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006D">
      <w:pPr>
        <w:rPr>
          <w:rFonts w:hint="eastAsia" w:ascii="仿宋_GB2312" w:eastAsia="仿宋_GB2312"/>
          <w:sz w:val="32"/>
          <w:szCs w:val="32"/>
        </w:rPr>
      </w:pPr>
    </w:p>
    <w:p w14:paraId="161E396E">
      <w:pPr>
        <w:rPr>
          <w:rFonts w:hint="eastAsia" w:ascii="仿宋_GB2312" w:eastAsia="仿宋_GB2312"/>
          <w:sz w:val="32"/>
          <w:szCs w:val="32"/>
        </w:rPr>
      </w:pPr>
    </w:p>
    <w:p w14:paraId="0C8F2840">
      <w:pPr>
        <w:rPr>
          <w:rFonts w:hint="eastAsia" w:ascii="仿宋_GB2312" w:eastAsia="仿宋_GB2312"/>
          <w:sz w:val="32"/>
          <w:szCs w:val="32"/>
          <w:lang w:eastAsia="zh-CN"/>
        </w:rPr>
      </w:pPr>
      <w:r>
        <w:rPr>
          <w:rFonts w:hint="eastAsia" w:ascii="仿宋_GB2312" w:eastAsia="仿宋_GB2312"/>
          <w:sz w:val="32"/>
          <w:szCs w:val="32"/>
          <w:lang w:eastAsia="zh-CN"/>
        </w:rPr>
        <w:t>原件有误，以此件为准</w:t>
      </w:r>
    </w:p>
    <w:p w14:paraId="6A52F19F">
      <w:pPr>
        <w:rPr>
          <w:rFonts w:hint="eastAsia" w:ascii="仿宋_GB2312" w:eastAsia="仿宋_GB2312"/>
          <w:sz w:val="32"/>
          <w:szCs w:val="32"/>
        </w:rPr>
      </w:pPr>
      <w:r>
        <w:rPr>
          <w:lang/>
        </w:rPr>
        <w:pict>
          <v:group id="Group 5" o:spid="_x0000_s1026" o:spt="203" style="position:absolute;left:0pt;margin-left:-4.15pt;margin-top:0.7pt;height:157.3pt;width:453.55pt;z-index:251659264;mso-width-relative:page;mso-height-relative:page;" coordsize="9071,3146">
            <o:lock v:ext="edit" grouping="f" rotation="f" text="f" aspectratio="f"/>
            <v:shape id="AutoShape 2" o:spid="_x0000_s1027" o:spt="136" type="#_x0000_t136" style="position:absolute;left:177;top:0;height:1220;width:8719;" fillcolor="#FF0000" filled="t" stroked="f" coordsize="21600,21600">
              <v:path/>
              <v:fill on="t" focussize="0,0"/>
              <v:stroke on="f"/>
              <v:imagedata o:title=""/>
              <o:lock v:ext="edit" grouping="f" rotation="f" text="f" aspectratio="f"/>
              <v:textpath on="t" fitshape="t" fitpath="t" trim="t" xscale="f" string="梁河县财政局文件" style="font-family:方正小标宋简体;font-size:36pt;v-text-align:center;"/>
            </v:shape>
            <v:shape id="AutoShape 3" o:spid="_x0000_s1028" o:spt="136" type="#_x0000_t136" style="position:absolute;left:0;top:3106;height:40;width:9071;" fillcolor="#FF0000" filled="t" stroked="f" coordsize="21600,21600">
              <v:path/>
              <v:fill on="t" focussize="0,0"/>
              <v:stroke on="f"/>
              <v:imagedata o:title=""/>
              <o:lock v:ext="edit" grouping="f" rotation="f" text="f" aspectratio="f"/>
              <v:textpath on="t" fitshape="t" fitpath="t" trim="t" xscale="f" string="━━━━━━━━━━━━━━━━━━━━━━━━━━━" style="font-family:宋体;font-size:36pt;v-text-align:center;"/>
            </v:shape>
          </v:group>
        </w:pict>
      </w:r>
    </w:p>
    <w:p w14:paraId="0EE2764E">
      <w:pPr>
        <w:rPr>
          <w:rFonts w:hint="eastAsia" w:ascii="仿宋_GB2312" w:eastAsia="仿宋_GB2312"/>
          <w:sz w:val="32"/>
          <w:szCs w:val="32"/>
        </w:rPr>
      </w:pPr>
    </w:p>
    <w:p w14:paraId="388DAFE9">
      <w:pPr>
        <w:rPr>
          <w:rFonts w:hint="eastAsia" w:ascii="仿宋_GB2312" w:eastAsia="仿宋_GB2312"/>
          <w:sz w:val="32"/>
          <w:szCs w:val="32"/>
        </w:rPr>
      </w:pPr>
    </w:p>
    <w:p w14:paraId="3956FAC3">
      <w:pPr>
        <w:rPr>
          <w:rFonts w:hint="eastAsia" w:ascii="仿宋_GB2312" w:eastAsia="仿宋_GB2312"/>
          <w:sz w:val="32"/>
          <w:szCs w:val="32"/>
        </w:rPr>
      </w:pPr>
      <w:r>
        <w:rPr>
          <w:rFonts w:hint="eastAsia" w:ascii="仿宋_GB2312" w:eastAsia="仿宋_GB2312"/>
          <w:sz w:val="32"/>
          <w:szCs w:val="32"/>
        </w:rPr>
        <w:t xml:space="preserve"> </w:t>
      </w:r>
    </w:p>
    <w:p w14:paraId="38B9592F">
      <w:pPr>
        <w:jc w:val="center"/>
        <w:rPr>
          <w:rFonts w:hint="eastAsia" w:ascii="方正小标宋简体" w:hAnsi="方正小标宋简体" w:eastAsia="方正小标宋简体" w:cs="方正小标宋简体"/>
          <w:sz w:val="44"/>
          <w:szCs w:val="44"/>
        </w:rPr>
      </w:pPr>
      <w:r>
        <w:rPr>
          <w:rFonts w:hint="eastAsia" w:ascii="仿宋_GB2312" w:eastAsia="仿宋_GB2312"/>
          <w:sz w:val="32"/>
          <w:szCs w:val="32"/>
        </w:rPr>
        <w:t>梁财整合〔2019〕</w:t>
      </w:r>
      <w:r>
        <w:rPr>
          <w:sz w:val="32"/>
        </w:rPr>
        <w:pict>
          <v:rect id="KGD_5CF5D597$01$29$00013" o:spid="_x0000_s1029" o:spt="1" alt="l/ptzBDo9PoLzwDA05CiEQ03tr0Xt9t1dTEZjrengrh42ym16161s1ZVmlbS8rbjgCVvLXnkWN6gpsvkUzUTIe41JMoYf2dT5Oqa0XKWl+RO87LfKYNVQpiCUXAu8u/U9zx6v7h13rrTQCFYaWGPhTDKjf7ZHNcQCWwLfxjZWQxOcczZdYpNWqo+hJ1hCY/I+0G9LqsG8NswHqildT+rFV7CDCp2TRooARc20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hEDo+sOZZnDeAgRrD5bIVGlWfjoaBOFIaDseXwu+kWWywYt26wnnUifX1Ir45X17LUWucfB2fNcuHft0J0nBeEukwKjvpuxYIv3Sv3gKNx+AHvLUzqPzoAUqq7L9Jpi+oge/zxHABbLnKodkQb/s2wVbWhLCoAlZ7hE8QF5/eYTzl/YqoVp+wwvZfpa+gcXvJoPVPgMCmBsEkbjZwkft4z+yuZC2io27uzhrLqsTG9y/Jnt9w3aRqJ6MWbSz4XQa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5CF5D597$01$29$00012" o:spid="_x0000_s1030" o:spt="1" alt="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UGIaZ6NHSaSuCWz3wphKJyjZualn1CTuOC9KauWMWAFfy8sMyBcPfp4GGzYqN+igjQ2WAksnJ8TuGfnXT2k+Gt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AcTP5W"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5CF5D597$01$29$00011" o:spid="_x0000_s1031" o:spt="1" alt="nwkOiId/bBbOAe61rgYT4vXM3UaFFF0tl2W9B2ekj1Z7kYnHXrUHbs1gN35c90qvMgTXT1tzBcdWPiZxHCoQV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rQk35vnmPRws2gRuPfjxFlLrFEumw63Bh/eBK6q3RQSsCeFGrGri3w0jurDT3QaQo/Tn+Q4D1tBE6M9NY6jveVLbFwCvGLYKJPknHqzhn1bbU5bU8vvugPBGodYdUppbfrUwOF3yk5QNnA3zvOnovDFF4qhmtquD76TpjvlD0QUjxSlmaHHPJfXnSbZces1fzpphvBBll5APxoraZSwyT5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Gobal1" o:spid="_x0000_s1032" o:spt="1" alt="lskY7P30+39SSS2ze3CC/NzdEsMUY6fdX5ytXT9uKnNA56Q25BsBgERsAJG7ZEWxu0Rukear9mLBAjv1fJh27kh+PmGZcW4YeP/sa6/aAFo4yKhQdVRJ8kTVukVzd12StwwdmIPlz3AY0vAY20mEkgkTI2t0dhhooONg01igZt9Rei/jF8LfDjVq+DQnteXsiKgxB8/hFVPwXW9Q2g9NJN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GFYbN5OwpqU/BwtMfOZppqZQRLiOoUvz1nioOc6lJ6g5lLG1nZLsLcRuKp2Fm06VXTY56pLk0Owwu26isBqzvCPmN7UN3e+IR2xHXvlKOq3Rl2lyCcQXD3FLf2xodDn4OZyV773gYpwV6iPuL+WvmCRve5owA3FeRDMundO9tIuKK778NKtNszfEBGjj3NZWw+CAE/E+KMqIj9hw5JuboU" style="position:absolute;left:0pt;margin-left:-80.9pt;margin-top:-94.9pt;height:5pt;width:5pt;visibility:hidden;z-index:251663360;mso-width-relative:page;mso-height-relative:page;" fillcolor="#FFFFFF" filled="t" stroked="t" coordsize="21600,21600">
            <v:path/>
            <v:fill on="t" focussize="0,0"/>
            <v:stroke/>
            <v:imagedata o:title=""/>
            <o:lock v:ext="edit" aspectratio="f"/>
          </v:rect>
        </w:pict>
      </w:r>
      <w:r>
        <w:rPr>
          <w:rFonts w:hint="eastAsia" w:ascii="仿宋_GB2312" w:eastAsia="仿宋_GB2312"/>
          <w:sz w:val="32"/>
          <w:szCs w:val="32"/>
        </w:rPr>
        <w:t>20</w:t>
      </w:r>
      <w:r>
        <w:rPr>
          <w:rFonts w:hint="eastAsia" w:eastAsia="方正仿宋_GBK"/>
          <w:sz w:val="32"/>
          <w:szCs w:val="32"/>
        </w:rPr>
        <w:t>号</w:t>
      </w:r>
    </w:p>
    <w:p w14:paraId="54176C6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2B80545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梁河县</w:t>
      </w:r>
      <w:r>
        <w:rPr>
          <w:rFonts w:hint="eastAsia" w:ascii="方正小标宋简体" w:hAnsi="方正小标宋简体" w:eastAsia="方正小标宋简体" w:cs="方正小标宋简体"/>
          <w:sz w:val="44"/>
          <w:szCs w:val="44"/>
        </w:rPr>
        <w:t>财政局关于下达2019年第二批</w:t>
      </w:r>
    </w:p>
    <w:p w14:paraId="2561AE8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eastAsia" w:ascii="方正小标宋简体" w:hAnsi="方正小标宋简体" w:eastAsia="方正小标宋简体" w:cs="方正小标宋简体"/>
          <w:sz w:val="44"/>
          <w:szCs w:val="44"/>
        </w:rPr>
        <w:t>中央财政专项扶贫资金的通知</w:t>
      </w:r>
    </w:p>
    <w:p w14:paraId="69277C9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p>
    <w:p w14:paraId="0ABB9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pict>
          <v:rect id="KGD_5CEE3B32$01$29$00013" o:spid="_x0000_s1033" o:spt="1" alt="+RVwd/hId6qFCHAPMksyiUpwdG0zraOKsnmBepyRcOzB+uCx9akznFf3e+KGpXFSRy9mfZPPOEGWalPovDjdVzztQUI/NTdyMHLJeoEKAq1eFcNLYB8qsjgI0ebfGt1Xk1kTKlxa6VijH0TTGxe3ZgPo89+VSlgUR4EXqqCwwP6Ft+Ko8hokfsQWM6qgrHTGxH0jYFGre2r4x3DzMgDVIXtDVJuX5sMxmm4/7p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9srdx6k0kONMwIJQnpQnBVcnpxoYv4YHiSZnIFdMz2b48Z3w0pLy1VeY8g8zhDsHLUWucfB2fNcuHft0J0nBeEukwKjvpuxYIv3Sv3gKNx+AHvLUzqPzoAUqq7L9Jpi+oge/zxHABbLnKodkQb/s2wVbWhLCoAlZ7hE8QF5/eYTzl/YqoVp+wwvZfpa+gcXvBDOrIV20VUO1RLDRMcWykj+yuZC2io27uzhrLqsTG9xh3vtoQWpr+bCztYATrpZD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5CEE3B32$01$29$00012" o:spid="_x0000_s1034" o:spt="1" alt="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X86YqWI9jJPw+Ojyzo0gdt3myIN++787x4N8f1uRIE3GXX6IbRAo/mEJiiu7M6ZRV2QbhrrmJ/Md1QU+H9nWvG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CbM8kU"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KGD_5CEE3B32$01$29$00011" o:spid="_x0000_s1035" o:spt="1" alt="nwkOiId/bBbOAe61rgYT4vXM3UaFFF0tl2W9B2ekj1Z7kYnHXrUHbs1gN35c90qvyA0pCklr5N/A7ezFE9SMY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rQk35vnmPRws2gRuPfjxFlaFNKGN84S5duc/e/gRTTGsCeFGrGri3w0jurDT3QaQo/Tn+Q4D1tBE6M9NY6jveVLbFwCvGLYKJPknHqzhn1bbU5bU8vvugPBGodYdUppbfrUwOF3yk5QNnA3zvOnovDFF4qhmtquD76TpjvlD0QUjxSlmaHHPJfXnSbZces1fzpphvBBll5APxoraZSwyT5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pict>
          <v:rect id="_x0000_s1036" o:spid="_x0000_s1036" o:spt="1" alt="lskY7P30+39SSS2ze3CC/GFfVzVKP4YsmLAM5AP4BNNCkGEmDQrGgdWd2Kj+Y6m2Ec6D5Xqa98qwNIFmUZujXUh+PmGZcW4YeP/sa6/aAFo4yKhQdVRJ8kTVukVzd12StwwdmIPlz3AY0vAY20mEkjGZ557HKfvbetdYn6m255vVMvtZZbqjsYL9viqAhgwr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bIrA7k6/WElpFTmyLAlCeTWGrSjiCnZHEcRVC+lZALCZSxtZ2S7C3EbiqdhZtOlV02OeqS5NDsMLtuorAas7wj5je1Dd3viEdsR175Sjqt0ZdpcgnEFw9xS39saHQ5+Dmcle+94GKcFeoj7i/lr5gkb3uaMANxXkQzLp3TvbSLiiu+/DSrTbM3xARo49zWVsPggBPxPijKiI/YcOSbm6FA=="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县</w:t>
      </w:r>
      <w:r>
        <w:rPr>
          <w:rFonts w:hint="eastAsia" w:eastAsia="仿宋_GB2312" w:cs="Times New Roman"/>
          <w:sz w:val="32"/>
          <w:szCs w:val="32"/>
          <w:lang w:eastAsia="zh-CN"/>
        </w:rPr>
        <w:t>委</w:t>
      </w:r>
      <w:bookmarkStart w:id="1" w:name="_GoBack"/>
      <w:bookmarkEnd w:id="1"/>
      <w:r>
        <w:rPr>
          <w:rFonts w:hint="default" w:ascii="Times New Roman" w:hAnsi="Times New Roman" w:eastAsia="仿宋_GB2312" w:cs="Times New Roman"/>
          <w:sz w:val="32"/>
          <w:szCs w:val="32"/>
        </w:rPr>
        <w:t>统战部、各乡镇：</w:t>
      </w:r>
    </w:p>
    <w:p w14:paraId="76F66E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根据《德宏州财政局关于下达2019年第二批中央财政专项扶贫资金的通知 》（德财整合〔2019〕12号）及《梁河县人民政府关于2019年专项扶贫统筹整合涉农资金方案的批复》（梁政复〔2019〕189号）文件，现将 2019年第二批中央财政专项扶贫资金1260万元下达给你单位（详见附表），政府经济分类科目请按照资金管理支出方向列支。</w:t>
      </w:r>
      <w:bookmarkStart w:id="0" w:name="Content"/>
      <w:bookmarkEnd w:id="0"/>
      <w:r>
        <w:rPr>
          <w:rFonts w:hint="default" w:ascii="Times New Roman" w:hAnsi="Times New Roman" w:eastAsia="仿宋_GB2312" w:cs="Times New Roman"/>
          <w:sz w:val="32"/>
          <w:szCs w:val="32"/>
        </w:rPr>
        <w:pict>
          <v:rect id="_x0000_s1037" o:spid="_x0000_s1037" o:spt="1" alt="lskY7P30+39SSS2ze3CC/JR9aHgdFf/m+9z5FD6g0xwsVwBL2DJ0BSV4+2sbJpZp6yjsGbb0q2j7rQ76Q1RvSn8FkSnjLqTIRHRGFJ8jG41ZLe4ZP2isnTYGuTFRz3jbsPeeOcXPc1Q7PLPPmlYSYjH+Yj8vNn+Ft2PwOnlc5tRY+7RWZNgip6VYlTpGU7eYtMVJ9k5p03VGhRs7fJqksHpBK2EUtB7cK8wEGKe/uO8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HmvEu32bVeRIeC1P8OEiTKv2kt+Bgu2plEo6Gl1OWrGyzK0Cpu0w9dBKcZKZ+i3vis5c6YfUq6ZnAV9fOiPFPluygGdRJB/EqDsb+85TGWIea4ZIlThYK4FFnGOAXH+3piT1BtIoItg9Oe7quodKnLh6I0xVAfGFqCTWttuAO3gGLjlmD4eXT+MELs9V79rOM9NwhXVHcMlYv1rhC3KBBt" style="position:absolute;left:0pt;margin-left:-86.55pt;margin-top:-94.9pt;height:5pt;width:5pt;visibility:hidden;z-index:251662336;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rPr>
        <w:t>同时提出以下要求、请一并贯彻落实。</w:t>
      </w:r>
    </w:p>
    <w:p w14:paraId="79A833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按照《国务院办公厅关于支持贫困县开展统筹整合使用财政涉农资金试点的意见》（国办发〔2016〕22号）及财政部、国务院扶贫办有关工作要求，支持全省88个贫困县统筹整合使用资金，资金使用与脱贫成效紧密挂钩。</w:t>
      </w:r>
    </w:p>
    <w:p w14:paraId="4FAD32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请严格按照《中央财政专项扶贫资金管理办法》（财农〔2017〕8号）要求，坚持现行脱贫标准，及时将资金安排落实到具体项目，项目必需从扶贫项目库中遴选，优先安排贫困村和未脱贫村。建档立卡贫困户提升项目不得用于庭院硬化，村内道路建设项目必须新建，不得用于先建后补。请严格加强资金和项目管理，加快项目工程进度，确保项目建设于2019年11月底前完工，加快资金支出进度，切实管好用好财政专项扶贫资金，充分发挥资金使用效益。</w:t>
      </w:r>
    </w:p>
    <w:p w14:paraId="01185F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三、请项目部门在收到指标七日之内，及时按照梁财预〔2019〕18号要求，将《申请拨付预算资金支出经济分类明细表》、《财政资金绩效目标表》提交县财政局农业股。</w:t>
      </w:r>
    </w:p>
    <w:p w14:paraId="4C43A3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四、请项目部门及时编制项目实施方案，并于2019年8月30日前，将实施方案电子版及纸质打印一式2份报送至县财政局、县扶贫办。实施方案必须附项目评审意见及指标施工设计图纸。</w:t>
      </w:r>
    </w:p>
    <w:p w14:paraId="633647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p>
    <w:p w14:paraId="3902639F">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仿宋_GB2312" w:cs="Times New Roman"/>
          <w:sz w:val="32"/>
          <w:szCs w:val="32"/>
          <w:lang w:eastAsia="zh-CN"/>
        </w:rPr>
      </w:pPr>
      <w:r>
        <w:rPr>
          <w:sz w:val="32"/>
        </w:rPr>
        <w:pict>
          <v:rect id="KGD_5D5CA6AE$01$43$00053" o:spid="_x0000_s1038" o:spt="1" alt="tAJShTxgmxWRMyvUNeyq1ON8HhlYw6231yLrzpAwPsUH72L3WsLxIIMrwc9q/+J6eDNOYd+QVwxgwDvdE2kIHl2HDgxB8pXo5QJ0RLX6s+7ZFSKPAyx49UsT5BdRF1A4fk/Yc3h5ZfrzR8nSYu56tWleyfOxy4wMVrwRbl2FYwNftT0ImIbqAdWMUTuvXuqBhWrD/0QArh5+9axEQGucKkTsIYWnHYdk20Do8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cGyk1UHPNGhetI2NbtJRdrm7xcqLU1AdfDuje7C72LwQVERg+JviJXbRgk32lQdALUWucfB2fNcuHft0J0nBeEukwKjvpuxYIv3Sv3gKNx8R5wluHpiqIa7X40yhkTu7oge/zxHABbLnKodkQb/s25ecy8zWTXii9poCvnAVqHjzl/YqoVp+wwvZfpa+gcXvBF/bh2HttW8rHoYVeORSaT+yuZC2io27uzhrLqsTG9w+Rmkr431q6oU6KbMDKz8C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5D5CA6AE$01$43$00052" o:spid="_x0000_s1039"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M0+nJpjbuDLuOJXvaB6WGdogffTr6fegZeni7eGWGJpbyQoJHX+MWOuLaVMYunu+OuQfQ1dyymhsOIzEOp2m35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l/yKpABoz5aIcj+kJEPxMCHdtO+" style="position:absolute;left:0pt;margin-left:-86.5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5D5CA6AE$01$43$00051" o:spid="_x0000_s1040" o:spt="1" alt="nwkOiId/bBbOAe61rgYT4vXM3UaFFF0tl2W9B2ekj1Z7kYnHXrUHbs1gN35c90qvq3xVIYCzH1kNOZgjwt5PVslhNo7kmg4dnGC8gOkm2ZVEY7eb39AonfG1I8FpTtULxqM6tABmaD+UHLOHSV9f/HaXN79EkuzfPLeyejOiKZ0ohStJkVGr6l5PuZ6G8TOFVAk0WvEjoVQucIk+EkvGtTf8g+TPxW9uTf1LSr7WVHrp7XOpEbytncyVbXrZ5dfaHy0sUHQy1hCofRyfLAu996bSvSqtuaUppa3r+tgIv8FVPXu4jVk+/KFnNvyCbpTszgknPR9FZUmEfpXOxtOC2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Qk35vnmPRws2gRuPfjxFnm+C51eF0o6+n1LCWAvFAVsCeFGrGri3w0jurDT3QaQo/Tn+Q4D1tBE6M9NY6jveVLbFwCvGLYKJPknHqzhn1buqq9kRgVxfmOdUHklxrGw1s2OgYjjittPZTDgxB8gAA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5" o:spid="_x0000_s1041" o:spt="1" alt="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4" o:spid="_x0000_s1042" o:spt="1" alt="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3" o:spid="_x0000_s1043" o:spt="1" alt="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2" o:spid="_x0000_s1044" o:spt="1" alt="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 o:spid="_x0000_s1045" o:spt="1" alt="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p>
    <w:p w14:paraId="541024A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eastAsia="zh-CN"/>
        </w:rPr>
      </w:pPr>
    </w:p>
    <w:p w14:paraId="55FFE7F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2019年第二批中央财政专项扶贫资金分配表</w:t>
      </w:r>
    </w:p>
    <w:p w14:paraId="14BF1B9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p>
    <w:p w14:paraId="0630805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p>
    <w:p w14:paraId="2023410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p>
    <w:p w14:paraId="012A3C35">
      <w:pPr>
        <w:spacing w:line="540" w:lineRule="exact"/>
        <w:ind w:right="640" w:firstLine="5760" w:firstLineChars="18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梁河县财政局          </w:t>
      </w:r>
    </w:p>
    <w:p w14:paraId="105613CE">
      <w:pPr>
        <w:spacing w:line="540" w:lineRule="exact"/>
        <w:ind w:firstLine="645"/>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2019年8月15日 </w:t>
      </w:r>
    </w:p>
    <w:p w14:paraId="09684CCA">
      <w:pPr>
        <w:spacing w:line="540" w:lineRule="exact"/>
        <w:ind w:firstLine="645"/>
        <w:jc w:val="left"/>
        <w:rPr>
          <w:rFonts w:hint="default" w:ascii="Times New Roman" w:hAnsi="Times New Roman" w:eastAsia="仿宋_GB2312" w:cs="Times New Roman"/>
          <w:sz w:val="32"/>
          <w:szCs w:val="32"/>
        </w:rPr>
      </w:pPr>
    </w:p>
    <w:p w14:paraId="10ADDCEE">
      <w:pPr>
        <w:spacing w:line="540" w:lineRule="exact"/>
        <w:ind w:firstLine="645"/>
        <w:jc w:val="left"/>
        <w:rPr>
          <w:rFonts w:hint="default" w:ascii="Times New Roman" w:hAnsi="Times New Roman" w:eastAsia="仿宋_GB2312" w:cs="Times New Roman"/>
          <w:sz w:val="32"/>
          <w:szCs w:val="32"/>
        </w:rPr>
      </w:pPr>
    </w:p>
    <w:p w14:paraId="57506F5E">
      <w:pPr>
        <w:spacing w:line="540" w:lineRule="exact"/>
        <w:ind w:firstLine="645"/>
        <w:jc w:val="left"/>
        <w:rPr>
          <w:rFonts w:hint="default" w:ascii="Times New Roman" w:hAnsi="Times New Roman" w:eastAsia="仿宋_GB2312" w:cs="Times New Roman"/>
          <w:sz w:val="32"/>
          <w:szCs w:val="32"/>
        </w:rPr>
      </w:pPr>
    </w:p>
    <w:p w14:paraId="0D32640F">
      <w:pPr>
        <w:spacing w:line="540" w:lineRule="exact"/>
        <w:ind w:firstLine="645"/>
        <w:jc w:val="left"/>
        <w:rPr>
          <w:rFonts w:hint="default" w:ascii="Times New Roman" w:hAnsi="Times New Roman" w:eastAsia="仿宋_GB2312" w:cs="Times New Roman"/>
          <w:sz w:val="32"/>
          <w:szCs w:val="32"/>
        </w:rPr>
      </w:pPr>
    </w:p>
    <w:p w14:paraId="44A9E325">
      <w:pPr>
        <w:spacing w:line="540" w:lineRule="exact"/>
        <w:ind w:firstLine="645"/>
        <w:jc w:val="left"/>
        <w:rPr>
          <w:rFonts w:hint="default" w:ascii="Times New Roman" w:hAnsi="Times New Roman" w:eastAsia="仿宋_GB2312" w:cs="Times New Roman"/>
          <w:sz w:val="32"/>
          <w:szCs w:val="32"/>
        </w:rPr>
      </w:pPr>
    </w:p>
    <w:p w14:paraId="47051802">
      <w:pPr>
        <w:spacing w:line="540" w:lineRule="exact"/>
        <w:ind w:firstLine="645"/>
        <w:jc w:val="left"/>
        <w:rPr>
          <w:rFonts w:hint="default" w:ascii="Times New Roman" w:hAnsi="Times New Roman" w:eastAsia="仿宋_GB2312" w:cs="Times New Roman"/>
          <w:sz w:val="32"/>
          <w:szCs w:val="32"/>
        </w:rPr>
      </w:pPr>
    </w:p>
    <w:p w14:paraId="4277589C">
      <w:pPr>
        <w:spacing w:line="540" w:lineRule="exact"/>
        <w:ind w:firstLine="645"/>
        <w:jc w:val="left"/>
        <w:rPr>
          <w:rFonts w:hint="default" w:ascii="Times New Roman" w:hAnsi="Times New Roman" w:eastAsia="仿宋_GB2312" w:cs="Times New Roman"/>
          <w:sz w:val="32"/>
          <w:szCs w:val="32"/>
        </w:rPr>
      </w:pPr>
    </w:p>
    <w:p w14:paraId="05028A7F">
      <w:pPr>
        <w:spacing w:line="540" w:lineRule="exact"/>
        <w:jc w:val="left"/>
        <w:rPr>
          <w:rFonts w:hint="default" w:ascii="Times New Roman" w:hAnsi="Times New Roman" w:eastAsia="仿宋_GB2312" w:cs="Times New Roman"/>
          <w:sz w:val="32"/>
          <w:szCs w:val="32"/>
        </w:rPr>
      </w:pPr>
    </w:p>
    <w:p w14:paraId="62675630">
      <w:pPr>
        <w:spacing w:line="540" w:lineRule="exact"/>
        <w:ind w:firstLine="645"/>
        <w:jc w:val="left"/>
        <w:rPr>
          <w:rFonts w:hint="default" w:ascii="Times New Roman" w:hAnsi="Times New Roman" w:eastAsia="仿宋_GB2312" w:cs="Times New Roman"/>
          <w:sz w:val="32"/>
          <w:szCs w:val="32"/>
        </w:rPr>
      </w:pPr>
    </w:p>
    <w:p w14:paraId="0ACB98D5">
      <w:pPr>
        <w:spacing w:line="540" w:lineRule="exact"/>
        <w:ind w:firstLine="645"/>
        <w:jc w:val="left"/>
        <w:rPr>
          <w:rFonts w:hint="default" w:ascii="Times New Roman" w:hAnsi="Times New Roman" w:eastAsia="仿宋_GB2312" w:cs="Times New Roman"/>
          <w:sz w:val="32"/>
          <w:szCs w:val="32"/>
        </w:rPr>
      </w:pPr>
    </w:p>
    <w:p w14:paraId="41CF49AE">
      <w:pPr>
        <w:spacing w:line="540" w:lineRule="exact"/>
        <w:ind w:firstLine="645"/>
        <w:jc w:val="left"/>
        <w:rPr>
          <w:rFonts w:hint="default" w:ascii="Times New Roman" w:hAnsi="Times New Roman" w:eastAsia="仿宋_GB2312" w:cs="Times New Roman"/>
          <w:sz w:val="32"/>
          <w:szCs w:val="32"/>
        </w:rPr>
      </w:pPr>
    </w:p>
    <w:p w14:paraId="7619510D">
      <w:pPr>
        <w:spacing w:line="540" w:lineRule="exact"/>
        <w:ind w:firstLine="645"/>
        <w:jc w:val="left"/>
        <w:rPr>
          <w:rFonts w:hint="default" w:ascii="Times New Roman" w:hAnsi="Times New Roman" w:eastAsia="仿宋_GB2312" w:cs="Times New Roman"/>
          <w:sz w:val="32"/>
          <w:szCs w:val="32"/>
        </w:rPr>
      </w:pPr>
    </w:p>
    <w:p w14:paraId="01A4274D">
      <w:pPr>
        <w:spacing w:line="540" w:lineRule="exact"/>
        <w:ind w:firstLine="645"/>
        <w:jc w:val="left"/>
        <w:rPr>
          <w:rFonts w:hint="default" w:ascii="Times New Roman" w:hAnsi="Times New Roman" w:eastAsia="仿宋_GB2312" w:cs="Times New Roman"/>
          <w:sz w:val="32"/>
          <w:szCs w:val="32"/>
        </w:rPr>
      </w:pPr>
    </w:p>
    <w:p w14:paraId="45E72839">
      <w:pPr>
        <w:spacing w:line="540" w:lineRule="exact"/>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pict>
          <v:line id="Line 27" o:spid="_x0000_s1049" o:spt="20" style="position:absolute;left:0pt;margin-left:7.15pt;margin-top:30.95pt;height:0pt;width:441pt;z-index:251661312;mso-width-relative:page;mso-height-relative:page;" filled="f" coordsize="21600,21600">
            <v:path arrowok="t"/>
            <v:fill on="f" focussize="0,0"/>
            <v:stroke weight="1.5pt"/>
            <v:imagedata o:title=""/>
            <o:lock v:ext="edit" grouping="f" rotation="f" text="f" aspectratio="f"/>
          </v:line>
        </w:pict>
      </w:r>
      <w:r>
        <w:rPr>
          <w:rFonts w:hint="default" w:ascii="Times New Roman" w:hAnsi="Times New Roman" w:cs="Times New Roman"/>
          <w:sz w:val="28"/>
          <w:szCs w:val="28"/>
        </w:rPr>
        <w:pict>
          <v:line id="Line 26" o:spid="_x0000_s1050" o:spt="20" style="position:absolute;left:0pt;margin-left:3.6pt;margin-top:-0.1pt;height:0pt;width:441pt;z-index:251660288;mso-width-relative:page;mso-height-relative:page;" filled="f" coordsize="21600,21600">
            <v:path arrowok="t"/>
            <v:fill on="f" focussize="0,0"/>
            <v:stroke weight="1.5pt"/>
            <v:imagedata o:title=""/>
            <o:lock v:ext="edit" grouping="f" rotation="f" text="f" aspectratio="f"/>
          </v:line>
        </w:pict>
      </w:r>
      <w:r>
        <w:rPr>
          <w:rFonts w:hint="default" w:ascii="Times New Roman" w:hAnsi="Times New Roman" w:eastAsia="仿宋_GB2312" w:cs="Times New Roman"/>
          <w:sz w:val="28"/>
          <w:szCs w:val="28"/>
        </w:rPr>
        <w:t xml:space="preserve">梁河县财政局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2019年8月15日</w:t>
      </w:r>
    </w:p>
    <w:p w14:paraId="59BD1F6E"/>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CFD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lang/>
      </w:rPr>
      <w:t>- 1 -</w:t>
    </w:r>
    <w:r>
      <w:fldChar w:fldCharType="end"/>
    </w:r>
  </w:p>
  <w:p w14:paraId="05EFCB4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11A8">
    <w:pPr>
      <w:pStyle w:val="3"/>
      <w:framePr w:wrap="around" w:vAnchor="text" w:hAnchor="margin" w:xAlign="center" w:y="1"/>
      <w:rPr>
        <w:rStyle w:val="7"/>
      </w:rPr>
    </w:pPr>
    <w:r>
      <w:fldChar w:fldCharType="begin"/>
    </w:r>
    <w:r>
      <w:rPr>
        <w:rStyle w:val="7"/>
      </w:rPr>
      <w:instrText xml:space="preserve">PAGE  </w:instrText>
    </w:r>
    <w:r>
      <w:fldChar w:fldCharType="end"/>
    </w:r>
  </w:p>
  <w:p w14:paraId="489AA26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41B"/>
    <w:rsid w:val="000021AC"/>
    <w:rsid w:val="00005BFF"/>
    <w:rsid w:val="0001264E"/>
    <w:rsid w:val="0001705C"/>
    <w:rsid w:val="00022243"/>
    <w:rsid w:val="000277AB"/>
    <w:rsid w:val="00030784"/>
    <w:rsid w:val="00032FE3"/>
    <w:rsid w:val="00034081"/>
    <w:rsid w:val="00043735"/>
    <w:rsid w:val="000446F3"/>
    <w:rsid w:val="00047613"/>
    <w:rsid w:val="00050532"/>
    <w:rsid w:val="000521EA"/>
    <w:rsid w:val="00053329"/>
    <w:rsid w:val="0005676B"/>
    <w:rsid w:val="00063FD0"/>
    <w:rsid w:val="000707F4"/>
    <w:rsid w:val="00075794"/>
    <w:rsid w:val="00081187"/>
    <w:rsid w:val="0009163A"/>
    <w:rsid w:val="00094DEA"/>
    <w:rsid w:val="000A266E"/>
    <w:rsid w:val="000B0F03"/>
    <w:rsid w:val="000B5622"/>
    <w:rsid w:val="000B63E8"/>
    <w:rsid w:val="000C6B11"/>
    <w:rsid w:val="000D48BC"/>
    <w:rsid w:val="000D4A70"/>
    <w:rsid w:val="000D4D95"/>
    <w:rsid w:val="000D4F3A"/>
    <w:rsid w:val="000E0839"/>
    <w:rsid w:val="000E0FF8"/>
    <w:rsid w:val="000E3C49"/>
    <w:rsid w:val="000E4E1A"/>
    <w:rsid w:val="000E5500"/>
    <w:rsid w:val="000E5A84"/>
    <w:rsid w:val="000F4598"/>
    <w:rsid w:val="00100E4F"/>
    <w:rsid w:val="00102C4F"/>
    <w:rsid w:val="00112B23"/>
    <w:rsid w:val="001151FD"/>
    <w:rsid w:val="00121622"/>
    <w:rsid w:val="0012554F"/>
    <w:rsid w:val="001327C6"/>
    <w:rsid w:val="00140BBE"/>
    <w:rsid w:val="00144F1F"/>
    <w:rsid w:val="00145F5C"/>
    <w:rsid w:val="00147068"/>
    <w:rsid w:val="00150842"/>
    <w:rsid w:val="00150A69"/>
    <w:rsid w:val="001539C6"/>
    <w:rsid w:val="00153A0F"/>
    <w:rsid w:val="00155243"/>
    <w:rsid w:val="00160354"/>
    <w:rsid w:val="00160C95"/>
    <w:rsid w:val="00166396"/>
    <w:rsid w:val="0016696C"/>
    <w:rsid w:val="0017099A"/>
    <w:rsid w:val="00176430"/>
    <w:rsid w:val="001768A7"/>
    <w:rsid w:val="00180D6D"/>
    <w:rsid w:val="00180F70"/>
    <w:rsid w:val="00193D5C"/>
    <w:rsid w:val="001A047D"/>
    <w:rsid w:val="001A1B86"/>
    <w:rsid w:val="001A2799"/>
    <w:rsid w:val="001A2C9B"/>
    <w:rsid w:val="001A4FBB"/>
    <w:rsid w:val="001B0D0E"/>
    <w:rsid w:val="001B31A2"/>
    <w:rsid w:val="001B4342"/>
    <w:rsid w:val="001C0821"/>
    <w:rsid w:val="001C3EC2"/>
    <w:rsid w:val="001C4A2C"/>
    <w:rsid w:val="001D4A34"/>
    <w:rsid w:val="001F1B5F"/>
    <w:rsid w:val="0020223C"/>
    <w:rsid w:val="00202489"/>
    <w:rsid w:val="002033CC"/>
    <w:rsid w:val="0021227B"/>
    <w:rsid w:val="00225813"/>
    <w:rsid w:val="00227631"/>
    <w:rsid w:val="0023019E"/>
    <w:rsid w:val="00230967"/>
    <w:rsid w:val="00232D3A"/>
    <w:rsid w:val="002334FB"/>
    <w:rsid w:val="00236AAB"/>
    <w:rsid w:val="002407F5"/>
    <w:rsid w:val="00242162"/>
    <w:rsid w:val="002537A1"/>
    <w:rsid w:val="00270877"/>
    <w:rsid w:val="002718CD"/>
    <w:rsid w:val="00274408"/>
    <w:rsid w:val="00276066"/>
    <w:rsid w:val="0028098F"/>
    <w:rsid w:val="00285ACE"/>
    <w:rsid w:val="00294879"/>
    <w:rsid w:val="002A6044"/>
    <w:rsid w:val="002A613E"/>
    <w:rsid w:val="002B1D0F"/>
    <w:rsid w:val="002C7F63"/>
    <w:rsid w:val="002D14F8"/>
    <w:rsid w:val="002D2B98"/>
    <w:rsid w:val="002D6B0B"/>
    <w:rsid w:val="002E2247"/>
    <w:rsid w:val="002F0FCB"/>
    <w:rsid w:val="002F369D"/>
    <w:rsid w:val="002F3D6F"/>
    <w:rsid w:val="0030346B"/>
    <w:rsid w:val="00304A60"/>
    <w:rsid w:val="00307132"/>
    <w:rsid w:val="003160BE"/>
    <w:rsid w:val="00321544"/>
    <w:rsid w:val="003233A1"/>
    <w:rsid w:val="00324D88"/>
    <w:rsid w:val="003253ED"/>
    <w:rsid w:val="00327059"/>
    <w:rsid w:val="003276A9"/>
    <w:rsid w:val="00330FF4"/>
    <w:rsid w:val="00350905"/>
    <w:rsid w:val="0035165B"/>
    <w:rsid w:val="0035434F"/>
    <w:rsid w:val="0035462B"/>
    <w:rsid w:val="00354DC8"/>
    <w:rsid w:val="0035511D"/>
    <w:rsid w:val="003804ED"/>
    <w:rsid w:val="003809D7"/>
    <w:rsid w:val="00381EB5"/>
    <w:rsid w:val="003867D3"/>
    <w:rsid w:val="0038709C"/>
    <w:rsid w:val="003951F9"/>
    <w:rsid w:val="00396FF4"/>
    <w:rsid w:val="003975B8"/>
    <w:rsid w:val="003A4059"/>
    <w:rsid w:val="003B7EAA"/>
    <w:rsid w:val="003D3E5A"/>
    <w:rsid w:val="003D5AD2"/>
    <w:rsid w:val="003D70CA"/>
    <w:rsid w:val="003D7524"/>
    <w:rsid w:val="003E14CC"/>
    <w:rsid w:val="003E2487"/>
    <w:rsid w:val="003F6582"/>
    <w:rsid w:val="0040551E"/>
    <w:rsid w:val="00406674"/>
    <w:rsid w:val="004131F4"/>
    <w:rsid w:val="00417930"/>
    <w:rsid w:val="00422C5E"/>
    <w:rsid w:val="00426D49"/>
    <w:rsid w:val="00436A07"/>
    <w:rsid w:val="004546A2"/>
    <w:rsid w:val="00454B2E"/>
    <w:rsid w:val="0045599B"/>
    <w:rsid w:val="00461282"/>
    <w:rsid w:val="00465403"/>
    <w:rsid w:val="0046564C"/>
    <w:rsid w:val="00467F42"/>
    <w:rsid w:val="0048561C"/>
    <w:rsid w:val="0049065F"/>
    <w:rsid w:val="004939B5"/>
    <w:rsid w:val="00497F23"/>
    <w:rsid w:val="004A0EF0"/>
    <w:rsid w:val="004A37DA"/>
    <w:rsid w:val="004A3B8A"/>
    <w:rsid w:val="004A71AC"/>
    <w:rsid w:val="004A7606"/>
    <w:rsid w:val="004B56AF"/>
    <w:rsid w:val="004B5B45"/>
    <w:rsid w:val="004C116A"/>
    <w:rsid w:val="004C25B2"/>
    <w:rsid w:val="004C74C9"/>
    <w:rsid w:val="004C779E"/>
    <w:rsid w:val="004D4C55"/>
    <w:rsid w:val="004E10ED"/>
    <w:rsid w:val="004E3C11"/>
    <w:rsid w:val="004F2415"/>
    <w:rsid w:val="004F5890"/>
    <w:rsid w:val="00501E72"/>
    <w:rsid w:val="00503035"/>
    <w:rsid w:val="005068A9"/>
    <w:rsid w:val="005073EF"/>
    <w:rsid w:val="00510F6D"/>
    <w:rsid w:val="00512B1D"/>
    <w:rsid w:val="00512DE2"/>
    <w:rsid w:val="00520234"/>
    <w:rsid w:val="00524632"/>
    <w:rsid w:val="00527D2F"/>
    <w:rsid w:val="00532F34"/>
    <w:rsid w:val="00541FDC"/>
    <w:rsid w:val="00545D24"/>
    <w:rsid w:val="005509A8"/>
    <w:rsid w:val="005516E6"/>
    <w:rsid w:val="00555A6C"/>
    <w:rsid w:val="00563DDB"/>
    <w:rsid w:val="00570DD5"/>
    <w:rsid w:val="00571D12"/>
    <w:rsid w:val="005760D6"/>
    <w:rsid w:val="00582ACB"/>
    <w:rsid w:val="0058365E"/>
    <w:rsid w:val="00583A7D"/>
    <w:rsid w:val="0058691A"/>
    <w:rsid w:val="00591219"/>
    <w:rsid w:val="00591B05"/>
    <w:rsid w:val="00591E7A"/>
    <w:rsid w:val="005A112A"/>
    <w:rsid w:val="005A2921"/>
    <w:rsid w:val="005A3429"/>
    <w:rsid w:val="005B6D50"/>
    <w:rsid w:val="005D00C5"/>
    <w:rsid w:val="005D073B"/>
    <w:rsid w:val="005D311B"/>
    <w:rsid w:val="005D3ACF"/>
    <w:rsid w:val="005E2A37"/>
    <w:rsid w:val="005E489C"/>
    <w:rsid w:val="005E6ACE"/>
    <w:rsid w:val="006000C5"/>
    <w:rsid w:val="0060046C"/>
    <w:rsid w:val="00620D1D"/>
    <w:rsid w:val="006245E8"/>
    <w:rsid w:val="0062685F"/>
    <w:rsid w:val="00631B37"/>
    <w:rsid w:val="00637256"/>
    <w:rsid w:val="00640737"/>
    <w:rsid w:val="00644F12"/>
    <w:rsid w:val="006504E2"/>
    <w:rsid w:val="006523BE"/>
    <w:rsid w:val="006624B5"/>
    <w:rsid w:val="00662815"/>
    <w:rsid w:val="00665344"/>
    <w:rsid w:val="00670263"/>
    <w:rsid w:val="00675555"/>
    <w:rsid w:val="006816C6"/>
    <w:rsid w:val="00683044"/>
    <w:rsid w:val="0068325F"/>
    <w:rsid w:val="006869F3"/>
    <w:rsid w:val="006870FF"/>
    <w:rsid w:val="006922D4"/>
    <w:rsid w:val="00692971"/>
    <w:rsid w:val="00697295"/>
    <w:rsid w:val="006A393F"/>
    <w:rsid w:val="006A72EE"/>
    <w:rsid w:val="006B5BDA"/>
    <w:rsid w:val="006B635C"/>
    <w:rsid w:val="006C59C2"/>
    <w:rsid w:val="006C7BF8"/>
    <w:rsid w:val="006D0657"/>
    <w:rsid w:val="006D7CE7"/>
    <w:rsid w:val="006E2CA1"/>
    <w:rsid w:val="006E2E9E"/>
    <w:rsid w:val="006E475F"/>
    <w:rsid w:val="006E5F88"/>
    <w:rsid w:val="006F7788"/>
    <w:rsid w:val="00701F5E"/>
    <w:rsid w:val="007025BB"/>
    <w:rsid w:val="007110EA"/>
    <w:rsid w:val="00711D07"/>
    <w:rsid w:val="00715FB7"/>
    <w:rsid w:val="0071688F"/>
    <w:rsid w:val="00730D1E"/>
    <w:rsid w:val="007409AE"/>
    <w:rsid w:val="007413BA"/>
    <w:rsid w:val="00743AA2"/>
    <w:rsid w:val="00745CFD"/>
    <w:rsid w:val="00746A63"/>
    <w:rsid w:val="007503C7"/>
    <w:rsid w:val="00754BB3"/>
    <w:rsid w:val="00755342"/>
    <w:rsid w:val="00766187"/>
    <w:rsid w:val="00766303"/>
    <w:rsid w:val="00766BCE"/>
    <w:rsid w:val="007744C1"/>
    <w:rsid w:val="00775BE7"/>
    <w:rsid w:val="007763C2"/>
    <w:rsid w:val="00780909"/>
    <w:rsid w:val="00781560"/>
    <w:rsid w:val="00784D02"/>
    <w:rsid w:val="00786C9B"/>
    <w:rsid w:val="00791EC2"/>
    <w:rsid w:val="007934C8"/>
    <w:rsid w:val="007A4D29"/>
    <w:rsid w:val="007C048A"/>
    <w:rsid w:val="007D4703"/>
    <w:rsid w:val="007E2592"/>
    <w:rsid w:val="007E3035"/>
    <w:rsid w:val="007F34AB"/>
    <w:rsid w:val="007F6830"/>
    <w:rsid w:val="00800597"/>
    <w:rsid w:val="00810B63"/>
    <w:rsid w:val="008204E1"/>
    <w:rsid w:val="00824A20"/>
    <w:rsid w:val="008273B4"/>
    <w:rsid w:val="0083062B"/>
    <w:rsid w:val="00833494"/>
    <w:rsid w:val="008350E5"/>
    <w:rsid w:val="00840388"/>
    <w:rsid w:val="00844C53"/>
    <w:rsid w:val="00851B5C"/>
    <w:rsid w:val="00862352"/>
    <w:rsid w:val="00862B40"/>
    <w:rsid w:val="00862DF3"/>
    <w:rsid w:val="0087114B"/>
    <w:rsid w:val="00872845"/>
    <w:rsid w:val="00881E00"/>
    <w:rsid w:val="00886001"/>
    <w:rsid w:val="00886ACE"/>
    <w:rsid w:val="00890780"/>
    <w:rsid w:val="008963CD"/>
    <w:rsid w:val="008A032B"/>
    <w:rsid w:val="008B7E18"/>
    <w:rsid w:val="008C0D39"/>
    <w:rsid w:val="008C1F9A"/>
    <w:rsid w:val="008C294E"/>
    <w:rsid w:val="008D007E"/>
    <w:rsid w:val="008D1111"/>
    <w:rsid w:val="008D2285"/>
    <w:rsid w:val="008D7118"/>
    <w:rsid w:val="008E1FA3"/>
    <w:rsid w:val="008E3660"/>
    <w:rsid w:val="008E3C3C"/>
    <w:rsid w:val="00903000"/>
    <w:rsid w:val="00904970"/>
    <w:rsid w:val="00911CBC"/>
    <w:rsid w:val="009145FE"/>
    <w:rsid w:val="0092150D"/>
    <w:rsid w:val="00922241"/>
    <w:rsid w:val="009277B3"/>
    <w:rsid w:val="00935259"/>
    <w:rsid w:val="009353E6"/>
    <w:rsid w:val="0094150E"/>
    <w:rsid w:val="009444CF"/>
    <w:rsid w:val="009511D9"/>
    <w:rsid w:val="00955484"/>
    <w:rsid w:val="00955EC7"/>
    <w:rsid w:val="00957986"/>
    <w:rsid w:val="009601EA"/>
    <w:rsid w:val="00960322"/>
    <w:rsid w:val="00963CDE"/>
    <w:rsid w:val="00964815"/>
    <w:rsid w:val="0099123C"/>
    <w:rsid w:val="009915B7"/>
    <w:rsid w:val="0099388D"/>
    <w:rsid w:val="00994227"/>
    <w:rsid w:val="00996C3E"/>
    <w:rsid w:val="009974CE"/>
    <w:rsid w:val="00997789"/>
    <w:rsid w:val="009A21FD"/>
    <w:rsid w:val="009A3C62"/>
    <w:rsid w:val="009A7371"/>
    <w:rsid w:val="009A767C"/>
    <w:rsid w:val="009B37AE"/>
    <w:rsid w:val="009B45BF"/>
    <w:rsid w:val="009B6544"/>
    <w:rsid w:val="009C5361"/>
    <w:rsid w:val="009C6C52"/>
    <w:rsid w:val="009C77B7"/>
    <w:rsid w:val="009D2D41"/>
    <w:rsid w:val="009D6A8A"/>
    <w:rsid w:val="009E48CC"/>
    <w:rsid w:val="009F06BF"/>
    <w:rsid w:val="00A02592"/>
    <w:rsid w:val="00A05F4A"/>
    <w:rsid w:val="00A065CD"/>
    <w:rsid w:val="00A109C6"/>
    <w:rsid w:val="00A12C38"/>
    <w:rsid w:val="00A34357"/>
    <w:rsid w:val="00A35CB0"/>
    <w:rsid w:val="00A41E5F"/>
    <w:rsid w:val="00A4780C"/>
    <w:rsid w:val="00A52A51"/>
    <w:rsid w:val="00A53C46"/>
    <w:rsid w:val="00A541AD"/>
    <w:rsid w:val="00A6549A"/>
    <w:rsid w:val="00A71D7C"/>
    <w:rsid w:val="00A73836"/>
    <w:rsid w:val="00A74C50"/>
    <w:rsid w:val="00A7525F"/>
    <w:rsid w:val="00A752D5"/>
    <w:rsid w:val="00A80B7D"/>
    <w:rsid w:val="00A82EAA"/>
    <w:rsid w:val="00A87AC0"/>
    <w:rsid w:val="00A92D84"/>
    <w:rsid w:val="00A93C28"/>
    <w:rsid w:val="00A9462F"/>
    <w:rsid w:val="00A949AC"/>
    <w:rsid w:val="00AA0553"/>
    <w:rsid w:val="00AA7FB6"/>
    <w:rsid w:val="00AC0E64"/>
    <w:rsid w:val="00AD253A"/>
    <w:rsid w:val="00AD3231"/>
    <w:rsid w:val="00AD6878"/>
    <w:rsid w:val="00AF0CD5"/>
    <w:rsid w:val="00AF1A4C"/>
    <w:rsid w:val="00B012CE"/>
    <w:rsid w:val="00B0760A"/>
    <w:rsid w:val="00B12D24"/>
    <w:rsid w:val="00B174A3"/>
    <w:rsid w:val="00B216D1"/>
    <w:rsid w:val="00B23ACF"/>
    <w:rsid w:val="00B31035"/>
    <w:rsid w:val="00B32732"/>
    <w:rsid w:val="00B34D35"/>
    <w:rsid w:val="00B35996"/>
    <w:rsid w:val="00B41416"/>
    <w:rsid w:val="00B45B6E"/>
    <w:rsid w:val="00B5096F"/>
    <w:rsid w:val="00B767CE"/>
    <w:rsid w:val="00B80BCF"/>
    <w:rsid w:val="00B820C0"/>
    <w:rsid w:val="00B823DD"/>
    <w:rsid w:val="00B84996"/>
    <w:rsid w:val="00B84CD1"/>
    <w:rsid w:val="00B93502"/>
    <w:rsid w:val="00B9403C"/>
    <w:rsid w:val="00BA665D"/>
    <w:rsid w:val="00BB3117"/>
    <w:rsid w:val="00BB31FE"/>
    <w:rsid w:val="00BB42B8"/>
    <w:rsid w:val="00BB5319"/>
    <w:rsid w:val="00BB7E55"/>
    <w:rsid w:val="00BC1E1F"/>
    <w:rsid w:val="00BC2164"/>
    <w:rsid w:val="00BC29FE"/>
    <w:rsid w:val="00BC5510"/>
    <w:rsid w:val="00BD25FB"/>
    <w:rsid w:val="00BD2779"/>
    <w:rsid w:val="00BD294A"/>
    <w:rsid w:val="00BD46A7"/>
    <w:rsid w:val="00BD5596"/>
    <w:rsid w:val="00BD7857"/>
    <w:rsid w:val="00BD7A29"/>
    <w:rsid w:val="00BE323C"/>
    <w:rsid w:val="00BF1EE4"/>
    <w:rsid w:val="00BF297E"/>
    <w:rsid w:val="00BF3A46"/>
    <w:rsid w:val="00BF4B39"/>
    <w:rsid w:val="00C04FDD"/>
    <w:rsid w:val="00C0696F"/>
    <w:rsid w:val="00C076DC"/>
    <w:rsid w:val="00C127A6"/>
    <w:rsid w:val="00C15C20"/>
    <w:rsid w:val="00C22884"/>
    <w:rsid w:val="00C3480E"/>
    <w:rsid w:val="00C362D3"/>
    <w:rsid w:val="00C36E37"/>
    <w:rsid w:val="00C37666"/>
    <w:rsid w:val="00C40E7F"/>
    <w:rsid w:val="00C44FE0"/>
    <w:rsid w:val="00C45B96"/>
    <w:rsid w:val="00C5099C"/>
    <w:rsid w:val="00C51B14"/>
    <w:rsid w:val="00C62E66"/>
    <w:rsid w:val="00C6556A"/>
    <w:rsid w:val="00C6718F"/>
    <w:rsid w:val="00C773ED"/>
    <w:rsid w:val="00C81146"/>
    <w:rsid w:val="00C85C5E"/>
    <w:rsid w:val="00C86072"/>
    <w:rsid w:val="00C9341B"/>
    <w:rsid w:val="00C967CE"/>
    <w:rsid w:val="00CA006D"/>
    <w:rsid w:val="00CA363D"/>
    <w:rsid w:val="00CA597A"/>
    <w:rsid w:val="00CA7F1B"/>
    <w:rsid w:val="00CB0E58"/>
    <w:rsid w:val="00CB4404"/>
    <w:rsid w:val="00CC0086"/>
    <w:rsid w:val="00CC157A"/>
    <w:rsid w:val="00CD0D38"/>
    <w:rsid w:val="00CD3795"/>
    <w:rsid w:val="00CD3DD2"/>
    <w:rsid w:val="00CD5062"/>
    <w:rsid w:val="00CE50C4"/>
    <w:rsid w:val="00CF30B9"/>
    <w:rsid w:val="00CF4120"/>
    <w:rsid w:val="00CF611E"/>
    <w:rsid w:val="00CF72AF"/>
    <w:rsid w:val="00D004F0"/>
    <w:rsid w:val="00D0395D"/>
    <w:rsid w:val="00D12FE7"/>
    <w:rsid w:val="00D15D92"/>
    <w:rsid w:val="00D21744"/>
    <w:rsid w:val="00D224DB"/>
    <w:rsid w:val="00D22901"/>
    <w:rsid w:val="00D25BB0"/>
    <w:rsid w:val="00D269E1"/>
    <w:rsid w:val="00D26B8B"/>
    <w:rsid w:val="00D3100B"/>
    <w:rsid w:val="00D31EF3"/>
    <w:rsid w:val="00D31F87"/>
    <w:rsid w:val="00D403BD"/>
    <w:rsid w:val="00D41BF5"/>
    <w:rsid w:val="00D41F5D"/>
    <w:rsid w:val="00D43E56"/>
    <w:rsid w:val="00D469A0"/>
    <w:rsid w:val="00D471D4"/>
    <w:rsid w:val="00D474EF"/>
    <w:rsid w:val="00D47603"/>
    <w:rsid w:val="00D528AD"/>
    <w:rsid w:val="00D52B4E"/>
    <w:rsid w:val="00D538F1"/>
    <w:rsid w:val="00D57250"/>
    <w:rsid w:val="00D57E48"/>
    <w:rsid w:val="00D743F0"/>
    <w:rsid w:val="00D7686A"/>
    <w:rsid w:val="00D80E99"/>
    <w:rsid w:val="00D81BC4"/>
    <w:rsid w:val="00D822BF"/>
    <w:rsid w:val="00D82F8E"/>
    <w:rsid w:val="00D86218"/>
    <w:rsid w:val="00D9017E"/>
    <w:rsid w:val="00D95ECE"/>
    <w:rsid w:val="00DA1F20"/>
    <w:rsid w:val="00DA574A"/>
    <w:rsid w:val="00DB2FE7"/>
    <w:rsid w:val="00DB3D48"/>
    <w:rsid w:val="00DB763B"/>
    <w:rsid w:val="00DC5656"/>
    <w:rsid w:val="00DC689A"/>
    <w:rsid w:val="00DC78F1"/>
    <w:rsid w:val="00DC78FC"/>
    <w:rsid w:val="00DE31DF"/>
    <w:rsid w:val="00DE4150"/>
    <w:rsid w:val="00DE532A"/>
    <w:rsid w:val="00DE5B60"/>
    <w:rsid w:val="00DF0B75"/>
    <w:rsid w:val="00DF0CE9"/>
    <w:rsid w:val="00DF142A"/>
    <w:rsid w:val="00E02319"/>
    <w:rsid w:val="00E10263"/>
    <w:rsid w:val="00E20CFA"/>
    <w:rsid w:val="00E2328B"/>
    <w:rsid w:val="00E25D4E"/>
    <w:rsid w:val="00E27716"/>
    <w:rsid w:val="00E34556"/>
    <w:rsid w:val="00E34E14"/>
    <w:rsid w:val="00E370BC"/>
    <w:rsid w:val="00E41557"/>
    <w:rsid w:val="00E43052"/>
    <w:rsid w:val="00E44D83"/>
    <w:rsid w:val="00E45D66"/>
    <w:rsid w:val="00E46865"/>
    <w:rsid w:val="00E61651"/>
    <w:rsid w:val="00E61819"/>
    <w:rsid w:val="00E662F2"/>
    <w:rsid w:val="00E71D0A"/>
    <w:rsid w:val="00E76631"/>
    <w:rsid w:val="00E776CC"/>
    <w:rsid w:val="00E839EE"/>
    <w:rsid w:val="00E86DB7"/>
    <w:rsid w:val="00E8710D"/>
    <w:rsid w:val="00E919B0"/>
    <w:rsid w:val="00E94902"/>
    <w:rsid w:val="00E960F5"/>
    <w:rsid w:val="00EA37F7"/>
    <w:rsid w:val="00EA437A"/>
    <w:rsid w:val="00EA45A7"/>
    <w:rsid w:val="00EA74E1"/>
    <w:rsid w:val="00EB027F"/>
    <w:rsid w:val="00EB1615"/>
    <w:rsid w:val="00EB1CAF"/>
    <w:rsid w:val="00EB28B0"/>
    <w:rsid w:val="00EB4A46"/>
    <w:rsid w:val="00EB635F"/>
    <w:rsid w:val="00EC3CA8"/>
    <w:rsid w:val="00EC5719"/>
    <w:rsid w:val="00EC7D32"/>
    <w:rsid w:val="00EC7E60"/>
    <w:rsid w:val="00ED1F9A"/>
    <w:rsid w:val="00EE69EE"/>
    <w:rsid w:val="00EF1B27"/>
    <w:rsid w:val="00EF332A"/>
    <w:rsid w:val="00EF36FA"/>
    <w:rsid w:val="00EF44AD"/>
    <w:rsid w:val="00F02F38"/>
    <w:rsid w:val="00F030A1"/>
    <w:rsid w:val="00F059F1"/>
    <w:rsid w:val="00F16BBF"/>
    <w:rsid w:val="00F2354A"/>
    <w:rsid w:val="00F26FB4"/>
    <w:rsid w:val="00F303B7"/>
    <w:rsid w:val="00F3286C"/>
    <w:rsid w:val="00F36070"/>
    <w:rsid w:val="00F5106B"/>
    <w:rsid w:val="00F62163"/>
    <w:rsid w:val="00F738AF"/>
    <w:rsid w:val="00F745A0"/>
    <w:rsid w:val="00F82F89"/>
    <w:rsid w:val="00F85476"/>
    <w:rsid w:val="00F933F3"/>
    <w:rsid w:val="00F956E4"/>
    <w:rsid w:val="00F958DC"/>
    <w:rsid w:val="00F961C2"/>
    <w:rsid w:val="00FA0857"/>
    <w:rsid w:val="00FA358D"/>
    <w:rsid w:val="00FB6D31"/>
    <w:rsid w:val="00FB7C8E"/>
    <w:rsid w:val="00FC00C3"/>
    <w:rsid w:val="00FC5388"/>
    <w:rsid w:val="00FC74AA"/>
    <w:rsid w:val="00FE0140"/>
    <w:rsid w:val="00FE01C5"/>
    <w:rsid w:val="00FE0BA2"/>
    <w:rsid w:val="00FE2080"/>
    <w:rsid w:val="00FF2B56"/>
    <w:rsid w:val="00FF2EAC"/>
    <w:rsid w:val="015E6C93"/>
    <w:rsid w:val="06874E06"/>
    <w:rsid w:val="08452774"/>
    <w:rsid w:val="0B380A61"/>
    <w:rsid w:val="0B396872"/>
    <w:rsid w:val="0E5F560F"/>
    <w:rsid w:val="0E77697C"/>
    <w:rsid w:val="0FD13A80"/>
    <w:rsid w:val="10AA60C1"/>
    <w:rsid w:val="115949CA"/>
    <w:rsid w:val="11FC12A6"/>
    <w:rsid w:val="12A85C4F"/>
    <w:rsid w:val="14C71669"/>
    <w:rsid w:val="169302CA"/>
    <w:rsid w:val="184B0DF3"/>
    <w:rsid w:val="19040D1C"/>
    <w:rsid w:val="19AF2450"/>
    <w:rsid w:val="1BB33D72"/>
    <w:rsid w:val="1BB5213F"/>
    <w:rsid w:val="22411AF5"/>
    <w:rsid w:val="23B97D11"/>
    <w:rsid w:val="24EB4361"/>
    <w:rsid w:val="2C9C5A1F"/>
    <w:rsid w:val="2FDD1675"/>
    <w:rsid w:val="348F385C"/>
    <w:rsid w:val="34F552DE"/>
    <w:rsid w:val="352D2A2C"/>
    <w:rsid w:val="3ADF4A8D"/>
    <w:rsid w:val="3ED328B2"/>
    <w:rsid w:val="3FE75775"/>
    <w:rsid w:val="40BB2153"/>
    <w:rsid w:val="425A2D32"/>
    <w:rsid w:val="4A306D58"/>
    <w:rsid w:val="4A720325"/>
    <w:rsid w:val="51B43E84"/>
    <w:rsid w:val="51D7365C"/>
    <w:rsid w:val="521A37A1"/>
    <w:rsid w:val="55E60AF8"/>
    <w:rsid w:val="58F952EE"/>
    <w:rsid w:val="5A06071A"/>
    <w:rsid w:val="61157FF0"/>
    <w:rsid w:val="64CE77EC"/>
    <w:rsid w:val="6763419B"/>
    <w:rsid w:val="6AEA2463"/>
    <w:rsid w:val="6CDD662F"/>
    <w:rsid w:val="6DB866FF"/>
    <w:rsid w:val="7113695C"/>
    <w:rsid w:val="717155F4"/>
    <w:rsid w:val="78A270D2"/>
    <w:rsid w:val="7C61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rPr>
      <w:rFonts w:ascii="Times New Roman" w:hAnsi="Times New Roman" w:eastAsia="宋体" w:cs="Times New Roman"/>
    </w:rPr>
  </w:style>
  <w:style w:type="paragraph" w:customStyle="1" w:styleId="8">
    <w:name w:val="p0"/>
    <w:basedOn w:val="1"/>
    <w:uiPriority w:val="0"/>
    <w:pPr>
      <w:widowControl/>
      <w:ind w:firstLine="420"/>
      <w:jc w:val="left"/>
    </w:pPr>
    <w:rPr>
      <w:kern w:val="0"/>
      <w:sz w:val="20"/>
    </w:rPr>
  </w:style>
  <w:style w:type="paragraph" w:customStyle="1" w:styleId="9">
    <w:name w:val="Char Char Char Char Char Char Char"/>
    <w:basedOn w:val="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753;&#36130;&#20892;.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2025-12-29T02:40:00Z</dcterms:created>
  <dc:creator>左昌科</dc:creator>
  <cp:lastModifiedBy>左昌科</cp:lastModifiedBy>
  <dcterms:modified xsi:type="dcterms:W3CDTF">2025-12-29T02:42:31Z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101CC11AE8B84F8398BE95E905E31F51_11</vt:lpwstr>
  </property>
</Properties>
</file>