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  <w:lang w:eastAsia="zh-CN"/>
        </w:rPr>
        <w:t>河西乡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2022年乡村公益性岗位补助项目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</w:rPr>
        <w:t>公示</w:t>
      </w:r>
    </w:p>
    <w:p>
      <w:pPr>
        <w:rPr>
          <w:rFonts w:hint="eastAsia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0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为扎实做好河西乡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2022年乡村公益性岗位补助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  <w:t>项目公示公告相关工作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，根据《梁河县人民政府关于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2022年乡村公益性岗位补助资金项目实施方案的批复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》（梁政复〔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2022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39号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）、《梁河县财政局关于提前下达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2022年中央财政衔接推进乡村振兴补助资金预算的通知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》（梁财农〔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2022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90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）、《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德宏州财政局 德宏州人力资源和社会保障局关于下达 2022 年中央就业补助资金的通知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》（德财社〔2022〕8 号）等文件精神，现将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2022年乡村公益性岗位补助项目名册及相关文件公示。2022年乡村公益性岗位补助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  <w:t>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投入资金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98.34万元，安置乡村公益性岗位82人，其中：就业资金、沪滇资金安置38人45.6万元，扶贫资金安置41人48.72万元，县级资金安置3人（非脱贫户）4.02万元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0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  <w:t>现对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本次乡村公益性岗位安置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  <w:t>情况予以公示，公示期5个工作日，对公示内容有异议的，请于公示期内向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河西乡人民政府反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  <w:t>映。                                            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0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  <w:t>              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00"/>
        <w:jc w:val="right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2022年4月14日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00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赵曹玉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  <w:t>   联系电话：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0692-6911010</w:t>
      </w:r>
    </w:p>
    <w:p>
      <w:pPr>
        <w:ind w:firstLine="56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附件：1.2022年乡村公益性岗位安置人员名单</w:t>
      </w:r>
    </w:p>
    <w:p>
      <w:pPr>
        <w:numPr>
          <w:ilvl w:val="0"/>
          <w:numId w:val="1"/>
        </w:numPr>
        <w:ind w:firstLine="56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《梁河县人民政府关于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2022年乡村公益性岗位补助资金项目实施方案的批复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》（梁政复〔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2022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39号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）</w:t>
      </w:r>
    </w:p>
    <w:p>
      <w:pPr>
        <w:numPr>
          <w:ilvl w:val="0"/>
          <w:numId w:val="1"/>
        </w:numPr>
        <w:ind w:firstLine="560" w:firstLineChars="200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德宏州财政局 德宏州人力资源和社会保障局关于下达 2022 年中央就业补助资金的通知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》（德财社〔2022〕8 号）</w:t>
      </w:r>
    </w:p>
    <w:p>
      <w:pPr>
        <w:numPr>
          <w:ilvl w:val="0"/>
          <w:numId w:val="1"/>
        </w:numPr>
        <w:ind w:firstLine="560" w:firstLineChars="200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《梁河县财政局关于提前下达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2022年中央财政衔接推进乡村振兴补助资金预算的通知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》（梁财农〔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2022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90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38CB6C"/>
    <w:multiLevelType w:val="singleLevel"/>
    <w:tmpl w:val="9938CB6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12B5E"/>
    <w:rsid w:val="0D183049"/>
    <w:rsid w:val="1D590AE9"/>
    <w:rsid w:val="223374A4"/>
    <w:rsid w:val="2FF750BC"/>
    <w:rsid w:val="6CF271A1"/>
    <w:rsid w:val="6E71170D"/>
    <w:rsid w:val="756D1B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532</Words>
  <Characters>621</Characters>
  <Lines>0</Lines>
  <Paragraphs>0</Paragraphs>
  <TotalTime>17</TotalTime>
  <ScaleCrop>false</ScaleCrop>
  <LinksUpToDate>false</LinksUpToDate>
  <CharactersWithSpaces>693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2022-04-14T08:35:57Z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527F8C0952D846F4A12367921C5B3428</vt:lpwstr>
  </property>
</Properties>
</file>