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7633">
      <w:pPr>
        <w:spacing w:line="500" w:lineRule="exact"/>
        <w:rPr>
          <w:rFonts w:hint="default" w:ascii="Times New Roman" w:hAnsi="Times New Roman" w:cs="Times New Roman"/>
        </w:rPr>
      </w:pPr>
    </w:p>
    <w:p w14:paraId="52548340">
      <w:pPr>
        <w:spacing w:line="500" w:lineRule="exact"/>
        <w:rPr>
          <w:rFonts w:hint="default" w:ascii="Times New Roman" w:hAnsi="Times New Roman" w:cs="Times New Roman"/>
        </w:rPr>
      </w:pPr>
    </w:p>
    <w:p w14:paraId="2E2C65FD">
      <w:pPr>
        <w:spacing w:line="500" w:lineRule="exact"/>
        <w:rPr>
          <w:rFonts w:hint="default" w:ascii="Times New Roman" w:hAnsi="Times New Roman" w:cs="Times New Roman"/>
        </w:rPr>
      </w:pPr>
    </w:p>
    <w:p w14:paraId="45093AF9">
      <w:pPr>
        <w:spacing w:line="500" w:lineRule="exact"/>
        <w:rPr>
          <w:rFonts w:hint="default" w:ascii="Times New Roman" w:hAnsi="Times New Roman" w:cs="Times New Roman"/>
        </w:rPr>
      </w:pPr>
      <w:r>
        <w:rPr>
          <w:rFonts w:hint="default" w:ascii="Times New Roman" w:hAnsi="Times New Roman" w:cs="Times New Roman"/>
          <w:snapToGrid/>
          <w:lang/>
        </w:rPr>
        <w:pict>
          <v:group id="Group 47" o:spid="_x0000_s1026" o:spt="203" style="position:absolute;left:0pt;margin-left:17.45pt;margin-top:11.9pt;height:127.45pt;width:442.2pt;z-index:251659264;mso-width-relative:page;mso-height-relative:page;" coordsize="8844,3208">
            <o:lock v:ext="edit" grouping="f" rotation="f" text="f" aspectratio="f"/>
            <v:shape id="AutoShape 43" o:spid="_x0000_s1027" o:spt="136" type="#_x0000_t136" style="position:absolute;left:0;top:3151;flip:y;height:57;width:8844;" fillcolor="#FF0000" filled="t" stroked="f" coordsize="21600,21600" adj="10800">
              <v:path/>
              <v:fill on="t" color2="#FFFFFF" focussize="0,0"/>
              <v:stroke on="f"/>
              <v:imagedata o:title=""/>
              <o:lock v:ext="edit" aspectratio="f"/>
              <v:textpath on="t" fitshape="t" fitpath="t" trim="t" xscale="f" string="━━━━━━━━━━━━━━━━━━━━━━━━━━━━" style="font-family:宋体;font-size:36pt;v-text-align:center;"/>
            </v:shape>
            <v:shape id="AutoShape 45" o:spid="_x0000_s1028" o:spt="136" type="#_x0000_t136" style="position:absolute;left:731;top:0;height:1587;width:7370;" fillcolor="#FF0000" filled="t" stroked="f" coordsize="21600,21600" adj="10800">
              <v:path/>
              <v:fill on="t" color2="#FFFFFF" focussize="0,0"/>
              <v:stroke on="f"/>
              <v:imagedata o:title=""/>
              <o:lock v:ext="edit" aspectratio="f"/>
              <v:textpath on="t" fitshape="t" fitpath="t" trim="t" xscale="f" string="平山乡人民政府文件" style="font-family:方正小标宋_GBK;font-size:96pt;v-text-align:justify;v-text-spacing:52429f;"/>
            </v:shape>
          </v:group>
        </w:pict>
      </w:r>
      <w:r>
        <w:rPr>
          <w:rFonts w:hint="default" w:ascii="Times New Roman" w:hAnsi="Times New Roman" w:cs="Times New Roman"/>
          <w:sz w:val="32"/>
        </w:rPr>
        <w:pict>
          <v:rect id="KGD_Gobal1" o:spid="_x0000_s1029" o:spt="1" alt="lskY7P30+39SSS2ze3CC/NGNH11YVqGw4g5iwNopv5j5DbHVPKfeA+nfG9s91BYu3SKUrRBDw/QJp09mT+pr8NE1Gk7ozUkZcJbXCym7fRcdsmY/voqrIXAF/T3bPZuQEBBkVjlCZWfSaByfT37owZmZ9ePbWU5Gj8NO4AFQuboSt+ZMhE4ZT7eexDPKw8TJJFMS7u5rp3Rf4jUaeL6vzMvLh4wPqNvzKj7vCQpoCedvBY7lzcj0vpJf9f7cQbv4jx2gMpL3uVD6cezukzSnWs4s0wd2a13OL0C+HYHLjdQ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18hz6JUFNyZ8dT3l+O8QQlH1GQU0ak/EsNaS8aEq3QeuSbvSJYMzEVvAFIgWLZ5H0mvLt5wOwihbQCrgINS5mgP8nx7t/C8ECstx7AyxU1hL4QuSK4KCn5A8A5ewtWhpn66bUAC/OpnKltON8sAY8FHQzOlynoLWXQp71go9hAM/yWVyea94Z6dOUsM9IGn7hENvNqZWRZRfOUpKV3uNeA==" style="position:absolute;left:0pt;margin-left:-66.7pt;margin-top:-46.7pt;height:5pt;width:5pt;visibility:hidden;z-index:251660288;mso-width-relative:page;mso-height-relative:page;" fillcolor="#FFFFFF" filled="t" stroked="t" coordsize="21600,21600">
            <v:path/>
            <v:fill on="t" color2="#FFFFFF" focussize="0,0"/>
            <v:stroke joinstyle="miter"/>
            <v:imagedata o:title=""/>
            <o:lock v:ext="edit" aspectratio="f"/>
            <v:textbox>
              <w:txbxContent>
                <w:p w14:paraId="3A9B22E0"/>
              </w:txbxContent>
            </v:textbox>
          </v:rect>
        </w:pict>
      </w:r>
    </w:p>
    <w:p w14:paraId="0FE91071">
      <w:pPr>
        <w:spacing w:line="600" w:lineRule="exact"/>
        <w:rPr>
          <w:rFonts w:hint="default" w:ascii="Times New Roman" w:hAnsi="Times New Roman" w:cs="Times New Roman"/>
        </w:rPr>
      </w:pPr>
    </w:p>
    <w:p w14:paraId="2CC9704D">
      <w:pPr>
        <w:spacing w:line="600" w:lineRule="exact"/>
        <w:rPr>
          <w:rFonts w:hint="default" w:ascii="Times New Roman" w:hAnsi="Times New Roman" w:cs="Times New Roman"/>
          <w:b/>
          <w:color w:val="FF0000"/>
        </w:rPr>
      </w:pPr>
    </w:p>
    <w:p w14:paraId="0FDC2C86">
      <w:pPr>
        <w:adjustRightInd w:val="0"/>
        <w:snapToGrid w:val="0"/>
        <w:spacing w:line="500" w:lineRule="exact"/>
        <w:rPr>
          <w:rFonts w:hint="default" w:ascii="Times New Roman" w:hAnsi="Times New Roman" w:cs="Times New Roman"/>
          <w:sz w:val="36"/>
          <w:szCs w:val="36"/>
        </w:rPr>
      </w:pPr>
    </w:p>
    <w:p w14:paraId="6237AB8A">
      <w:pPr>
        <w:adjustRightInd w:val="0"/>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rPr>
        <w:t>平政发</w:t>
      </w:r>
      <w:r>
        <w:rPr>
          <w:rFonts w:hint="default" w:ascii="Times New Roman" w:hAnsi="Times New Roman" w:cs="Times New Roman"/>
        </w:rPr>
        <w:t>〔20</w:t>
      </w:r>
      <w:r>
        <w:rPr>
          <w:rFonts w:hint="eastAsia" w:ascii="Times New Roman" w:hAnsi="Times New Roman" w:cs="Times New Roman"/>
          <w:lang w:val="en-US" w:eastAsia="zh-CN"/>
        </w:rPr>
        <w:t>2</w:t>
      </w:r>
      <w:r>
        <w:rPr>
          <w:rFonts w:hint="eastAsia" w:ascii="Times New Roman" w:hAnsi="Times New Roman" w:cs="Times New Roman"/>
          <w:color w:val="auto"/>
          <w:lang w:val="en-US" w:eastAsia="zh-CN"/>
        </w:rPr>
        <w:t>0</w:t>
      </w:r>
      <w:r>
        <w:rPr>
          <w:rFonts w:hint="default" w:ascii="Times New Roman" w:hAnsi="Times New Roman" w:cs="Times New Roman"/>
          <w:color w:val="auto"/>
        </w:rPr>
        <w:t>〕</w:t>
      </w:r>
      <w:r>
        <w:rPr>
          <w:rFonts w:hint="eastAsia" w:ascii="Times New Roman" w:hAnsi="Times New Roman" w:cs="Times New Roman"/>
          <w:color w:val="auto"/>
          <w:lang w:val="en-US" w:eastAsia="zh-CN"/>
        </w:rPr>
        <w:t>47</w:t>
      </w:r>
      <w:r>
        <w:rPr>
          <w:rFonts w:hint="default" w:ascii="Times New Roman" w:hAnsi="Times New Roman" w:eastAsia="仿宋_GB2312" w:cs="Times New Roman"/>
          <w:color w:val="auto"/>
        </w:rPr>
        <w:t>号</w:t>
      </w:r>
    </w:p>
    <w:p w14:paraId="54B46F0D">
      <w:pPr>
        <w:jc w:val="both"/>
        <w:rPr>
          <w:rFonts w:hint="default" w:ascii="Times New Roman" w:hAnsi="Times New Roman" w:eastAsia="仿宋_GB2312" w:cs="Times New Roman"/>
          <w:sz w:val="32"/>
          <w:szCs w:val="32"/>
        </w:rPr>
      </w:pPr>
    </w:p>
    <w:p w14:paraId="6B4894EC">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平山乡人民政府</w:t>
      </w:r>
    </w:p>
    <w:p w14:paraId="502CD1F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关于下发</w:t>
      </w:r>
      <w:r>
        <w:rPr>
          <w:rFonts w:hint="eastAsia" w:ascii="方正小标宋简体" w:hAnsi="方正小标宋简体" w:eastAsia="方正小标宋简体" w:cs="方正小标宋简体"/>
          <w:sz w:val="44"/>
          <w:szCs w:val="44"/>
        </w:rPr>
        <w:t>梁</w:t>
      </w:r>
      <w:r>
        <w:rPr>
          <w:rFonts w:ascii="方正小标宋简体" w:hAnsi="方正小标宋简体" w:eastAsia="方正小标宋简体" w:cs="方正小标宋简体"/>
          <w:sz w:val="44"/>
          <w:szCs w:val="44"/>
        </w:rPr>
        <w:t>河县</w:t>
      </w:r>
      <w:r>
        <w:rPr>
          <w:rFonts w:hint="eastAsia" w:ascii="方正小标宋简体" w:hAnsi="方正小标宋简体" w:eastAsia="方正小标宋简体" w:cs="方正小标宋简体"/>
          <w:sz w:val="44"/>
          <w:szCs w:val="44"/>
        </w:rPr>
        <w:t>平山乡</w:t>
      </w:r>
      <w:r>
        <w:rPr>
          <w:rFonts w:hint="eastAsia" w:ascii="方正小标宋简体" w:hAnsi="方正小标宋简体" w:eastAsia="方正小标宋简体" w:cs="方正小标宋简体"/>
          <w:sz w:val="44"/>
          <w:szCs w:val="44"/>
          <w:lang w:val="en-US" w:eastAsia="zh-CN"/>
        </w:rPr>
        <w:t>2020年第二次动态调整</w:t>
      </w:r>
      <w:r>
        <w:rPr>
          <w:rFonts w:hint="eastAsia" w:ascii="方正小标宋简体" w:hAnsi="方正小标宋简体" w:eastAsia="方正小标宋简体" w:cs="方正小标宋简体"/>
          <w:sz w:val="44"/>
          <w:szCs w:val="44"/>
        </w:rPr>
        <w:t>2018年至2020年精准</w:t>
      </w:r>
      <w:r>
        <w:rPr>
          <w:rFonts w:ascii="方正小标宋简体" w:hAnsi="方正小标宋简体" w:eastAsia="方正小标宋简体" w:cs="方正小标宋简体"/>
          <w:sz w:val="44"/>
          <w:szCs w:val="44"/>
        </w:rPr>
        <w:t>脱贫攻坚</w:t>
      </w:r>
      <w:r>
        <w:rPr>
          <w:rFonts w:hint="eastAsia" w:ascii="方正小标宋简体" w:hAnsi="方正小标宋简体" w:eastAsia="方正小标宋简体" w:cs="方正小标宋简体"/>
          <w:sz w:val="44"/>
          <w:szCs w:val="44"/>
        </w:rPr>
        <w:t>乡</w:t>
      </w:r>
      <w:r>
        <w:rPr>
          <w:rFonts w:ascii="方正小标宋简体" w:hAnsi="方正小标宋简体" w:eastAsia="方正小标宋简体" w:cs="方正小标宋简体"/>
          <w:sz w:val="44"/>
          <w:szCs w:val="44"/>
        </w:rPr>
        <w:t>级“路线图”</w:t>
      </w:r>
      <w:r>
        <w:rPr>
          <w:rFonts w:hint="eastAsia" w:ascii="方正小标宋简体" w:hAnsi="方正小标宋简体" w:eastAsia="方正小标宋简体" w:cs="方正小标宋简体"/>
          <w:sz w:val="44"/>
          <w:szCs w:val="44"/>
        </w:rPr>
        <w:t>（实施方案）审核意见</w:t>
      </w:r>
      <w:r>
        <w:rPr>
          <w:rFonts w:hint="eastAsia" w:ascii="方正小标宋简体" w:hAnsi="方正小标宋简体" w:eastAsia="方正小标宋简体" w:cs="方正小标宋简体"/>
          <w:sz w:val="44"/>
          <w:szCs w:val="44"/>
          <w:lang w:eastAsia="zh-CN"/>
        </w:rPr>
        <w:t>的通知</w:t>
      </w:r>
      <w:bookmarkEnd w:id="0"/>
    </w:p>
    <w:p w14:paraId="3BBFE165">
      <w:pPr>
        <w:jc w:val="both"/>
        <w:rPr>
          <w:rFonts w:hint="eastAsia" w:ascii="仿宋_GB2312" w:hAnsi="仿宋_GB2312" w:eastAsia="仿宋_GB2312" w:cs="仿宋_GB2312"/>
          <w:sz w:val="32"/>
          <w:szCs w:val="32"/>
          <w:lang w:eastAsia="zh-CN"/>
        </w:rPr>
      </w:pPr>
    </w:p>
    <w:p w14:paraId="3BBCE611">
      <w:pPr>
        <w:pStyle w:val="7"/>
        <w:widowControl/>
        <w:spacing w:before="0" w:beforeAutospacing="0" w:after="0" w:afterAutospacing="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各村委会: </w:t>
      </w:r>
    </w:p>
    <w:p w14:paraId="5F4FE42E">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w:t>
      </w:r>
      <w:r>
        <w:rPr>
          <w:rFonts w:hint="default" w:ascii="Times New Roman" w:hAnsi="Times New Roman" w:eastAsia="仿宋_GB2312" w:cs="Times New Roman"/>
          <w:sz w:val="32"/>
          <w:szCs w:val="32"/>
          <w:lang w:eastAsia="zh-CN"/>
        </w:rPr>
        <w:t>；《德宏州脱贫攻坚指挥部办公室</w:t>
      </w:r>
      <w:r>
        <w:rPr>
          <w:rFonts w:hint="default" w:ascii="Times New Roman" w:hAnsi="Times New Roman" w:eastAsia="仿宋_GB2312" w:cs="Times New Roman"/>
          <w:sz w:val="32"/>
          <w:szCs w:val="32"/>
        </w:rPr>
        <w:t>&lt;关于</w:t>
      </w:r>
      <w:r>
        <w:rPr>
          <w:rFonts w:hint="default" w:ascii="Times New Roman" w:hAnsi="Times New Roman" w:eastAsia="仿宋_GB2312" w:cs="Times New Roman"/>
          <w:sz w:val="32"/>
          <w:szCs w:val="32"/>
          <w:lang w:eastAsia="zh-CN"/>
        </w:rPr>
        <w:t>开展脱贫攻坚实施方案（项目库）动态调整</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等文件精神，平山乡脱贫攻坚项目库建设已完成</w:t>
      </w:r>
      <w:r>
        <w:rPr>
          <w:rFonts w:hint="eastAsia" w:ascii="Times New Roman" w:hAnsi="Times New Roman" w:eastAsia="仿宋_GB2312" w:cs="Times New Roman"/>
          <w:sz w:val="32"/>
          <w:szCs w:val="32"/>
          <w:lang w:val="en-US" w:eastAsia="zh-CN"/>
        </w:rPr>
        <w:t>2020年第二次动态</w:t>
      </w:r>
      <w:r>
        <w:rPr>
          <w:rFonts w:hint="default" w:ascii="Times New Roman" w:hAnsi="Times New Roman" w:eastAsia="仿宋_GB2312" w:cs="Times New Roman"/>
          <w:sz w:val="32"/>
          <w:szCs w:val="32"/>
          <w:lang w:val="en-US" w:eastAsia="zh-CN"/>
        </w:rPr>
        <w:t>调整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经过</w:t>
      </w:r>
      <w:r>
        <w:rPr>
          <w:rFonts w:hint="default" w:ascii="Times New Roman" w:hAnsi="Times New Roman" w:eastAsia="仿宋_GB2312" w:cs="Times New Roman"/>
          <w:sz w:val="32"/>
          <w:szCs w:val="32"/>
        </w:rPr>
        <w:t>对全乡6个村委会上报的</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2018年至2020年脱贫攻坚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村级施工图</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乡级汇总的“乡级路线图</w:t>
      </w:r>
      <w:r>
        <w:rPr>
          <w:rFonts w:hint="default" w:ascii="Times New Roman" w:hAnsi="Times New Roman" w:eastAsia="仿宋_GB2312" w:cs="Times New Roman"/>
          <w:sz w:val="32"/>
          <w:szCs w:val="32"/>
        </w:rPr>
        <w:t>”项目清单进行</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，现做如下</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意见:</w:t>
      </w:r>
    </w:p>
    <w:p w14:paraId="38D16D74">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一、项目库建设内容紧紧围绕贫困人口实现“</w:t>
      </w:r>
      <w:r>
        <w:rPr>
          <w:rFonts w:hint="eastAsia" w:ascii="Times New Roman" w:hAnsi="Times New Roman" w:eastAsia="仿宋_GB2312" w:cs="Times New Roman"/>
          <w:sz w:val="32"/>
          <w:szCs w:val="32"/>
          <w:lang w:eastAsia="zh-CN"/>
        </w:rPr>
        <w:t>两不愁三保障</w:t>
      </w:r>
      <w:r>
        <w:rPr>
          <w:rFonts w:hint="default" w:ascii="Times New Roman" w:hAnsi="Times New Roman" w:eastAsia="仿宋_GB2312" w:cs="Times New Roman"/>
          <w:sz w:val="32"/>
          <w:szCs w:val="32"/>
        </w:rPr>
        <w:t>”的目标和贫困村退出10项指标，聚焦精准，帮扶措施精准，规划项目建设规模合理，投资估算科学，建设时序可行，可操作性强，符合全乡脱贫攻坚工作的实际。</w:t>
      </w:r>
    </w:p>
    <w:p w14:paraId="3AF3BE91">
      <w:pPr>
        <w:pStyle w:val="7"/>
        <w:widowControl/>
        <w:spacing w:before="0" w:beforeAutospacing="0" w:after="0" w:afterAutospacing="0"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w:t>
      </w:r>
      <w:r>
        <w:rPr>
          <w:rFonts w:hint="eastAsia" w:ascii="Times New Roman" w:hAnsi="Times New Roman" w:eastAsia="仿宋_GB2312" w:cs="Times New Roman"/>
          <w:sz w:val="32"/>
          <w:szCs w:val="32"/>
          <w:lang w:val="en-US" w:eastAsia="zh-CN"/>
        </w:rPr>
        <w:t>储备</w:t>
      </w:r>
      <w:r>
        <w:rPr>
          <w:rFonts w:hint="default" w:ascii="Times New Roman" w:hAnsi="Times New Roman" w:eastAsia="仿宋_GB2312" w:cs="Times New Roman"/>
          <w:sz w:val="32"/>
          <w:szCs w:val="32"/>
        </w:rPr>
        <w:t>建设采取自下而上和自上而下相结合的方式，通过乡人民政府多次审核、复核和村委会修改完善，确定</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全乡6个村委会脱贫攻坚项目库储备规模(含入户项目，按分自然村分年度分类别计算)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乡级</w:t>
      </w:r>
      <w:r>
        <w:rPr>
          <w:rFonts w:hint="eastAsia" w:ascii="Times New Roman" w:hAnsi="Times New Roman" w:eastAsia="仿宋_GB2312" w:cs="Times New Roman"/>
          <w:sz w:val="32"/>
          <w:szCs w:val="32"/>
          <w:lang w:val="en-US" w:eastAsia="zh-CN"/>
        </w:rPr>
        <w:t>路线图</w:t>
      </w:r>
      <w:r>
        <w:rPr>
          <w:rFonts w:hint="default" w:ascii="Times New Roman" w:hAnsi="Times New Roman" w:eastAsia="仿宋_GB2312" w:cs="Times New Roman"/>
          <w:sz w:val="32"/>
          <w:szCs w:val="32"/>
        </w:rPr>
        <w:t>清单，2018年-2020年总投入资金规模</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11184.66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其中：2018年投入资金</w:t>
      </w:r>
      <w:r>
        <w:rPr>
          <w:rFonts w:hint="default" w:ascii="Times New Roman" w:hAnsi="Times New Roman" w:eastAsia="仿宋_GB2312" w:cs="Times New Roman"/>
          <w:sz w:val="32"/>
          <w:szCs w:val="32"/>
          <w:lang w:val="en-US" w:eastAsia="zh-CN"/>
        </w:rPr>
        <w:t>6915.08</w:t>
      </w:r>
      <w:r>
        <w:rPr>
          <w:rFonts w:hint="default" w:ascii="Times New Roman" w:hAnsi="Times New Roman" w:eastAsia="仿宋_GB2312" w:cs="Times New Roman"/>
          <w:sz w:val="32"/>
          <w:szCs w:val="32"/>
        </w:rPr>
        <w:t>万元，2019年度需要投入资金</w:t>
      </w:r>
      <w:r>
        <w:rPr>
          <w:rFonts w:hint="default" w:ascii="Times New Roman" w:hAnsi="Times New Roman" w:eastAsia="仿宋_GB2312" w:cs="Times New Roman"/>
          <w:sz w:val="32"/>
          <w:szCs w:val="32"/>
          <w:lang w:val="en-US" w:eastAsia="zh-CN"/>
        </w:rPr>
        <w:t>3275.02</w:t>
      </w:r>
      <w:r>
        <w:rPr>
          <w:rFonts w:hint="default" w:ascii="Times New Roman" w:hAnsi="Times New Roman" w:eastAsia="仿宋_GB2312" w:cs="Times New Roman"/>
          <w:sz w:val="32"/>
          <w:szCs w:val="32"/>
        </w:rPr>
        <w:t>万元，2020年度需要投入资金</w:t>
      </w:r>
      <w:r>
        <w:rPr>
          <w:rFonts w:hint="default" w:ascii="Times New Roman" w:hAnsi="Times New Roman" w:eastAsia="仿宋_GB2312" w:cs="Times New Roman"/>
          <w:sz w:val="32"/>
          <w:szCs w:val="32"/>
          <w:lang w:val="en-US" w:eastAsia="zh-CN"/>
        </w:rPr>
        <w:t>994.56</w:t>
      </w:r>
      <w:r>
        <w:rPr>
          <w:rFonts w:hint="default" w:ascii="Times New Roman" w:hAnsi="Times New Roman" w:eastAsia="仿宋_GB2312" w:cs="Times New Roman"/>
          <w:sz w:val="32"/>
          <w:szCs w:val="32"/>
        </w:rPr>
        <w:t>万元。</w:t>
      </w:r>
    </w:p>
    <w:p w14:paraId="1E6AE41F">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三、坚持做到村级申报、乡镇审核，按要求严格实行村、乡分级公示公告制度，各级公示公告时间原则上不得少于10天。</w:t>
      </w:r>
    </w:p>
    <w:p w14:paraId="4A112073">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r>
        <w:rPr>
          <w:sz w:val="32"/>
        </w:rPr>
        <w:pict>
          <v:rect id="KGD_5FBBD6D0$01$29$00013" o:spid="_x0000_s1030" o:spt="1" alt="CuaF4wflVuX93/cJDuaKsvtNccRSKGNhAAkwaFk9hxEUAYhVBZj4ta8RyaT2MOjuC4CrBLb+dxWfvNzb3ydxrL49lVJ1bCe0C96WdlXOFVjPWvjIU4z2yibxVHUjMHPB6zgwzmq5VQGCwde3EiAaKiqzx9e/qaxJTZ/zDgKAszTysoVdJieWWB0VvQbgwX9qndyAT1/SW2n93buCdkttL/yKkYL+Ffp+eyPEbGMHbgbo4eMznHuBEn238d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K68Kvkl/MxzLFDKpHGHqItoGsPiNp9z5y4D7QdfHSbhVfvmkkQdobYZHFgC43aB8B0RCtM0wHwSs9gAExbSKqiHrLNWsTbKn3XwmiflbjMv3fbUCw+HnJAuSxopQpJ7Dy9fcZUOXcePtuzH73LSxe86gujQpElB6xWgUeQZVa+/v6rZnL2kLkx4f0q7pmhExiYXw3nt8psnTI7pcfXcEr+rZTqBjhCO5cmRbcz8XhVQu8qzGW1eH9FejrU4VqObw3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3.7pt;margin-top:-83.55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BBD6D0$01$29$00012" o:spid="_x0000_s1031"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HOBom984zZ5G2avEtx3cgD8y8WQ3IE/oXuA9O9PQQO/kV5Tff7wbcQlvCMzIf1bKMlSe+2O/OVV/BOlNcgDjH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3.7pt;margin-top:-83.5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FBBD6D0$01$29$00011" o:spid="_x0000_s1032" o:spt="1" alt="nwkOiId/bBbOAe61rgYT4vXM3UaFFF0tl2W9B2ekj1Z7kYnHXrUHbs1gN35c90qvMXKw7HcWZAzzke5axyXT4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MwR4UOfKRXOo48nDngDIK1t4av1h+EAyfcrDl3QY460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3.7pt;margin-top:-83.5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8"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40"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42"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43"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5"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6"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8"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9"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50"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51"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52"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53"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4"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5"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6"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7"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8"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9"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60"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61"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62"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63"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4"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6"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7"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8"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9"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7"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8"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8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四、同意通过《</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2020年第二次调整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r>
        <w:rPr>
          <w:rFonts w:hint="default" w:ascii="Times New Roman" w:hAnsi="Times New Roman" w:eastAsia="仿宋_GB2312" w:cs="Times New Roman"/>
          <w:sz w:val="32"/>
          <w:szCs w:val="32"/>
        </w:rPr>
        <w:t>》，请各村委会按照</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的“乡级路线图”组织</w:t>
      </w:r>
      <w:r>
        <w:rPr>
          <w:rFonts w:hint="eastAsia" w:ascii="Times New Roman" w:hAnsi="Times New Roman" w:eastAsia="仿宋_GB2312" w:cs="Times New Roman"/>
          <w:sz w:val="32"/>
          <w:szCs w:val="32"/>
          <w:lang w:val="en-US" w:eastAsia="zh-CN"/>
        </w:rPr>
        <w:t>修改</w:t>
      </w:r>
      <w:r>
        <w:rPr>
          <w:rFonts w:hint="default" w:ascii="Times New Roman" w:hAnsi="Times New Roman" w:eastAsia="仿宋_GB2312" w:cs="Times New Roman"/>
          <w:sz w:val="32"/>
          <w:szCs w:val="32"/>
        </w:rPr>
        <w:t>村级“施工图”（实施方案）。</w:t>
      </w:r>
    </w:p>
    <w:p w14:paraId="539BFD7F">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p>
    <w:p w14:paraId="3DBBD744">
      <w:pPr>
        <w:pStyle w:val="7"/>
        <w:widowControl/>
        <w:spacing w:before="0" w:beforeAutospacing="0" w:after="0" w:afterAutospacing="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2020年第二次次调整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p>
    <w:p w14:paraId="520EF90D">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w:t>
      </w:r>
      <w:r>
        <w:rPr>
          <w:rFonts w:hint="eastAsia" w:ascii="Times New Roman" w:hAnsi="Times New Roman" w:eastAsia="仿宋_GB2312" w:cs="Times New Roman"/>
          <w:sz w:val="32"/>
          <w:szCs w:val="32"/>
          <w:lang w:val="en-US" w:eastAsia="zh-CN"/>
        </w:rPr>
        <w:t>2020年第二次</w:t>
      </w:r>
      <w:r>
        <w:rPr>
          <w:rFonts w:hint="default" w:ascii="Times New Roman" w:hAnsi="Times New Roman" w:eastAsia="仿宋_GB2312" w:cs="Times New Roman"/>
          <w:sz w:val="32"/>
          <w:szCs w:val="32"/>
        </w:rPr>
        <w:t>动态调整精准脱贫攻坚三年实施方案（2018—2020年）“乡级路线图”汇总表</w:t>
      </w:r>
    </w:p>
    <w:p w14:paraId="4FD6C808">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w:t>
      </w:r>
      <w:r>
        <w:rPr>
          <w:rFonts w:hint="eastAsia" w:ascii="Times New Roman" w:hAnsi="Times New Roman" w:eastAsia="仿宋_GB2312" w:cs="Times New Roman"/>
          <w:sz w:val="32"/>
          <w:szCs w:val="32"/>
          <w:lang w:val="en-US" w:eastAsia="zh-CN"/>
        </w:rPr>
        <w:t>2020年第二次</w:t>
      </w:r>
      <w:r>
        <w:rPr>
          <w:rFonts w:hint="default" w:ascii="Times New Roman" w:hAnsi="Times New Roman" w:eastAsia="仿宋_GB2312" w:cs="Times New Roman"/>
          <w:sz w:val="32"/>
          <w:szCs w:val="32"/>
        </w:rPr>
        <w:t>动态调整精准脱贫攻坚三年实施方案（2018—2020年）“乡级路线图”项目清单</w:t>
      </w:r>
    </w:p>
    <w:p w14:paraId="35D87D7F">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6393EEBE">
      <w:pPr>
        <w:pStyle w:val="7"/>
        <w:widowControl/>
        <w:spacing w:before="0" w:beforeAutospacing="0" w:after="0" w:afterAutospacing="0" w:line="600" w:lineRule="exact"/>
        <w:rPr>
          <w:rFonts w:hint="default" w:ascii="Times New Roman" w:hAnsi="Times New Roman" w:eastAsia="仿宋_GB2312" w:cs="Times New Roman"/>
          <w:sz w:val="32"/>
          <w:szCs w:val="32"/>
        </w:rPr>
      </w:pPr>
    </w:p>
    <w:p w14:paraId="14CC6250">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平山乡人民政府</w:t>
      </w:r>
    </w:p>
    <w:p w14:paraId="08C9FD34">
      <w:pPr>
        <w:pStyle w:val="7"/>
        <w:widowControl/>
        <w:spacing w:before="0" w:beforeAutospacing="0" w:after="0" w:afterAutospacing="0" w:line="600" w:lineRule="exact"/>
        <w:rPr>
          <w:rFonts w:hint="default" w:ascii="Times New Roman" w:hAnsi="Times New Roman" w:eastAsia="仿宋_GB2312" w:cs="Times New Roman"/>
          <w:sz w:val="32"/>
          <w:szCs w:val="32"/>
        </w:rPr>
      </w:pPr>
      <w:r>
        <w:rPr>
          <w:sz w:val="32"/>
        </w:rPr>
        <w:pict>
          <v:rect id="KG_Shd_3" o:spid="_x0000_s1084" o:spt="1" style="position:absolute;left:0pt;margin-left:-297.65pt;margin-top:-421pt;height:1684pt;width:1190.7pt;z-index:251719680;mso-width-relative:page;mso-height-relative:page;" fillcolor="#FFFFFF" filled="t" stroked="t" coordsize="21600,21600">
            <v:path/>
            <v:fill on="t" color2="#FFFFFF" opacity="0f" focussize="0,0"/>
            <v:stroke color="#FFFFFF" opacity="0f" joinstyle="miter"/>
            <v:imagedata o:title=""/>
            <o:lock v:ext="edit" aspectratio="f"/>
            <v:textbox>
              <w:txbxContent>
                <w:p w14:paraId="4871A7C1"/>
              </w:txbxContent>
            </v:textbox>
          </v:rect>
        </w:pic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sz w:val="32"/>
        </w:rPr>
        <w:pict>
          <v:shape id="KG_5FBBD6D0$01$29$0001$N$000300" o:spid="_x0000_s1085" o:spt="75" alt="Seal" type="#_x0000_t75" style="position:absolute;left:0pt;margin-left:338.2pt;margin-top:422.2pt;height:127.55pt;width:127.55pt;mso-position-horizontal-relative:page;mso-position-vertical-relative:page;z-index:251663360;mso-width-relative:page;mso-height-relative:page;" filled="f" o:preferrelative="t" stroked="f" coordsize="21600,21600">
            <v:path/>
            <v:fill on="f" focussize="0,0"/>
            <v:stroke on="f"/>
            <v:imagedata r:id="rId8" o:title="Seal"/>
            <o:lock v:ext="edit" aspectratio="t"/>
            <w10:anchorlock/>
          </v:shape>
        </w:pic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14:paraId="7C2A4925">
      <w:pPr>
        <w:spacing w:line="600" w:lineRule="exact"/>
        <w:rPr>
          <w:rFonts w:hint="default" w:ascii="Times New Roman" w:hAnsi="Times New Roman" w:eastAsia="仿宋_GB2312" w:cs="Times New Roman"/>
          <w:sz w:val="32"/>
          <w:szCs w:val="32"/>
        </w:rPr>
      </w:pPr>
    </w:p>
    <w:p w14:paraId="4E1A75D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4C6CBC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358549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6E217A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5AA23A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F230FC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98D11B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78E228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B96626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EF9861C">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CF2405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255768F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58326B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284561A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486F21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315419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0DE2D7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4BC06F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7907C9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2DE3F82">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D28077D">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E5A14D6">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07E34DEF">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7DB142D7">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5374CB9C">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8EAE2EF">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0BD10981">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67D4048A">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81DAD39">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05AAE94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仿宋_GB2312" w:hAnsi="仿宋_GB2312" w:eastAsia="仿宋_GB2312" w:cs="仿宋_GB2312"/>
          <w:sz w:val="32"/>
          <w:szCs w:val="32"/>
          <w:u w:val="single"/>
          <w:lang w:eastAsia="zh-CN"/>
        </w:rPr>
      </w:pPr>
      <w:r>
        <w:rPr>
          <w:rFonts w:hint="default" w:ascii="Times New Roman" w:hAnsi="Times New Roman" w:eastAsia="仿宋_GB2312" w:cs="Times New Roman"/>
          <w:sz w:val="32"/>
          <w:szCs w:val="32"/>
        </w:rPr>
        <w:pict>
          <v:line id="Line 51" o:spid="_x0000_s1086" o:spt="20" style="position:absolute;left:0pt;margin-left:0pt;margin-top:36.3pt;height:0pt;width:442.2pt;z-index:251662336;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z w:val="32"/>
          <w:szCs w:val="32"/>
        </w:rPr>
        <w:pict>
          <v:line id="Line 50" o:spid="_x0000_s1087" o:spt="20" style="position:absolute;left:0pt;margin-left:0pt;margin-top:2.1pt;height:0pt;width:442.2pt;z-index:251661312;mso-width-relative:page;mso-height-relative:page;" filled="f" coordsize="21600,21600">
            <v:path arrowok="t"/>
            <v:fill on="f" focussize="0,0"/>
            <v:stroke weight="0.708661417322835pt"/>
            <v:imagedata o:title=""/>
            <o:lock v:ext="edit" grouping="f" rotation="f" text="f" aspectratio="f"/>
          </v:line>
        </w:pict>
      </w:r>
      <w:r>
        <w:rPr>
          <w:rFonts w:hint="default" w:ascii="Times New Roman" w:hAnsi="Times New Roman" w:eastAsia="仿宋_GB2312" w:cs="Times New Roman"/>
          <w:sz w:val="32"/>
          <w:szCs w:val="32"/>
          <w:lang w:eastAsia="zh-CN"/>
        </w:rPr>
        <w:t xml:space="preserve">平山乡人民政府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020</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日印发</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cs="Times New Roman"/>
        </w:rPr>
        <w:t xml:space="preserve"> </w:t>
      </w:r>
    </w:p>
    <w:p w14:paraId="5EEA34EA"/>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DE13">
    <w:pPr>
      <w:pStyle w:val="5"/>
      <w:framePr w:wrap="around" w:vAnchor="text" w:hAnchor="margin" w:xAlign="outside" w:y="1"/>
      <w:adjustRightInd w:val="0"/>
      <w:spacing w:line="220" w:lineRule="atLeast"/>
      <w:ind w:firstLine="280" w:firstLineChars="100"/>
      <w:rPr>
        <w:rStyle w:val="11"/>
        <w:rFonts w:hint="eastAsia" w:ascii="Times New Roman" w:hAnsi="Times New Roman"/>
        <w:spacing w:val="-20"/>
        <w:sz w:val="28"/>
        <w:szCs w:val="28"/>
      </w:rPr>
    </w:pPr>
    <w:r>
      <w:rPr>
        <w:rStyle w:val="11"/>
        <w:rFonts w:hint="eastAsia" w:ascii="Times New Roman" w:hAnsi="Times New Roman"/>
        <w:sz w:val="28"/>
        <w:szCs w:val="28"/>
      </w:rPr>
      <w:t>－</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lang/>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14:paraId="5B3A115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6FE5">
    <w:pPr>
      <w:pStyle w:val="5"/>
      <w:framePr w:wrap="around" w:vAnchor="text" w:hAnchor="margin" w:xAlign="outside" w:y="1"/>
      <w:rPr>
        <w:rStyle w:val="11"/>
      </w:rPr>
    </w:pPr>
    <w:r>
      <w:fldChar w:fldCharType="begin"/>
    </w:r>
    <w:r>
      <w:rPr>
        <w:rStyle w:val="11"/>
      </w:rPr>
      <w:instrText xml:space="preserve">PAGE  </w:instrText>
    </w:r>
    <w:r>
      <w:fldChar w:fldCharType="end"/>
    </w:r>
  </w:p>
  <w:p w14:paraId="23DC7384">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B2FE"/>
    <w:multiLevelType w:val="singleLevel"/>
    <w:tmpl w:val="5D52B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6B"/>
    <w:rsid w:val="00005275"/>
    <w:rsid w:val="0000536F"/>
    <w:rsid w:val="00012B72"/>
    <w:rsid w:val="00016305"/>
    <w:rsid w:val="000246CE"/>
    <w:rsid w:val="00027AC7"/>
    <w:rsid w:val="0003021E"/>
    <w:rsid w:val="00030954"/>
    <w:rsid w:val="00031A7D"/>
    <w:rsid w:val="000339D5"/>
    <w:rsid w:val="00043415"/>
    <w:rsid w:val="00043E6D"/>
    <w:rsid w:val="00057115"/>
    <w:rsid w:val="0006033B"/>
    <w:rsid w:val="00081419"/>
    <w:rsid w:val="00082B6B"/>
    <w:rsid w:val="00083C7C"/>
    <w:rsid w:val="000863CB"/>
    <w:rsid w:val="00094BE1"/>
    <w:rsid w:val="00097869"/>
    <w:rsid w:val="000A38B7"/>
    <w:rsid w:val="000A55CE"/>
    <w:rsid w:val="000B33E8"/>
    <w:rsid w:val="000B69E8"/>
    <w:rsid w:val="000B7EFA"/>
    <w:rsid w:val="000C334C"/>
    <w:rsid w:val="000C79E5"/>
    <w:rsid w:val="000D3772"/>
    <w:rsid w:val="000E066B"/>
    <w:rsid w:val="000E2E56"/>
    <w:rsid w:val="000F7D0C"/>
    <w:rsid w:val="000F7DF8"/>
    <w:rsid w:val="00103D17"/>
    <w:rsid w:val="001060C6"/>
    <w:rsid w:val="00112B87"/>
    <w:rsid w:val="00117A41"/>
    <w:rsid w:val="00125ECD"/>
    <w:rsid w:val="0012705B"/>
    <w:rsid w:val="001304A7"/>
    <w:rsid w:val="00134D14"/>
    <w:rsid w:val="001355B3"/>
    <w:rsid w:val="001360A9"/>
    <w:rsid w:val="00141BFC"/>
    <w:rsid w:val="00142666"/>
    <w:rsid w:val="0015369F"/>
    <w:rsid w:val="00163D49"/>
    <w:rsid w:val="0016441A"/>
    <w:rsid w:val="0016535B"/>
    <w:rsid w:val="00165F1B"/>
    <w:rsid w:val="00174443"/>
    <w:rsid w:val="00181F8C"/>
    <w:rsid w:val="00182B23"/>
    <w:rsid w:val="00193624"/>
    <w:rsid w:val="001A2E18"/>
    <w:rsid w:val="001A7F06"/>
    <w:rsid w:val="001B635B"/>
    <w:rsid w:val="001C0874"/>
    <w:rsid w:val="001C475E"/>
    <w:rsid w:val="001C67BF"/>
    <w:rsid w:val="001D2566"/>
    <w:rsid w:val="001D4912"/>
    <w:rsid w:val="001E2524"/>
    <w:rsid w:val="001E5E8F"/>
    <w:rsid w:val="001F1B6A"/>
    <w:rsid w:val="001F52D1"/>
    <w:rsid w:val="001F6749"/>
    <w:rsid w:val="00204291"/>
    <w:rsid w:val="00205FCC"/>
    <w:rsid w:val="002233CE"/>
    <w:rsid w:val="00223538"/>
    <w:rsid w:val="00223ABB"/>
    <w:rsid w:val="002253C0"/>
    <w:rsid w:val="00227EBC"/>
    <w:rsid w:val="00230E97"/>
    <w:rsid w:val="0023603A"/>
    <w:rsid w:val="0024134D"/>
    <w:rsid w:val="00245A49"/>
    <w:rsid w:val="002517B4"/>
    <w:rsid w:val="00254284"/>
    <w:rsid w:val="002579AE"/>
    <w:rsid w:val="00263445"/>
    <w:rsid w:val="0027225F"/>
    <w:rsid w:val="00273BEB"/>
    <w:rsid w:val="0027411B"/>
    <w:rsid w:val="00287154"/>
    <w:rsid w:val="00294C6A"/>
    <w:rsid w:val="002A4E17"/>
    <w:rsid w:val="002B0A29"/>
    <w:rsid w:val="002B1435"/>
    <w:rsid w:val="002E1A40"/>
    <w:rsid w:val="002E3AB8"/>
    <w:rsid w:val="002F24EA"/>
    <w:rsid w:val="002F4182"/>
    <w:rsid w:val="002F5D68"/>
    <w:rsid w:val="00301AEC"/>
    <w:rsid w:val="00302AC8"/>
    <w:rsid w:val="00322748"/>
    <w:rsid w:val="00324846"/>
    <w:rsid w:val="00337EF5"/>
    <w:rsid w:val="00344387"/>
    <w:rsid w:val="003449E2"/>
    <w:rsid w:val="00345E31"/>
    <w:rsid w:val="00347CA3"/>
    <w:rsid w:val="00352D93"/>
    <w:rsid w:val="0038010E"/>
    <w:rsid w:val="0038216D"/>
    <w:rsid w:val="003848DE"/>
    <w:rsid w:val="00385C85"/>
    <w:rsid w:val="00387178"/>
    <w:rsid w:val="00390CAA"/>
    <w:rsid w:val="00392484"/>
    <w:rsid w:val="003B0684"/>
    <w:rsid w:val="003B6BDB"/>
    <w:rsid w:val="003C5CEF"/>
    <w:rsid w:val="003D4057"/>
    <w:rsid w:val="003D40D1"/>
    <w:rsid w:val="003D4850"/>
    <w:rsid w:val="003D50EE"/>
    <w:rsid w:val="003E34F8"/>
    <w:rsid w:val="003E73AD"/>
    <w:rsid w:val="003F0886"/>
    <w:rsid w:val="003F47DD"/>
    <w:rsid w:val="003F7569"/>
    <w:rsid w:val="00404974"/>
    <w:rsid w:val="00412E44"/>
    <w:rsid w:val="00415530"/>
    <w:rsid w:val="00431DC8"/>
    <w:rsid w:val="00436CDD"/>
    <w:rsid w:val="00440277"/>
    <w:rsid w:val="00443168"/>
    <w:rsid w:val="0044711B"/>
    <w:rsid w:val="00457358"/>
    <w:rsid w:val="0046416F"/>
    <w:rsid w:val="00464947"/>
    <w:rsid w:val="0046582F"/>
    <w:rsid w:val="00472DC1"/>
    <w:rsid w:val="00477DEA"/>
    <w:rsid w:val="0048271E"/>
    <w:rsid w:val="00482E00"/>
    <w:rsid w:val="00485215"/>
    <w:rsid w:val="00485775"/>
    <w:rsid w:val="004B2795"/>
    <w:rsid w:val="004B631A"/>
    <w:rsid w:val="004C248B"/>
    <w:rsid w:val="004C326A"/>
    <w:rsid w:val="004C7435"/>
    <w:rsid w:val="004C7C21"/>
    <w:rsid w:val="004C7D67"/>
    <w:rsid w:val="004D2ADE"/>
    <w:rsid w:val="004D4E5F"/>
    <w:rsid w:val="004D5792"/>
    <w:rsid w:val="004E1EAE"/>
    <w:rsid w:val="004E7BC7"/>
    <w:rsid w:val="004F0B8C"/>
    <w:rsid w:val="004F3E60"/>
    <w:rsid w:val="004F6D6D"/>
    <w:rsid w:val="005041CF"/>
    <w:rsid w:val="0050676B"/>
    <w:rsid w:val="005124CC"/>
    <w:rsid w:val="005171BF"/>
    <w:rsid w:val="005207E1"/>
    <w:rsid w:val="00521BA9"/>
    <w:rsid w:val="0052228B"/>
    <w:rsid w:val="00523740"/>
    <w:rsid w:val="005305A3"/>
    <w:rsid w:val="00536569"/>
    <w:rsid w:val="005410AF"/>
    <w:rsid w:val="00543A48"/>
    <w:rsid w:val="00544FD5"/>
    <w:rsid w:val="005453A8"/>
    <w:rsid w:val="00552C03"/>
    <w:rsid w:val="00553B06"/>
    <w:rsid w:val="00553D9A"/>
    <w:rsid w:val="00560BA8"/>
    <w:rsid w:val="00582DAB"/>
    <w:rsid w:val="00586F9F"/>
    <w:rsid w:val="00595F26"/>
    <w:rsid w:val="005A4E84"/>
    <w:rsid w:val="005A675E"/>
    <w:rsid w:val="005A73DE"/>
    <w:rsid w:val="005B290A"/>
    <w:rsid w:val="005C2085"/>
    <w:rsid w:val="005C739D"/>
    <w:rsid w:val="005D77B8"/>
    <w:rsid w:val="005E6414"/>
    <w:rsid w:val="005F3E01"/>
    <w:rsid w:val="005F508B"/>
    <w:rsid w:val="005F67CC"/>
    <w:rsid w:val="006044FA"/>
    <w:rsid w:val="006064C5"/>
    <w:rsid w:val="00606A0C"/>
    <w:rsid w:val="00607298"/>
    <w:rsid w:val="006109E9"/>
    <w:rsid w:val="00612E45"/>
    <w:rsid w:val="00622695"/>
    <w:rsid w:val="0063367E"/>
    <w:rsid w:val="0063494D"/>
    <w:rsid w:val="00634A71"/>
    <w:rsid w:val="00634D2A"/>
    <w:rsid w:val="006437FA"/>
    <w:rsid w:val="0064646D"/>
    <w:rsid w:val="00654B41"/>
    <w:rsid w:val="00660C7A"/>
    <w:rsid w:val="00661288"/>
    <w:rsid w:val="00670020"/>
    <w:rsid w:val="0067229B"/>
    <w:rsid w:val="006804A5"/>
    <w:rsid w:val="00682C14"/>
    <w:rsid w:val="00687B33"/>
    <w:rsid w:val="006905CE"/>
    <w:rsid w:val="00690AA2"/>
    <w:rsid w:val="00694274"/>
    <w:rsid w:val="00695FB8"/>
    <w:rsid w:val="0069775F"/>
    <w:rsid w:val="006B4AF0"/>
    <w:rsid w:val="006C2B2D"/>
    <w:rsid w:val="006D06F4"/>
    <w:rsid w:val="006D1093"/>
    <w:rsid w:val="006D1401"/>
    <w:rsid w:val="006D6B7F"/>
    <w:rsid w:val="006E1741"/>
    <w:rsid w:val="006E1975"/>
    <w:rsid w:val="006E242D"/>
    <w:rsid w:val="006E3559"/>
    <w:rsid w:val="006E37F6"/>
    <w:rsid w:val="006E7680"/>
    <w:rsid w:val="00703992"/>
    <w:rsid w:val="0071201E"/>
    <w:rsid w:val="0071570F"/>
    <w:rsid w:val="00737218"/>
    <w:rsid w:val="0074118E"/>
    <w:rsid w:val="0074148D"/>
    <w:rsid w:val="0074416D"/>
    <w:rsid w:val="00747006"/>
    <w:rsid w:val="0076032B"/>
    <w:rsid w:val="00770016"/>
    <w:rsid w:val="00770324"/>
    <w:rsid w:val="0078040F"/>
    <w:rsid w:val="00781E3F"/>
    <w:rsid w:val="007847A8"/>
    <w:rsid w:val="00784AC7"/>
    <w:rsid w:val="007A0BF0"/>
    <w:rsid w:val="007C0F3C"/>
    <w:rsid w:val="007C4B78"/>
    <w:rsid w:val="007C725C"/>
    <w:rsid w:val="007D515C"/>
    <w:rsid w:val="007D7B27"/>
    <w:rsid w:val="007E008B"/>
    <w:rsid w:val="007E112D"/>
    <w:rsid w:val="007E384E"/>
    <w:rsid w:val="007E77EB"/>
    <w:rsid w:val="007F52F6"/>
    <w:rsid w:val="007F5CF3"/>
    <w:rsid w:val="008020B9"/>
    <w:rsid w:val="008021E7"/>
    <w:rsid w:val="00810E6B"/>
    <w:rsid w:val="00820A28"/>
    <w:rsid w:val="0083322E"/>
    <w:rsid w:val="008422F6"/>
    <w:rsid w:val="00852309"/>
    <w:rsid w:val="008552A9"/>
    <w:rsid w:val="00856AA0"/>
    <w:rsid w:val="008608D6"/>
    <w:rsid w:val="008627C2"/>
    <w:rsid w:val="00871229"/>
    <w:rsid w:val="00877B5E"/>
    <w:rsid w:val="00882F64"/>
    <w:rsid w:val="00884E56"/>
    <w:rsid w:val="008A033F"/>
    <w:rsid w:val="008A0D4C"/>
    <w:rsid w:val="008A6201"/>
    <w:rsid w:val="008B7D23"/>
    <w:rsid w:val="008C2400"/>
    <w:rsid w:val="008C4ED1"/>
    <w:rsid w:val="008C67F7"/>
    <w:rsid w:val="008C7B49"/>
    <w:rsid w:val="008D096E"/>
    <w:rsid w:val="008D5734"/>
    <w:rsid w:val="008E4113"/>
    <w:rsid w:val="008F55BE"/>
    <w:rsid w:val="008F6CFF"/>
    <w:rsid w:val="008F6FB3"/>
    <w:rsid w:val="00910A0F"/>
    <w:rsid w:val="009259CC"/>
    <w:rsid w:val="00926092"/>
    <w:rsid w:val="00930841"/>
    <w:rsid w:val="0094416B"/>
    <w:rsid w:val="00950566"/>
    <w:rsid w:val="00953847"/>
    <w:rsid w:val="00955F5B"/>
    <w:rsid w:val="00955F79"/>
    <w:rsid w:val="00957E20"/>
    <w:rsid w:val="00962985"/>
    <w:rsid w:val="00977EC7"/>
    <w:rsid w:val="009A0E5E"/>
    <w:rsid w:val="009A15D9"/>
    <w:rsid w:val="009A3BB7"/>
    <w:rsid w:val="009A5FCA"/>
    <w:rsid w:val="009A7BD7"/>
    <w:rsid w:val="009B2B0E"/>
    <w:rsid w:val="009B3B52"/>
    <w:rsid w:val="009B7FBD"/>
    <w:rsid w:val="009D103C"/>
    <w:rsid w:val="009E2B9C"/>
    <w:rsid w:val="009E4351"/>
    <w:rsid w:val="009E656A"/>
    <w:rsid w:val="009F12D6"/>
    <w:rsid w:val="009F2A9B"/>
    <w:rsid w:val="009F5B5B"/>
    <w:rsid w:val="00A01844"/>
    <w:rsid w:val="00A22385"/>
    <w:rsid w:val="00A24724"/>
    <w:rsid w:val="00A25D02"/>
    <w:rsid w:val="00A32AFF"/>
    <w:rsid w:val="00A362A2"/>
    <w:rsid w:val="00A40B30"/>
    <w:rsid w:val="00A47F80"/>
    <w:rsid w:val="00A51CD8"/>
    <w:rsid w:val="00A53BC0"/>
    <w:rsid w:val="00A557FE"/>
    <w:rsid w:val="00A57D3E"/>
    <w:rsid w:val="00A61D02"/>
    <w:rsid w:val="00A6646C"/>
    <w:rsid w:val="00A712D1"/>
    <w:rsid w:val="00A71FF4"/>
    <w:rsid w:val="00A738F4"/>
    <w:rsid w:val="00A8754F"/>
    <w:rsid w:val="00A919EB"/>
    <w:rsid w:val="00A91CB9"/>
    <w:rsid w:val="00A91DEF"/>
    <w:rsid w:val="00A93837"/>
    <w:rsid w:val="00A95300"/>
    <w:rsid w:val="00AA254C"/>
    <w:rsid w:val="00AB38A7"/>
    <w:rsid w:val="00AC0DF6"/>
    <w:rsid w:val="00AC2349"/>
    <w:rsid w:val="00AC4FD3"/>
    <w:rsid w:val="00AD654B"/>
    <w:rsid w:val="00AE6F42"/>
    <w:rsid w:val="00AE7C7D"/>
    <w:rsid w:val="00AF153F"/>
    <w:rsid w:val="00B0376D"/>
    <w:rsid w:val="00B06558"/>
    <w:rsid w:val="00B17F48"/>
    <w:rsid w:val="00B25131"/>
    <w:rsid w:val="00B324A2"/>
    <w:rsid w:val="00B32538"/>
    <w:rsid w:val="00B32BF1"/>
    <w:rsid w:val="00B42A66"/>
    <w:rsid w:val="00B444F8"/>
    <w:rsid w:val="00B551C1"/>
    <w:rsid w:val="00B663BB"/>
    <w:rsid w:val="00B70D84"/>
    <w:rsid w:val="00B71D8D"/>
    <w:rsid w:val="00B74394"/>
    <w:rsid w:val="00B75523"/>
    <w:rsid w:val="00B76C25"/>
    <w:rsid w:val="00B8060E"/>
    <w:rsid w:val="00B8447B"/>
    <w:rsid w:val="00B87CF6"/>
    <w:rsid w:val="00B92B69"/>
    <w:rsid w:val="00BA3AE6"/>
    <w:rsid w:val="00BB24D7"/>
    <w:rsid w:val="00BB25B7"/>
    <w:rsid w:val="00BB6798"/>
    <w:rsid w:val="00BC41DD"/>
    <w:rsid w:val="00BC538F"/>
    <w:rsid w:val="00BD3698"/>
    <w:rsid w:val="00BD4F35"/>
    <w:rsid w:val="00BD6BD3"/>
    <w:rsid w:val="00BF275E"/>
    <w:rsid w:val="00BF3461"/>
    <w:rsid w:val="00BF3DEF"/>
    <w:rsid w:val="00BF3EBD"/>
    <w:rsid w:val="00BF48FA"/>
    <w:rsid w:val="00C14160"/>
    <w:rsid w:val="00C21968"/>
    <w:rsid w:val="00C2261C"/>
    <w:rsid w:val="00C25995"/>
    <w:rsid w:val="00C33A6A"/>
    <w:rsid w:val="00C438A9"/>
    <w:rsid w:val="00C44AE4"/>
    <w:rsid w:val="00C45E4F"/>
    <w:rsid w:val="00C471A6"/>
    <w:rsid w:val="00C563CC"/>
    <w:rsid w:val="00C57D5F"/>
    <w:rsid w:val="00C612D1"/>
    <w:rsid w:val="00C65181"/>
    <w:rsid w:val="00C75B43"/>
    <w:rsid w:val="00C75D2C"/>
    <w:rsid w:val="00C77B51"/>
    <w:rsid w:val="00C85C7C"/>
    <w:rsid w:val="00C91922"/>
    <w:rsid w:val="00C95771"/>
    <w:rsid w:val="00CA16D5"/>
    <w:rsid w:val="00CB0A81"/>
    <w:rsid w:val="00CB7F89"/>
    <w:rsid w:val="00CC4598"/>
    <w:rsid w:val="00CC4DE9"/>
    <w:rsid w:val="00CD47D5"/>
    <w:rsid w:val="00CD677D"/>
    <w:rsid w:val="00CE53B9"/>
    <w:rsid w:val="00D06916"/>
    <w:rsid w:val="00D15909"/>
    <w:rsid w:val="00D210DA"/>
    <w:rsid w:val="00D25571"/>
    <w:rsid w:val="00D34034"/>
    <w:rsid w:val="00D3622E"/>
    <w:rsid w:val="00D46A34"/>
    <w:rsid w:val="00D54A20"/>
    <w:rsid w:val="00D573F4"/>
    <w:rsid w:val="00D60AF7"/>
    <w:rsid w:val="00D6119A"/>
    <w:rsid w:val="00D71724"/>
    <w:rsid w:val="00D71CE1"/>
    <w:rsid w:val="00D740C8"/>
    <w:rsid w:val="00D75619"/>
    <w:rsid w:val="00D82AD3"/>
    <w:rsid w:val="00D84322"/>
    <w:rsid w:val="00D87CAE"/>
    <w:rsid w:val="00D94EE6"/>
    <w:rsid w:val="00D95C0D"/>
    <w:rsid w:val="00DA0A2A"/>
    <w:rsid w:val="00DA7445"/>
    <w:rsid w:val="00DC5FB8"/>
    <w:rsid w:val="00DD050C"/>
    <w:rsid w:val="00DD2008"/>
    <w:rsid w:val="00DD4821"/>
    <w:rsid w:val="00DE02F8"/>
    <w:rsid w:val="00DE5208"/>
    <w:rsid w:val="00DF6DBA"/>
    <w:rsid w:val="00E0096C"/>
    <w:rsid w:val="00E018B6"/>
    <w:rsid w:val="00E031B4"/>
    <w:rsid w:val="00E062C2"/>
    <w:rsid w:val="00E1414B"/>
    <w:rsid w:val="00E1523E"/>
    <w:rsid w:val="00E2370B"/>
    <w:rsid w:val="00E26348"/>
    <w:rsid w:val="00E30298"/>
    <w:rsid w:val="00E3049E"/>
    <w:rsid w:val="00E40783"/>
    <w:rsid w:val="00E415CE"/>
    <w:rsid w:val="00E508B7"/>
    <w:rsid w:val="00E60791"/>
    <w:rsid w:val="00E61304"/>
    <w:rsid w:val="00E617B4"/>
    <w:rsid w:val="00E6275B"/>
    <w:rsid w:val="00E723AC"/>
    <w:rsid w:val="00E736D7"/>
    <w:rsid w:val="00E8094E"/>
    <w:rsid w:val="00E816AA"/>
    <w:rsid w:val="00E8280B"/>
    <w:rsid w:val="00E84A9B"/>
    <w:rsid w:val="00E95C10"/>
    <w:rsid w:val="00EA4063"/>
    <w:rsid w:val="00EA40D3"/>
    <w:rsid w:val="00EA6C43"/>
    <w:rsid w:val="00EB33B7"/>
    <w:rsid w:val="00EB574F"/>
    <w:rsid w:val="00EB755B"/>
    <w:rsid w:val="00EC2227"/>
    <w:rsid w:val="00EC2D39"/>
    <w:rsid w:val="00ED0608"/>
    <w:rsid w:val="00EE2EFE"/>
    <w:rsid w:val="00EF1362"/>
    <w:rsid w:val="00F174E1"/>
    <w:rsid w:val="00F41576"/>
    <w:rsid w:val="00F41809"/>
    <w:rsid w:val="00F41DBA"/>
    <w:rsid w:val="00F473A1"/>
    <w:rsid w:val="00F51B78"/>
    <w:rsid w:val="00F51FD0"/>
    <w:rsid w:val="00F7223D"/>
    <w:rsid w:val="00F84F48"/>
    <w:rsid w:val="00F9191D"/>
    <w:rsid w:val="00FA43EA"/>
    <w:rsid w:val="00FA4AE1"/>
    <w:rsid w:val="00FB774B"/>
    <w:rsid w:val="00FC0C79"/>
    <w:rsid w:val="00FC183F"/>
    <w:rsid w:val="00FC2956"/>
    <w:rsid w:val="00FC5113"/>
    <w:rsid w:val="00FE25DE"/>
    <w:rsid w:val="00FE67BA"/>
    <w:rsid w:val="00FF75BF"/>
    <w:rsid w:val="01452FFA"/>
    <w:rsid w:val="01E61402"/>
    <w:rsid w:val="0207166E"/>
    <w:rsid w:val="03674EC3"/>
    <w:rsid w:val="04E45603"/>
    <w:rsid w:val="055F00F9"/>
    <w:rsid w:val="05A271B1"/>
    <w:rsid w:val="06F12A79"/>
    <w:rsid w:val="07872AFD"/>
    <w:rsid w:val="07C61813"/>
    <w:rsid w:val="07D41268"/>
    <w:rsid w:val="096D4A8F"/>
    <w:rsid w:val="097B48B4"/>
    <w:rsid w:val="09A34A7E"/>
    <w:rsid w:val="0A4C0370"/>
    <w:rsid w:val="0A5E4D86"/>
    <w:rsid w:val="0B13177E"/>
    <w:rsid w:val="0B2B6A40"/>
    <w:rsid w:val="0BF3242B"/>
    <w:rsid w:val="0CA834D0"/>
    <w:rsid w:val="0CF35E0D"/>
    <w:rsid w:val="0D1D682F"/>
    <w:rsid w:val="0F1B4A71"/>
    <w:rsid w:val="102267FC"/>
    <w:rsid w:val="11D953C2"/>
    <w:rsid w:val="13262110"/>
    <w:rsid w:val="132B32D8"/>
    <w:rsid w:val="1334349E"/>
    <w:rsid w:val="136B123B"/>
    <w:rsid w:val="14200E6B"/>
    <w:rsid w:val="144838E3"/>
    <w:rsid w:val="155E0A02"/>
    <w:rsid w:val="15C424C0"/>
    <w:rsid w:val="15EE76C8"/>
    <w:rsid w:val="17061CF0"/>
    <w:rsid w:val="17B54FF9"/>
    <w:rsid w:val="17DB7CDD"/>
    <w:rsid w:val="185B3192"/>
    <w:rsid w:val="189B02CF"/>
    <w:rsid w:val="19486CB4"/>
    <w:rsid w:val="19B73B7A"/>
    <w:rsid w:val="1A466C29"/>
    <w:rsid w:val="1AC51A24"/>
    <w:rsid w:val="1C544A57"/>
    <w:rsid w:val="1D6241D4"/>
    <w:rsid w:val="1F0110D6"/>
    <w:rsid w:val="20A13F23"/>
    <w:rsid w:val="212F5CF9"/>
    <w:rsid w:val="21322229"/>
    <w:rsid w:val="221235ED"/>
    <w:rsid w:val="222D4A80"/>
    <w:rsid w:val="22A1072D"/>
    <w:rsid w:val="24B32DEE"/>
    <w:rsid w:val="253C29A8"/>
    <w:rsid w:val="261A1312"/>
    <w:rsid w:val="26E91120"/>
    <w:rsid w:val="275D520F"/>
    <w:rsid w:val="275E40B0"/>
    <w:rsid w:val="27BA07B7"/>
    <w:rsid w:val="28F121B9"/>
    <w:rsid w:val="294B15A1"/>
    <w:rsid w:val="2999255A"/>
    <w:rsid w:val="2BA77A8C"/>
    <w:rsid w:val="2BBB1F3C"/>
    <w:rsid w:val="2BEC26AD"/>
    <w:rsid w:val="2C726F45"/>
    <w:rsid w:val="2CF40C44"/>
    <w:rsid w:val="2D8B6AD1"/>
    <w:rsid w:val="2D9A57D1"/>
    <w:rsid w:val="2EAF30FC"/>
    <w:rsid w:val="2F303228"/>
    <w:rsid w:val="305E5297"/>
    <w:rsid w:val="308108A8"/>
    <w:rsid w:val="31080C14"/>
    <w:rsid w:val="31137884"/>
    <w:rsid w:val="315229E2"/>
    <w:rsid w:val="32091A31"/>
    <w:rsid w:val="3265421D"/>
    <w:rsid w:val="33CE11C8"/>
    <w:rsid w:val="347A6F6A"/>
    <w:rsid w:val="357837A2"/>
    <w:rsid w:val="35AB73C6"/>
    <w:rsid w:val="360D41E1"/>
    <w:rsid w:val="36577BAD"/>
    <w:rsid w:val="3659003A"/>
    <w:rsid w:val="36A22A41"/>
    <w:rsid w:val="37574553"/>
    <w:rsid w:val="382C4663"/>
    <w:rsid w:val="388828F1"/>
    <w:rsid w:val="38C23B10"/>
    <w:rsid w:val="3906204B"/>
    <w:rsid w:val="3A5A4E3F"/>
    <w:rsid w:val="3B8E4CC3"/>
    <w:rsid w:val="3C6C7F8B"/>
    <w:rsid w:val="3D2A78B6"/>
    <w:rsid w:val="3DB23526"/>
    <w:rsid w:val="3E0F3A5D"/>
    <w:rsid w:val="3E243942"/>
    <w:rsid w:val="3E872422"/>
    <w:rsid w:val="3E8C7477"/>
    <w:rsid w:val="3E946BB6"/>
    <w:rsid w:val="3FF3364A"/>
    <w:rsid w:val="405939A2"/>
    <w:rsid w:val="41980B33"/>
    <w:rsid w:val="4198356A"/>
    <w:rsid w:val="41B17410"/>
    <w:rsid w:val="429E1BF6"/>
    <w:rsid w:val="42D843EB"/>
    <w:rsid w:val="443E2204"/>
    <w:rsid w:val="450A18C9"/>
    <w:rsid w:val="460D2CBC"/>
    <w:rsid w:val="477242E0"/>
    <w:rsid w:val="479A1BEF"/>
    <w:rsid w:val="47DC2AFA"/>
    <w:rsid w:val="48A02FC5"/>
    <w:rsid w:val="4A3B30B9"/>
    <w:rsid w:val="4B095393"/>
    <w:rsid w:val="4BF81F1C"/>
    <w:rsid w:val="4BF93A99"/>
    <w:rsid w:val="4D084ED0"/>
    <w:rsid w:val="4DCB276F"/>
    <w:rsid w:val="4E5F6EC2"/>
    <w:rsid w:val="4F436612"/>
    <w:rsid w:val="50156613"/>
    <w:rsid w:val="507817F5"/>
    <w:rsid w:val="51C04EDC"/>
    <w:rsid w:val="523B2822"/>
    <w:rsid w:val="52C93134"/>
    <w:rsid w:val="546203EA"/>
    <w:rsid w:val="553B7C3C"/>
    <w:rsid w:val="55551382"/>
    <w:rsid w:val="55564A10"/>
    <w:rsid w:val="57684686"/>
    <w:rsid w:val="57D04397"/>
    <w:rsid w:val="57EE6545"/>
    <w:rsid w:val="57FC5192"/>
    <w:rsid w:val="57FE0FE2"/>
    <w:rsid w:val="582876EC"/>
    <w:rsid w:val="58C07EAD"/>
    <w:rsid w:val="59DC4DB4"/>
    <w:rsid w:val="5ABA4371"/>
    <w:rsid w:val="5B450706"/>
    <w:rsid w:val="5BA85343"/>
    <w:rsid w:val="5D114C2E"/>
    <w:rsid w:val="5DD04ECB"/>
    <w:rsid w:val="5ECD1E40"/>
    <w:rsid w:val="5F451F03"/>
    <w:rsid w:val="5FEC6198"/>
    <w:rsid w:val="602B0AD4"/>
    <w:rsid w:val="60424EDC"/>
    <w:rsid w:val="60F52F99"/>
    <w:rsid w:val="61015897"/>
    <w:rsid w:val="616C31C2"/>
    <w:rsid w:val="620A62B5"/>
    <w:rsid w:val="62920A3B"/>
    <w:rsid w:val="63030D36"/>
    <w:rsid w:val="64124F16"/>
    <w:rsid w:val="64375149"/>
    <w:rsid w:val="66F831A5"/>
    <w:rsid w:val="67901A82"/>
    <w:rsid w:val="67957469"/>
    <w:rsid w:val="682521EC"/>
    <w:rsid w:val="69375D29"/>
    <w:rsid w:val="69DC29D5"/>
    <w:rsid w:val="6A2B3443"/>
    <w:rsid w:val="6A3D6A5F"/>
    <w:rsid w:val="6AE35E69"/>
    <w:rsid w:val="6B3E7D02"/>
    <w:rsid w:val="6BCE4FEF"/>
    <w:rsid w:val="6BDA3E17"/>
    <w:rsid w:val="6BEC3BAE"/>
    <w:rsid w:val="6C133189"/>
    <w:rsid w:val="6C24570C"/>
    <w:rsid w:val="6D1A3AF7"/>
    <w:rsid w:val="6E170C7B"/>
    <w:rsid w:val="6F6764D9"/>
    <w:rsid w:val="6FEB702D"/>
    <w:rsid w:val="6FF372FF"/>
    <w:rsid w:val="70447B0D"/>
    <w:rsid w:val="70BD6F56"/>
    <w:rsid w:val="71205A40"/>
    <w:rsid w:val="741E0DD5"/>
    <w:rsid w:val="745141AF"/>
    <w:rsid w:val="7550505A"/>
    <w:rsid w:val="757C7EAB"/>
    <w:rsid w:val="75EF64F4"/>
    <w:rsid w:val="76495230"/>
    <w:rsid w:val="76E96AEC"/>
    <w:rsid w:val="76FE54F9"/>
    <w:rsid w:val="790C45DD"/>
    <w:rsid w:val="7ADE2481"/>
    <w:rsid w:val="7C1008FA"/>
    <w:rsid w:val="7C750EB1"/>
    <w:rsid w:val="7CAD1997"/>
    <w:rsid w:val="7D80112B"/>
    <w:rsid w:val="7DB0249D"/>
    <w:rsid w:val="7DC00966"/>
    <w:rsid w:val="7E195B07"/>
    <w:rsid w:val="7E1B1AAF"/>
    <w:rsid w:val="7F0D24D9"/>
    <w:rsid w:val="7F772C02"/>
    <w:rsid w:val="7FA1670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rFonts w:ascii="Times New Roman" w:hAnsi="Times New Roman" w:eastAsia="宋体" w:cs="Times New Roman"/>
      <w:b/>
      <w:bCs/>
      <w:snapToGrid/>
      <w:kern w:val="44"/>
      <w:sz w:val="44"/>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widowControl/>
      <w:spacing w:before="100" w:beforeAutospacing="1" w:after="100" w:afterAutospacing="1" w:line="240" w:lineRule="auto"/>
      <w:jc w:val="left"/>
    </w:pPr>
    <w:rPr>
      <w:rFonts w:ascii="宋体" w:hAnsi="宋体" w:eastAsia="宋体" w:cs="宋体"/>
      <w:snapToGrid/>
      <w:sz w:val="24"/>
      <w:szCs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styleId="12">
    <w:name w:val="Hyperlink"/>
    <w:basedOn w:val="10"/>
    <w:uiPriority w:val="0"/>
    <w:rPr>
      <w:rFonts w:ascii="Times New Roman" w:hAnsi="Times New Roman" w:eastAsia="宋体" w:cs="Times New Roman"/>
      <w:color w:val="0000FF"/>
      <w:u w:val="single"/>
    </w:rPr>
  </w:style>
  <w:style w:type="character" w:customStyle="1" w:styleId="13">
    <w:name w:val="font01"/>
    <w:basedOn w:val="10"/>
    <w:qFormat/>
    <w:uiPriority w:val="0"/>
    <w:rPr>
      <w:rFonts w:hint="eastAsia" w:ascii="宋体" w:hAnsi="宋体" w:eastAsia="宋体" w:cs="宋体"/>
      <w:color w:val="000000"/>
      <w:sz w:val="18"/>
      <w:szCs w:val="18"/>
      <w:u w:val="none"/>
    </w:rPr>
  </w:style>
  <w:style w:type="paragraph" w:customStyle="1" w:styleId="14">
    <w:name w:val="p0"/>
    <w:basedOn w:val="1"/>
    <w:uiPriority w:val="0"/>
    <w:pPr>
      <w:widowControl/>
      <w:spacing w:line="240" w:lineRule="auto"/>
    </w:pPr>
    <w:rPr>
      <w:rFonts w:ascii="Times New Roman" w:hAnsi="Times New Roman" w:eastAsia="宋体"/>
      <w:snapToGrid/>
    </w:rPr>
  </w:style>
  <w:style w:type="paragraph" w:customStyle="1" w:styleId="15">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6">
    <w:name w:val="Char Char Char Char Char Char Char"/>
    <w:basedOn w:val="1"/>
    <w:uiPriority w:val="0"/>
    <w:pPr>
      <w:spacing w:line="240" w:lineRule="auto"/>
    </w:pPr>
    <w:rPr>
      <w:rFonts w:ascii="Times New Roman" w:hAnsi="Times New Roman" w:eastAsia="宋体"/>
      <w:snapToGrid/>
      <w:kern w:val="2"/>
      <w:sz w:val="21"/>
      <w:szCs w:val="20"/>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8">
    <w:name w:val="Char"/>
    <w:basedOn w:val="1"/>
    <w:uiPriority w:val="0"/>
    <w:pPr>
      <w:widowControl/>
      <w:spacing w:after="160" w:line="240" w:lineRule="exact"/>
      <w:jc w:val="left"/>
    </w:pPr>
    <w:rPr>
      <w:rFonts w:ascii="Times New Roman" w:hAnsi="Times New Roman" w:eastAsia="宋体"/>
      <w:snapToGrid/>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5745;&#29983;&#21327;&#19979;&#34892;&#25991;&#20214;&#22836;.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2025-12-29T08:43:00Z</dcterms:created>
  <dc:creator>倪</dc:creator>
  <cp:lastModifiedBy>倪</cp:lastModifiedBy>
  <dcterms:modified xsi:type="dcterms:W3CDTF">2025-12-29T08:45:44Z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6AF4ACE17D90480BAE9BF81B93B35822_11</vt:lpwstr>
  </property>
  <property fmtid="{D5CDD505-2E9C-101B-9397-08002B2CF9AE}" pid="4" name="KSOTemplateDocerSaveRecord">
    <vt:lpwstr>eyJoZGlkIjoiZTU0MDQzYWY2NjZhMmQ2NzllMGVmM2YxMGYzODJmZTMiLCJ1c2VySWQiOiIxMTMyMTAwMjY4In0=</vt:lpwstr>
  </property>
</Properties>
</file>