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0A" w:rsidRDefault="00F26C0A" w:rsidP="00323B43">
      <w:pPr>
        <w:rPr>
          <w:rFonts w:ascii="仿宋" w:eastAsia="仿宋" w:hAnsi="仿宋"/>
          <w:sz w:val="48"/>
          <w:szCs w:val="48"/>
        </w:rPr>
      </w:pPr>
    </w:p>
    <w:p w:rsidR="004358AB" w:rsidRPr="00220511" w:rsidRDefault="00F26C0A" w:rsidP="00220511">
      <w:pPr>
        <w:spacing w:after="0" w:line="560" w:lineRule="exact"/>
        <w:jc w:val="center"/>
        <w:rPr>
          <w:rFonts w:ascii="楷体_GB2312" w:eastAsia="楷体_GB2312" w:hAnsi="仿宋"/>
          <w:sz w:val="44"/>
          <w:szCs w:val="44"/>
        </w:rPr>
      </w:pPr>
      <w:r w:rsidRPr="00220511">
        <w:rPr>
          <w:rFonts w:ascii="楷体_GB2312" w:eastAsia="楷体_GB2312" w:hAnsi="仿宋" w:hint="eastAsia"/>
          <w:sz w:val="44"/>
          <w:szCs w:val="44"/>
        </w:rPr>
        <w:t>梁河县公安局2017年预算补充说明</w:t>
      </w:r>
    </w:p>
    <w:p w:rsidR="00E301F5" w:rsidRPr="00220511" w:rsidRDefault="00E301F5" w:rsidP="00220511">
      <w:pPr>
        <w:spacing w:after="0" w:line="560" w:lineRule="exact"/>
        <w:jc w:val="center"/>
        <w:rPr>
          <w:rFonts w:ascii="楷体_GB2312" w:eastAsia="楷体_GB2312" w:hAnsi="仿宋"/>
          <w:sz w:val="32"/>
          <w:szCs w:val="32"/>
        </w:rPr>
      </w:pPr>
    </w:p>
    <w:p w:rsidR="00E301F5" w:rsidRPr="00220511" w:rsidRDefault="00E301F5" w:rsidP="00220511">
      <w:pPr>
        <w:spacing w:after="0" w:line="560" w:lineRule="exact"/>
        <w:rPr>
          <w:rFonts w:ascii="楷体_GB2312" w:eastAsia="楷体_GB2312" w:hAnsi="仿宋"/>
          <w:b/>
          <w:sz w:val="32"/>
          <w:szCs w:val="32"/>
        </w:rPr>
      </w:pPr>
      <w:r w:rsidRPr="00220511">
        <w:rPr>
          <w:rFonts w:ascii="楷体_GB2312" w:eastAsia="楷体_GB2312" w:hAnsi="仿宋" w:hint="eastAsia"/>
          <w:b/>
          <w:sz w:val="32"/>
          <w:szCs w:val="32"/>
        </w:rPr>
        <w:t>一、机关运行经费安排情况</w:t>
      </w:r>
    </w:p>
    <w:p w:rsidR="00E301F5" w:rsidRPr="00220511" w:rsidRDefault="00E301F5" w:rsidP="00220511">
      <w:pPr>
        <w:spacing w:after="0" w:line="560" w:lineRule="exact"/>
        <w:ind w:firstLineChars="150" w:firstLine="480"/>
        <w:rPr>
          <w:rFonts w:ascii="楷体_GB2312" w:eastAsia="楷体_GB2312" w:hAnsi="仿宋"/>
          <w:sz w:val="32"/>
          <w:szCs w:val="32"/>
        </w:rPr>
      </w:pPr>
      <w:r w:rsidRPr="00220511">
        <w:rPr>
          <w:rFonts w:ascii="楷体_GB2312" w:eastAsia="楷体_GB2312" w:hAnsi="仿宋" w:hint="eastAsia"/>
          <w:sz w:val="32"/>
          <w:szCs w:val="32"/>
        </w:rPr>
        <w:t>梁河县公安局年度机关运行经费预算总额为139.96万元，其中，办公费12.11万元，咨询费0.5万元，手续费0.5万元，水费6万元，电费14.4万元，差旅费15万元，邮电费11万元，公务接待费2.45万元，维修（护）费35万元，会议费3万元，培训费15万元，劳务费5万元。</w:t>
      </w:r>
    </w:p>
    <w:p w:rsidR="00E301F5" w:rsidRPr="00220511" w:rsidRDefault="00E301F5" w:rsidP="00220511">
      <w:pPr>
        <w:spacing w:after="0" w:line="560" w:lineRule="exact"/>
        <w:rPr>
          <w:rFonts w:ascii="楷体_GB2312" w:eastAsia="楷体_GB2312" w:hAnsi="仿宋"/>
          <w:b/>
          <w:sz w:val="32"/>
          <w:szCs w:val="32"/>
        </w:rPr>
      </w:pPr>
      <w:r w:rsidRPr="00220511">
        <w:rPr>
          <w:rFonts w:ascii="楷体_GB2312" w:eastAsia="楷体_GB2312" w:hAnsi="仿宋" w:hint="eastAsia"/>
          <w:b/>
          <w:sz w:val="32"/>
          <w:szCs w:val="32"/>
        </w:rPr>
        <w:t>二、政府采购安排情况</w:t>
      </w:r>
    </w:p>
    <w:p w:rsidR="00E301F5" w:rsidRPr="00220511" w:rsidRDefault="00E301F5" w:rsidP="00C56BFE">
      <w:pPr>
        <w:spacing w:after="0"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220511">
        <w:rPr>
          <w:rFonts w:ascii="楷体_GB2312" w:eastAsia="楷体_GB2312" w:hAnsi="仿宋" w:hint="eastAsia"/>
          <w:sz w:val="32"/>
          <w:szCs w:val="32"/>
        </w:rPr>
        <w:t>根据政府采购有关要求，结合单位实际，梁河县公安局2017年共安排政府采购支出资金总额</w:t>
      </w:r>
      <w:r w:rsidR="00C56BFE">
        <w:rPr>
          <w:rFonts w:ascii="楷体_GB2312" w:eastAsia="楷体_GB2312" w:hAnsi="仿宋" w:hint="eastAsia"/>
          <w:sz w:val="32"/>
          <w:szCs w:val="32"/>
        </w:rPr>
        <w:t>600000元。</w:t>
      </w:r>
      <w:r w:rsidRPr="00220511">
        <w:rPr>
          <w:rFonts w:ascii="楷体_GB2312" w:eastAsia="楷体_GB2312" w:hAnsi="仿宋" w:hint="eastAsia"/>
          <w:sz w:val="32"/>
          <w:szCs w:val="32"/>
        </w:rPr>
        <w:t>采购计划实施时间：2017年1月1日-2017年12月31日</w:t>
      </w:r>
      <w:r w:rsidR="00C56BFE">
        <w:rPr>
          <w:rFonts w:ascii="楷体_GB2312" w:eastAsia="楷体_GB2312" w:hAnsi="仿宋" w:hint="eastAsia"/>
          <w:sz w:val="32"/>
          <w:szCs w:val="32"/>
        </w:rPr>
        <w:t>。</w:t>
      </w:r>
    </w:p>
    <w:p w:rsidR="00220511" w:rsidRPr="00220511" w:rsidRDefault="00220511" w:rsidP="00220511">
      <w:pPr>
        <w:spacing w:after="0" w:line="560" w:lineRule="exact"/>
        <w:rPr>
          <w:rFonts w:ascii="楷体_GB2312" w:eastAsia="楷体_GB2312" w:hAnsi="仿宋"/>
          <w:b/>
          <w:sz w:val="32"/>
          <w:szCs w:val="32"/>
        </w:rPr>
      </w:pPr>
      <w:r w:rsidRPr="00220511">
        <w:rPr>
          <w:rFonts w:ascii="楷体_GB2312" w:eastAsia="楷体_GB2312" w:hAnsi="仿宋" w:hint="eastAsia"/>
          <w:b/>
          <w:sz w:val="32"/>
          <w:szCs w:val="32"/>
        </w:rPr>
        <w:t>三、名词解释</w:t>
      </w:r>
    </w:p>
    <w:p w:rsidR="00220511" w:rsidRPr="00220511" w:rsidRDefault="00220511" w:rsidP="00220511">
      <w:pPr>
        <w:pStyle w:val="a5"/>
        <w:shd w:val="clear" w:color="auto" w:fill="FFFFFF"/>
        <w:spacing w:before="0" w:beforeAutospacing="0" w:after="0" w:afterAutospacing="0" w:line="560" w:lineRule="exact"/>
        <w:ind w:firstLine="645"/>
        <w:rPr>
          <w:rFonts w:ascii="楷体_GB2312" w:eastAsia="楷体_GB2312" w:hAnsi="微软雅黑"/>
          <w:color w:val="000000" w:themeColor="text1"/>
          <w:sz w:val="32"/>
          <w:szCs w:val="32"/>
        </w:rPr>
      </w:pPr>
      <w:r w:rsidRPr="00220511">
        <w:rPr>
          <w:rStyle w:val="a6"/>
          <w:rFonts w:ascii="楷体_GB2312" w:eastAsia="楷体_GB2312" w:hAnsi="微软雅黑" w:hint="eastAsia"/>
          <w:b w:val="0"/>
          <w:color w:val="333333"/>
          <w:sz w:val="32"/>
          <w:szCs w:val="32"/>
        </w:rPr>
        <w:t>（</w:t>
      </w:r>
      <w:r w:rsidRPr="00220511">
        <w:rPr>
          <w:rStyle w:val="a6"/>
          <w:rFonts w:ascii="楷体_GB2312" w:eastAsia="楷体_GB2312" w:hAnsi="微软雅黑" w:hint="eastAsia"/>
          <w:b w:val="0"/>
          <w:color w:val="000000" w:themeColor="text1"/>
          <w:sz w:val="32"/>
          <w:szCs w:val="32"/>
        </w:rPr>
        <w:t>一）财政拨款</w:t>
      </w:r>
      <w:r w:rsidRPr="00220511">
        <w:rPr>
          <w:rStyle w:val="a6"/>
          <w:rFonts w:ascii="楷体_GB2312" w:eastAsia="楷体_GB2312" w:hAnsi="微软雅黑" w:hint="eastAsia"/>
          <w:color w:val="000000" w:themeColor="text1"/>
          <w:sz w:val="32"/>
          <w:szCs w:val="32"/>
        </w:rPr>
        <w:t>：</w:t>
      </w:r>
      <w:r w:rsidRPr="00220511">
        <w:rPr>
          <w:rFonts w:ascii="楷体_GB2312" w:eastAsia="楷体_GB2312" w:hAnsi="微软雅黑" w:hint="eastAsia"/>
          <w:color w:val="000000" w:themeColor="text1"/>
          <w:sz w:val="32"/>
          <w:szCs w:val="32"/>
        </w:rPr>
        <w:t>指由一般公共预算、政府性基金预算安排的财政拨款数。</w:t>
      </w:r>
    </w:p>
    <w:p w:rsidR="00220511" w:rsidRPr="00220511" w:rsidRDefault="00220511" w:rsidP="00220511">
      <w:pPr>
        <w:pStyle w:val="a5"/>
        <w:shd w:val="clear" w:color="auto" w:fill="FFFFFF"/>
        <w:spacing w:before="0" w:beforeAutospacing="0" w:after="0" w:afterAutospacing="0" w:line="560" w:lineRule="exact"/>
        <w:ind w:firstLine="645"/>
        <w:rPr>
          <w:rFonts w:ascii="楷体_GB2312" w:eastAsia="楷体_GB2312" w:hAnsi="微软雅黑"/>
          <w:color w:val="000000" w:themeColor="text1"/>
          <w:sz w:val="32"/>
          <w:szCs w:val="32"/>
        </w:rPr>
      </w:pPr>
      <w:r w:rsidRPr="00220511">
        <w:rPr>
          <w:rStyle w:val="a6"/>
          <w:rFonts w:ascii="楷体_GB2312" w:eastAsia="楷体_GB2312" w:hAnsi="微软雅黑" w:hint="eastAsia"/>
          <w:b w:val="0"/>
          <w:color w:val="000000" w:themeColor="text1"/>
          <w:sz w:val="32"/>
          <w:szCs w:val="32"/>
        </w:rPr>
        <w:t>（二）一般公共预算</w:t>
      </w:r>
      <w:r w:rsidRPr="00220511">
        <w:rPr>
          <w:rStyle w:val="a6"/>
          <w:rFonts w:ascii="楷体_GB2312" w:eastAsia="楷体_GB2312" w:hAnsi="微软雅黑" w:hint="eastAsia"/>
          <w:color w:val="000000" w:themeColor="text1"/>
          <w:sz w:val="32"/>
          <w:szCs w:val="32"/>
        </w:rPr>
        <w:t>：</w:t>
      </w:r>
      <w:r w:rsidRPr="00220511">
        <w:rPr>
          <w:rFonts w:ascii="楷体_GB2312" w:eastAsia="楷体_GB2312" w:hAnsi="微软雅黑" w:hint="eastAsia"/>
          <w:color w:val="000000" w:themeColor="text1"/>
          <w:sz w:val="32"/>
          <w:szCs w:val="32"/>
        </w:rPr>
        <w:t>包括公共财政拨款（补助）资金、专项收入。</w:t>
      </w:r>
    </w:p>
    <w:p w:rsidR="00220511" w:rsidRPr="00220511" w:rsidRDefault="00220511" w:rsidP="00220511">
      <w:pPr>
        <w:pStyle w:val="a5"/>
        <w:shd w:val="clear" w:color="auto" w:fill="FFFFFF"/>
        <w:spacing w:before="0" w:beforeAutospacing="0" w:after="0" w:afterAutospacing="0" w:line="560" w:lineRule="exact"/>
        <w:ind w:firstLine="645"/>
        <w:rPr>
          <w:rFonts w:ascii="楷体_GB2312" w:eastAsia="楷体_GB2312" w:hAnsi="微软雅黑"/>
          <w:color w:val="000000" w:themeColor="text1"/>
          <w:sz w:val="32"/>
          <w:szCs w:val="32"/>
        </w:rPr>
      </w:pPr>
      <w:r w:rsidRPr="00220511">
        <w:rPr>
          <w:rStyle w:val="a6"/>
          <w:rFonts w:ascii="楷体_GB2312" w:eastAsia="楷体_GB2312" w:hAnsi="微软雅黑" w:hint="eastAsia"/>
          <w:b w:val="0"/>
          <w:color w:val="000000" w:themeColor="text1"/>
          <w:sz w:val="32"/>
          <w:szCs w:val="32"/>
        </w:rPr>
        <w:t>（三）基本支出：</w:t>
      </w:r>
      <w:r w:rsidRPr="00220511">
        <w:rPr>
          <w:rFonts w:ascii="楷体_GB2312" w:eastAsia="楷体_GB2312" w:hAnsi="微软雅黑" w:hint="eastAsia"/>
          <w:color w:val="000000" w:themeColor="text1"/>
          <w:sz w:val="32"/>
          <w:szCs w:val="32"/>
        </w:rPr>
        <w:t>包括人员经费、商品和服务支出（定额）。其中，人员经费包括工资福利支出、对个人和家庭的补助。</w:t>
      </w:r>
    </w:p>
    <w:p w:rsidR="00220511" w:rsidRPr="00220511" w:rsidRDefault="00220511" w:rsidP="00220511">
      <w:pPr>
        <w:pStyle w:val="a5"/>
        <w:shd w:val="clear" w:color="auto" w:fill="FFFFFF"/>
        <w:spacing w:before="0" w:beforeAutospacing="0" w:after="0" w:afterAutospacing="0" w:line="560" w:lineRule="exact"/>
        <w:ind w:firstLine="645"/>
        <w:rPr>
          <w:rFonts w:ascii="楷体_GB2312" w:eastAsia="楷体_GB2312" w:hAnsi="微软雅黑"/>
          <w:color w:val="000000" w:themeColor="text1"/>
          <w:sz w:val="32"/>
          <w:szCs w:val="32"/>
        </w:rPr>
      </w:pPr>
      <w:r w:rsidRPr="00220511">
        <w:rPr>
          <w:rStyle w:val="a6"/>
          <w:rFonts w:ascii="楷体_GB2312" w:eastAsia="楷体_GB2312" w:hAnsi="微软雅黑" w:hint="eastAsia"/>
          <w:b w:val="0"/>
          <w:color w:val="000000" w:themeColor="text1"/>
          <w:sz w:val="32"/>
          <w:szCs w:val="32"/>
        </w:rPr>
        <w:t>（四）项目支出：</w:t>
      </w:r>
      <w:r w:rsidRPr="00220511">
        <w:rPr>
          <w:rFonts w:ascii="楷体_GB2312" w:eastAsia="楷体_GB2312" w:hAnsi="微软雅黑" w:hint="eastAsia"/>
          <w:color w:val="000000" w:themeColor="text1"/>
          <w:sz w:val="32"/>
          <w:szCs w:val="32"/>
        </w:rPr>
        <w:t>包括编入部门预算的单位发展项目、省直发展项目支出安排数等。</w:t>
      </w:r>
    </w:p>
    <w:p w:rsidR="00220511" w:rsidRPr="00220511" w:rsidRDefault="00220511" w:rsidP="00220511">
      <w:pPr>
        <w:pStyle w:val="a5"/>
        <w:shd w:val="clear" w:color="auto" w:fill="FFFFFF"/>
        <w:spacing w:before="0" w:beforeAutospacing="0" w:after="0" w:afterAutospacing="0" w:line="560" w:lineRule="exact"/>
        <w:ind w:firstLine="645"/>
        <w:rPr>
          <w:rFonts w:ascii="楷体_GB2312" w:eastAsia="楷体_GB2312" w:hAnsi="微软雅黑"/>
          <w:color w:val="000000" w:themeColor="text1"/>
          <w:sz w:val="32"/>
          <w:szCs w:val="32"/>
        </w:rPr>
      </w:pPr>
      <w:r w:rsidRPr="00220511">
        <w:rPr>
          <w:rStyle w:val="a6"/>
          <w:rFonts w:ascii="楷体_GB2312" w:eastAsia="楷体_GB2312" w:hAnsi="微软雅黑" w:hint="eastAsia"/>
          <w:b w:val="0"/>
          <w:color w:val="000000" w:themeColor="text1"/>
          <w:sz w:val="32"/>
          <w:szCs w:val="32"/>
        </w:rPr>
        <w:lastRenderedPageBreak/>
        <w:t>（五）“三公”经费：</w:t>
      </w:r>
      <w:r w:rsidRPr="00220511">
        <w:rPr>
          <w:rFonts w:ascii="楷体_GB2312" w:eastAsia="楷体_GB2312" w:hAnsi="微软雅黑" w:hint="eastAsia"/>
          <w:color w:val="000000" w:themeColor="text1"/>
          <w:sz w:val="32"/>
          <w:szCs w:val="32"/>
        </w:rPr>
        <w:t>指省级部门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务接待费指单位按规定开支的各类公务接待（含外宾接待）支出。</w:t>
      </w:r>
    </w:p>
    <w:p w:rsidR="00220511" w:rsidRPr="00220511" w:rsidRDefault="00220511" w:rsidP="00220511">
      <w:pPr>
        <w:pStyle w:val="a5"/>
        <w:shd w:val="clear" w:color="auto" w:fill="FFFFFF"/>
        <w:spacing w:before="0" w:beforeAutospacing="0" w:after="0" w:afterAutospacing="0" w:line="560" w:lineRule="exact"/>
        <w:ind w:firstLine="645"/>
        <w:rPr>
          <w:rFonts w:ascii="楷体_GB2312" w:eastAsia="楷体_GB2312" w:hAnsi="微软雅黑"/>
          <w:color w:val="000000" w:themeColor="text1"/>
          <w:sz w:val="32"/>
          <w:szCs w:val="32"/>
        </w:rPr>
      </w:pPr>
      <w:r w:rsidRPr="00220511">
        <w:rPr>
          <w:rStyle w:val="a6"/>
          <w:rFonts w:ascii="楷体_GB2312" w:eastAsia="楷体_GB2312" w:hAnsi="微软雅黑" w:hint="eastAsia"/>
          <w:b w:val="0"/>
          <w:color w:val="000000" w:themeColor="text1"/>
          <w:sz w:val="32"/>
          <w:szCs w:val="32"/>
        </w:rPr>
        <w:t>（六）机关运行经费：</w:t>
      </w:r>
      <w:r w:rsidRPr="00220511">
        <w:rPr>
          <w:rFonts w:ascii="楷体_GB2312" w:eastAsia="楷体_GB2312" w:hAnsi="微软雅黑" w:hint="eastAsia"/>
          <w:color w:val="000000" w:themeColor="text1"/>
          <w:sz w:val="32"/>
          <w:szCs w:val="32"/>
        </w:rPr>
        <w:t>指各部门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 w:rsidR="00220511" w:rsidRPr="00220511" w:rsidRDefault="00220511" w:rsidP="00220511">
      <w:pPr>
        <w:pStyle w:val="a5"/>
        <w:shd w:val="clear" w:color="auto" w:fill="FFFFFF"/>
        <w:spacing w:before="0" w:beforeAutospacing="0" w:after="0" w:afterAutospacing="0" w:line="560" w:lineRule="exact"/>
        <w:ind w:firstLine="645"/>
        <w:rPr>
          <w:rFonts w:ascii="楷体_GB2312" w:eastAsia="楷体_GB2312" w:hAnsi="微软雅黑"/>
          <w:color w:val="000000" w:themeColor="text1"/>
          <w:sz w:val="32"/>
          <w:szCs w:val="32"/>
        </w:rPr>
      </w:pPr>
    </w:p>
    <w:p w:rsidR="00220511" w:rsidRPr="00220511" w:rsidRDefault="00220511" w:rsidP="00220511">
      <w:pPr>
        <w:pStyle w:val="a5"/>
        <w:shd w:val="clear" w:color="auto" w:fill="FFFFFF"/>
        <w:spacing w:before="0" w:beforeAutospacing="0" w:after="0" w:afterAutospacing="0" w:line="560" w:lineRule="exact"/>
        <w:ind w:firstLine="645"/>
        <w:rPr>
          <w:rFonts w:ascii="楷体_GB2312" w:eastAsia="楷体_GB2312" w:hAnsi="微软雅黑"/>
          <w:color w:val="000000" w:themeColor="text1"/>
          <w:sz w:val="32"/>
          <w:szCs w:val="32"/>
        </w:rPr>
      </w:pPr>
    </w:p>
    <w:p w:rsidR="00220511" w:rsidRPr="00220511" w:rsidRDefault="00220511" w:rsidP="00220511">
      <w:pPr>
        <w:pStyle w:val="a5"/>
        <w:shd w:val="clear" w:color="auto" w:fill="FFFFFF"/>
        <w:spacing w:before="0" w:beforeAutospacing="0" w:after="0" w:afterAutospacing="0" w:line="560" w:lineRule="exact"/>
        <w:ind w:firstLine="645"/>
        <w:jc w:val="right"/>
        <w:rPr>
          <w:rFonts w:ascii="楷体_GB2312" w:eastAsia="楷体_GB2312" w:hAnsi="微软雅黑"/>
          <w:color w:val="000000" w:themeColor="text1"/>
          <w:sz w:val="32"/>
          <w:szCs w:val="32"/>
        </w:rPr>
      </w:pPr>
      <w:r w:rsidRPr="00220511">
        <w:rPr>
          <w:rFonts w:ascii="楷体_GB2312" w:eastAsia="楷体_GB2312" w:hAnsi="微软雅黑" w:hint="eastAsia"/>
          <w:color w:val="000000" w:themeColor="text1"/>
          <w:sz w:val="32"/>
          <w:szCs w:val="32"/>
        </w:rPr>
        <w:t>梁河县公安局</w:t>
      </w:r>
    </w:p>
    <w:p w:rsidR="00220511" w:rsidRPr="00220511" w:rsidRDefault="00220511" w:rsidP="00220511">
      <w:pPr>
        <w:pStyle w:val="a5"/>
        <w:shd w:val="clear" w:color="auto" w:fill="FFFFFF"/>
        <w:spacing w:before="0" w:beforeAutospacing="0" w:after="0" w:afterAutospacing="0" w:line="560" w:lineRule="exact"/>
        <w:ind w:firstLine="645"/>
        <w:jc w:val="right"/>
        <w:rPr>
          <w:rFonts w:ascii="楷体_GB2312" w:eastAsia="楷体_GB2312" w:hAnsi="微软雅黑"/>
          <w:color w:val="000000" w:themeColor="text1"/>
          <w:sz w:val="32"/>
          <w:szCs w:val="32"/>
        </w:rPr>
      </w:pPr>
      <w:r w:rsidRPr="00220511">
        <w:rPr>
          <w:rFonts w:ascii="楷体_GB2312" w:eastAsia="楷体_GB2312" w:hAnsi="微软雅黑" w:hint="eastAsia"/>
          <w:color w:val="000000" w:themeColor="text1"/>
          <w:sz w:val="32"/>
          <w:szCs w:val="32"/>
        </w:rPr>
        <w:t>2017年11月7日</w:t>
      </w:r>
    </w:p>
    <w:sectPr w:rsidR="00220511" w:rsidRPr="0022051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511" w:rsidRDefault="00220511" w:rsidP="00220511">
      <w:pPr>
        <w:spacing w:after="0"/>
      </w:pPr>
      <w:r>
        <w:separator/>
      </w:r>
    </w:p>
  </w:endnote>
  <w:endnote w:type="continuationSeparator" w:id="1">
    <w:p w:rsidR="00220511" w:rsidRDefault="00220511" w:rsidP="002205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511" w:rsidRDefault="00220511" w:rsidP="00220511">
      <w:pPr>
        <w:spacing w:after="0"/>
      </w:pPr>
      <w:r>
        <w:separator/>
      </w:r>
    </w:p>
  </w:footnote>
  <w:footnote w:type="continuationSeparator" w:id="1">
    <w:p w:rsidR="00220511" w:rsidRDefault="00220511" w:rsidP="002205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26C0A"/>
    <w:rsid w:val="00220511"/>
    <w:rsid w:val="00323B43"/>
    <w:rsid w:val="003D37D8"/>
    <w:rsid w:val="004358AB"/>
    <w:rsid w:val="00444780"/>
    <w:rsid w:val="006F7B1B"/>
    <w:rsid w:val="008B7726"/>
    <w:rsid w:val="00C56BFE"/>
    <w:rsid w:val="00C858F4"/>
    <w:rsid w:val="00E301F5"/>
    <w:rsid w:val="00E7133E"/>
    <w:rsid w:val="00F26C0A"/>
    <w:rsid w:val="00F3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5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51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5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511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22051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2205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XT365</dc:creator>
  <cp:lastModifiedBy>梁河县公安局</cp:lastModifiedBy>
  <cp:revision>4</cp:revision>
  <dcterms:created xsi:type="dcterms:W3CDTF">2017-11-07T01:59:00Z</dcterms:created>
  <dcterms:modified xsi:type="dcterms:W3CDTF">2017-11-07T03:38:00Z</dcterms:modified>
</cp:coreProperties>
</file>