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CN"/>
        </w:rPr>
      </w:pPr>
      <w:r>
        <w:rPr>
          <w:rFonts w:hint="eastAsia"/>
          <w:sz w:val="30"/>
          <w:szCs w:val="30"/>
          <w:lang w:val="en-US" w:eastAsia="zh-CN"/>
        </w:rPr>
        <w:t>关于对2017年梁河县总工会预算公开情况的补充说明</w:t>
      </w:r>
    </w:p>
    <w:p>
      <w:pPr>
        <w:jc w:val="both"/>
        <w:rPr>
          <w:rFonts w:hint="eastAsia"/>
          <w:sz w:val="28"/>
          <w:szCs w:val="28"/>
          <w:lang w:val="en-US" w:eastAsia="zh-CN"/>
        </w:rPr>
      </w:pPr>
      <w:r>
        <w:rPr>
          <w:rFonts w:hint="eastAsia"/>
          <w:sz w:val="28"/>
          <w:szCs w:val="28"/>
          <w:lang w:val="en-US" w:eastAsia="zh-CN"/>
        </w:rPr>
        <w:t xml:space="preserve">  一、预算收支增减变化情况说明：</w:t>
      </w:r>
    </w:p>
    <w:p>
      <w:pPr>
        <w:ind w:firstLine="560" w:firstLineChars="200"/>
        <w:jc w:val="both"/>
        <w:rPr>
          <w:rFonts w:hint="eastAsia"/>
          <w:sz w:val="28"/>
          <w:szCs w:val="28"/>
          <w:lang w:val="en-US" w:eastAsia="zh-CN"/>
        </w:rPr>
      </w:pPr>
      <w:r>
        <w:rPr>
          <w:rFonts w:hint="eastAsia"/>
          <w:sz w:val="28"/>
          <w:szCs w:val="28"/>
          <w:lang w:val="en-US" w:eastAsia="zh-CN"/>
        </w:rPr>
        <w:t>2</w:t>
      </w:r>
      <w:r>
        <w:rPr>
          <w:rFonts w:hint="eastAsia"/>
          <w:sz w:val="28"/>
          <w:szCs w:val="28"/>
          <w:lang w:val="en-US" w:eastAsia="zh-CN"/>
        </w:rPr>
        <w:t>016年部门预算72.51万元，2017年部门预算112.42万元，与2016年相比增加了39.91万元，增加的原因为，2016年多次调整工资，工资收入大幅度增加，增加了项目资金。</w:t>
      </w:r>
    </w:p>
    <w:p>
      <w:pPr>
        <w:jc w:val="both"/>
        <w:rPr>
          <w:rFonts w:hint="eastAsia"/>
          <w:sz w:val="28"/>
          <w:szCs w:val="28"/>
          <w:lang w:val="en-US" w:eastAsia="zh-CN"/>
        </w:rPr>
      </w:pPr>
      <w:r>
        <w:rPr>
          <w:rFonts w:hint="eastAsia"/>
          <w:sz w:val="28"/>
          <w:szCs w:val="28"/>
          <w:lang w:val="en-US" w:eastAsia="zh-CN"/>
        </w:rPr>
        <w:t>2016年部门预算总支出72.51万元，2017年部门预算总支出112.42万元，与2016年相比增加了39.91万元，增加的原因为，工资福利上调，项目预算资金增加。</w:t>
      </w:r>
    </w:p>
    <w:p>
      <w:pPr>
        <w:numPr>
          <w:ilvl w:val="0"/>
          <w:numId w:val="1"/>
        </w:numPr>
        <w:jc w:val="both"/>
        <w:rPr>
          <w:rFonts w:hint="eastAsia"/>
          <w:sz w:val="28"/>
          <w:szCs w:val="28"/>
          <w:lang w:val="en-US" w:eastAsia="zh-CN"/>
        </w:rPr>
      </w:pPr>
      <w:r>
        <w:rPr>
          <w:rFonts w:hint="eastAsia"/>
          <w:sz w:val="28"/>
          <w:szCs w:val="28"/>
          <w:lang w:val="en-US" w:eastAsia="zh-CN"/>
        </w:rPr>
        <w:t>机关运行经费安排情况：</w:t>
      </w:r>
    </w:p>
    <w:p>
      <w:pPr>
        <w:numPr>
          <w:ilvl w:val="0"/>
          <w:numId w:val="0"/>
        </w:numPr>
        <w:ind w:firstLine="560"/>
        <w:jc w:val="both"/>
        <w:rPr>
          <w:rFonts w:hint="eastAsia"/>
          <w:sz w:val="28"/>
          <w:szCs w:val="28"/>
          <w:lang w:val="en-US" w:eastAsia="zh-CN"/>
        </w:rPr>
      </w:pPr>
      <w:r>
        <w:rPr>
          <w:rFonts w:hint="eastAsia"/>
          <w:sz w:val="28"/>
          <w:szCs w:val="28"/>
          <w:lang w:val="en-US" w:eastAsia="zh-CN"/>
        </w:rPr>
        <w:t>机关运行经费：工资福利预算56.53万元，办公费1.1万元，用于维护办公的日常开支，印刷费1万元，用于支付工作中的各种印刷支出。</w:t>
      </w:r>
    </w:p>
    <w:p>
      <w:pPr>
        <w:numPr>
          <w:ilvl w:val="0"/>
          <w:numId w:val="1"/>
        </w:numPr>
        <w:jc w:val="both"/>
        <w:rPr>
          <w:rFonts w:hint="eastAsia"/>
          <w:sz w:val="28"/>
          <w:szCs w:val="28"/>
          <w:lang w:val="en-US" w:eastAsia="zh-CN"/>
        </w:rPr>
      </w:pPr>
      <w:r>
        <w:rPr>
          <w:rFonts w:hint="eastAsia"/>
          <w:sz w:val="28"/>
          <w:szCs w:val="28"/>
          <w:lang w:val="en-US" w:eastAsia="zh-CN"/>
        </w:rPr>
        <w:t>政府采购安排情况：</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本单位本年度没有安排政府采购情况。</w:t>
      </w:r>
    </w:p>
    <w:p>
      <w:pPr>
        <w:numPr>
          <w:ilvl w:val="0"/>
          <w:numId w:val="1"/>
        </w:numPr>
        <w:jc w:val="both"/>
        <w:rPr>
          <w:rFonts w:hint="eastAsia"/>
          <w:sz w:val="28"/>
          <w:szCs w:val="28"/>
          <w:lang w:val="en-US" w:eastAsia="zh-CN"/>
        </w:rPr>
      </w:pPr>
      <w:r>
        <w:rPr>
          <w:rFonts w:hint="eastAsia"/>
          <w:sz w:val="28"/>
          <w:szCs w:val="28"/>
          <w:lang w:val="en-US" w:eastAsia="zh-CN"/>
        </w:rPr>
        <w:t>专业性较强的名词解释</w:t>
      </w:r>
    </w:p>
    <w:p>
      <w:pPr>
        <w:numPr>
          <w:numId w:val="0"/>
        </w:numPr>
        <w:jc w:val="both"/>
        <w:rPr>
          <w:rFonts w:hint="eastAsia"/>
          <w:sz w:val="28"/>
          <w:szCs w:val="28"/>
          <w:lang w:val="en-US" w:eastAsia="zh-CN"/>
        </w:rPr>
      </w:pPr>
      <w:r>
        <w:rPr>
          <w:rFonts w:hint="default"/>
          <w:sz w:val="28"/>
          <w:szCs w:val="28"/>
          <w:lang w:val="en-US" w:eastAsia="zh-CN"/>
        </w:rPr>
        <w:t>（一）财政拨款收入：指省财政当年拨付的资金</w:t>
      </w:r>
    </w:p>
    <w:p>
      <w:pPr>
        <w:numPr>
          <w:numId w:val="0"/>
        </w:numPr>
        <w:jc w:val="both"/>
        <w:rPr>
          <w:rFonts w:hint="default"/>
          <w:sz w:val="28"/>
          <w:szCs w:val="28"/>
          <w:lang w:val="en-US" w:eastAsia="zh-CN"/>
        </w:rPr>
      </w:pPr>
      <w:r>
        <w:rPr>
          <w:rFonts w:hint="default"/>
          <w:sz w:val="28"/>
          <w:szCs w:val="28"/>
          <w:lang w:val="en-US" w:eastAsia="zh-CN"/>
        </w:rPr>
        <w:t>（</w:t>
      </w:r>
      <w:r>
        <w:rPr>
          <w:rFonts w:hint="eastAsia"/>
          <w:sz w:val="28"/>
          <w:szCs w:val="28"/>
          <w:lang w:val="en-US" w:eastAsia="zh-CN"/>
        </w:rPr>
        <w:t>二</w:t>
      </w:r>
      <w:r>
        <w:rPr>
          <w:rFonts w:hint="default"/>
          <w:sz w:val="28"/>
          <w:szCs w:val="28"/>
          <w:lang w:val="en-US" w:eastAsia="zh-CN"/>
        </w:rPr>
        <w:t>）基本支出：指为保障机构正常运转、完成日常工作任务而发生的人员支出和公用支出。</w:t>
      </w:r>
    </w:p>
    <w:p>
      <w:pPr>
        <w:numPr>
          <w:numId w:val="0"/>
        </w:numPr>
        <w:jc w:val="both"/>
        <w:rPr>
          <w:rFonts w:hint="default"/>
          <w:sz w:val="28"/>
          <w:szCs w:val="28"/>
          <w:lang w:val="en-US" w:eastAsia="zh-CN"/>
        </w:rPr>
      </w:pPr>
      <w:r>
        <w:rPr>
          <w:rFonts w:hint="default"/>
          <w:sz w:val="28"/>
          <w:szCs w:val="28"/>
          <w:lang w:val="en-US" w:eastAsia="zh-CN"/>
        </w:rPr>
        <w:t>（</w:t>
      </w:r>
      <w:r>
        <w:rPr>
          <w:rFonts w:hint="eastAsia"/>
          <w:sz w:val="28"/>
          <w:szCs w:val="28"/>
          <w:lang w:val="en-US" w:eastAsia="zh-CN"/>
        </w:rPr>
        <w:t>三</w:t>
      </w:r>
      <w:r>
        <w:rPr>
          <w:rFonts w:hint="default"/>
          <w:sz w:val="28"/>
          <w:szCs w:val="28"/>
          <w:lang w:val="en-US" w:eastAsia="zh-CN"/>
        </w:rPr>
        <w:t>）项目支出：指在基本支出之外为完成特定行政任务和事业发展目标所发生的支出。</w:t>
      </w:r>
      <w:r>
        <w:rPr>
          <w:rFonts w:hint="default"/>
          <w:sz w:val="28"/>
          <w:szCs w:val="28"/>
          <w:lang w:val="en-US" w:eastAsia="zh-CN"/>
        </w:rPr>
        <w:br w:type="textWrapping"/>
      </w:r>
      <w:r>
        <w:rPr>
          <w:rFonts w:hint="default"/>
          <w:sz w:val="28"/>
          <w:szCs w:val="28"/>
          <w:lang w:val="en-US" w:eastAsia="zh-CN"/>
        </w:rPr>
        <w:t>（</w:t>
      </w:r>
      <w:r>
        <w:rPr>
          <w:rFonts w:hint="eastAsia"/>
          <w:sz w:val="28"/>
          <w:szCs w:val="28"/>
          <w:lang w:val="en-US" w:eastAsia="zh-CN"/>
        </w:rPr>
        <w:t>四</w:t>
      </w:r>
      <w:r>
        <w:rPr>
          <w:rFonts w:hint="default"/>
          <w:sz w:val="28"/>
          <w:szCs w:val="28"/>
          <w:lang w:val="en-US" w:eastAsia="zh-CN"/>
        </w:rPr>
        <w:t>）机关运行经费：机关运行经费指为保障行政单位运行，包括办公及印刷费、邮电费、差旅费、会议费、福利费、日常维修费、一般设备购置费、办公用房水电费、公务用车运行维护费及其他费用。</w:t>
      </w:r>
    </w:p>
    <w:p>
      <w:pPr>
        <w:numPr>
          <w:numId w:val="0"/>
        </w:numPr>
        <w:ind w:firstLine="840" w:firstLineChars="300"/>
        <w:jc w:val="both"/>
        <w:rPr>
          <w:rFonts w:hint="eastAsia"/>
          <w:sz w:val="28"/>
          <w:szCs w:val="28"/>
          <w:lang w:val="en-US" w:eastAsia="zh-CN"/>
        </w:rPr>
      </w:pPr>
      <w:r>
        <w:rPr>
          <w:rFonts w:hint="eastAsia"/>
          <w:sz w:val="28"/>
          <w:szCs w:val="28"/>
          <w:lang w:val="en-US" w:eastAsia="zh-CN"/>
        </w:rPr>
        <w:t>关于对2016年梁河县总工会决算公开情况的补充说明</w:t>
      </w:r>
    </w:p>
    <w:p>
      <w:pPr>
        <w:jc w:val="both"/>
        <w:rPr>
          <w:rFonts w:hint="eastAsia"/>
          <w:sz w:val="28"/>
          <w:szCs w:val="28"/>
          <w:lang w:val="en-US" w:eastAsia="zh-CN"/>
        </w:rPr>
      </w:pPr>
      <w:r>
        <w:rPr>
          <w:rFonts w:hint="eastAsia"/>
          <w:sz w:val="28"/>
          <w:szCs w:val="28"/>
          <w:lang w:val="en-US" w:eastAsia="zh-CN"/>
        </w:rPr>
        <w:t xml:space="preserve">  一、决算收支增减变化情况说明：</w:t>
      </w:r>
    </w:p>
    <w:p>
      <w:pPr>
        <w:ind w:firstLine="280" w:firstLineChars="100"/>
        <w:jc w:val="left"/>
        <w:rPr>
          <w:rFonts w:ascii="宋体"/>
          <w:sz w:val="28"/>
          <w:szCs w:val="28"/>
        </w:rPr>
      </w:pPr>
      <w:r>
        <w:rPr>
          <w:rFonts w:hint="eastAsia" w:ascii="宋体" w:hAnsi="宋体"/>
          <w:sz w:val="28"/>
          <w:szCs w:val="28"/>
          <w:lang w:val="en-US" w:eastAsia="zh-CN"/>
        </w:rPr>
        <w:t>1、</w:t>
      </w:r>
      <w:r>
        <w:rPr>
          <w:rFonts w:hint="eastAsia" w:ascii="宋体" w:hAnsi="宋体"/>
          <w:sz w:val="28"/>
          <w:szCs w:val="28"/>
        </w:rPr>
        <w:t>收入决算情况说明</w:t>
      </w:r>
    </w:p>
    <w:p>
      <w:pPr>
        <w:ind w:firstLine="840" w:firstLineChars="300"/>
        <w:jc w:val="left"/>
        <w:rPr>
          <w:rFonts w:hint="eastAsia" w:ascii="宋体" w:hAnsi="宋体"/>
          <w:sz w:val="28"/>
          <w:szCs w:val="28"/>
        </w:rPr>
      </w:pPr>
      <w:r>
        <w:rPr>
          <w:rFonts w:hint="eastAsia" w:ascii="宋体" w:hAnsi="宋体"/>
          <w:sz w:val="28"/>
          <w:szCs w:val="28"/>
        </w:rPr>
        <w:t>2016年部门收入年初预</w:t>
      </w:r>
      <w:bookmarkStart w:id="0" w:name="_GoBack"/>
      <w:bookmarkEnd w:id="0"/>
      <w:r>
        <w:rPr>
          <w:rFonts w:hint="eastAsia" w:ascii="宋体" w:hAnsi="宋体"/>
          <w:sz w:val="28"/>
          <w:szCs w:val="28"/>
        </w:rPr>
        <w:t>算72.51万元，决算数为120.96万元，</w:t>
      </w:r>
    </w:p>
    <w:p>
      <w:pPr>
        <w:ind w:firstLine="280" w:firstLineChars="100"/>
        <w:jc w:val="left"/>
        <w:rPr>
          <w:rFonts w:hint="eastAsia" w:ascii="宋体" w:hAnsi="宋体"/>
          <w:sz w:val="28"/>
          <w:szCs w:val="28"/>
        </w:rPr>
      </w:pPr>
      <w:r>
        <w:rPr>
          <w:rFonts w:hint="eastAsia" w:ascii="宋体" w:hAnsi="宋体"/>
          <w:sz w:val="28"/>
          <w:szCs w:val="28"/>
        </w:rPr>
        <w:t>调整的原因为2016年多次进行工资调整。</w:t>
      </w:r>
    </w:p>
    <w:p>
      <w:pPr>
        <w:ind w:firstLine="280" w:firstLineChars="100"/>
        <w:jc w:val="left"/>
        <w:rPr>
          <w:rFonts w:ascii="宋体"/>
          <w:sz w:val="28"/>
          <w:szCs w:val="28"/>
        </w:rPr>
      </w:pPr>
      <w:r>
        <w:rPr>
          <w:rFonts w:hint="eastAsia" w:ascii="宋体" w:hAnsi="宋体"/>
          <w:sz w:val="28"/>
          <w:szCs w:val="28"/>
          <w:lang w:val="en-US" w:eastAsia="zh-CN"/>
        </w:rPr>
        <w:t>2、</w:t>
      </w:r>
      <w:r>
        <w:rPr>
          <w:rFonts w:hint="eastAsia" w:ascii="宋体" w:hAnsi="宋体"/>
          <w:sz w:val="28"/>
          <w:szCs w:val="28"/>
        </w:rPr>
        <w:t>支出决算情况说明</w:t>
      </w:r>
    </w:p>
    <w:p>
      <w:pPr>
        <w:ind w:firstLine="560" w:firstLineChars="200"/>
        <w:jc w:val="left"/>
        <w:rPr>
          <w:rFonts w:hint="eastAsia" w:ascii="宋体" w:hAnsi="宋体"/>
          <w:sz w:val="28"/>
          <w:szCs w:val="28"/>
        </w:rPr>
      </w:pPr>
      <w:r>
        <w:rPr>
          <w:rFonts w:hint="eastAsia" w:ascii="宋体" w:hAnsi="宋体"/>
          <w:sz w:val="28"/>
          <w:szCs w:val="28"/>
        </w:rPr>
        <w:t>部门年初支出预算为 72.51 万元，决算数为118.96万元，其中基本支出预算数为72.51万元，决算数为104.45万元，主要原因为2016年多次调整职工工资，项目支出原预算为0，现决算数为14.41万元，原因是州财政对县财政转移支付春节送温暖资金14.41万元。</w:t>
      </w:r>
    </w:p>
    <w:p>
      <w:pPr>
        <w:numPr>
          <w:numId w:val="0"/>
        </w:numPr>
        <w:jc w:val="both"/>
        <w:rPr>
          <w:rFonts w:hint="eastAsia"/>
          <w:sz w:val="28"/>
          <w:szCs w:val="28"/>
          <w:lang w:val="en-US" w:eastAsia="zh-CN"/>
        </w:rPr>
      </w:pPr>
      <w:r>
        <w:rPr>
          <w:rFonts w:hint="eastAsia"/>
          <w:sz w:val="28"/>
          <w:szCs w:val="28"/>
          <w:lang w:val="en-US" w:eastAsia="zh-CN"/>
        </w:rPr>
        <w:t>二、机关运行经费执行情况：</w:t>
      </w:r>
    </w:p>
    <w:p>
      <w:pPr>
        <w:numPr>
          <w:ilvl w:val="0"/>
          <w:numId w:val="0"/>
        </w:numPr>
        <w:ind w:firstLine="560"/>
        <w:jc w:val="both"/>
        <w:rPr>
          <w:rFonts w:hint="eastAsia"/>
          <w:sz w:val="28"/>
          <w:szCs w:val="28"/>
          <w:lang w:val="en-US" w:eastAsia="zh-CN"/>
        </w:rPr>
      </w:pPr>
      <w:r>
        <w:rPr>
          <w:rFonts w:hint="eastAsia"/>
          <w:sz w:val="28"/>
          <w:szCs w:val="28"/>
          <w:lang w:val="en-US" w:eastAsia="zh-CN"/>
        </w:rPr>
        <w:t>机关运行经费：办公费196396.8元，工资福利支出527642元。工资福利支出较上年增加，原因为上调工资。</w:t>
      </w:r>
    </w:p>
    <w:p>
      <w:pPr>
        <w:numPr>
          <w:numId w:val="0"/>
        </w:numPr>
        <w:jc w:val="both"/>
        <w:rPr>
          <w:rFonts w:hint="eastAsia"/>
          <w:sz w:val="28"/>
          <w:szCs w:val="28"/>
          <w:lang w:val="en-US" w:eastAsia="zh-CN"/>
        </w:rPr>
      </w:pPr>
      <w:r>
        <w:rPr>
          <w:rFonts w:hint="eastAsia"/>
          <w:sz w:val="28"/>
          <w:szCs w:val="28"/>
          <w:lang w:val="en-US" w:eastAsia="zh-CN"/>
        </w:rPr>
        <w:t>三、政府采购执行情况：</w:t>
      </w:r>
    </w:p>
    <w:p>
      <w:pPr>
        <w:numPr>
          <w:ilvl w:val="0"/>
          <w:numId w:val="0"/>
        </w:numPr>
        <w:ind w:firstLine="560" w:firstLineChars="200"/>
        <w:jc w:val="both"/>
        <w:rPr>
          <w:rFonts w:hint="eastAsia"/>
          <w:sz w:val="28"/>
          <w:szCs w:val="28"/>
          <w:lang w:val="en-US" w:eastAsia="zh-CN"/>
        </w:rPr>
      </w:pPr>
      <w:r>
        <w:rPr>
          <w:rFonts w:hint="eastAsia"/>
          <w:sz w:val="28"/>
          <w:szCs w:val="28"/>
          <w:lang w:val="en-US" w:eastAsia="zh-CN"/>
        </w:rPr>
        <w:t>本单位本年度无政府采购情况。</w:t>
      </w:r>
    </w:p>
    <w:p>
      <w:pPr>
        <w:numPr>
          <w:numId w:val="0"/>
        </w:numPr>
        <w:jc w:val="both"/>
        <w:rPr>
          <w:rFonts w:hint="eastAsia"/>
          <w:sz w:val="28"/>
          <w:szCs w:val="28"/>
          <w:lang w:val="en-US" w:eastAsia="zh-CN"/>
        </w:rPr>
      </w:pPr>
      <w:r>
        <w:rPr>
          <w:rFonts w:hint="eastAsia"/>
          <w:sz w:val="28"/>
          <w:szCs w:val="28"/>
          <w:lang w:val="en-US" w:eastAsia="zh-CN"/>
        </w:rPr>
        <w:t>四、专业性较强的名词解释</w:t>
      </w:r>
    </w:p>
    <w:p>
      <w:pPr>
        <w:numPr>
          <w:ilvl w:val="0"/>
          <w:numId w:val="0"/>
        </w:numPr>
        <w:jc w:val="both"/>
        <w:rPr>
          <w:rFonts w:hint="eastAsia"/>
          <w:sz w:val="28"/>
          <w:szCs w:val="28"/>
          <w:lang w:val="en-US" w:eastAsia="zh-CN"/>
        </w:rPr>
      </w:pPr>
      <w:r>
        <w:rPr>
          <w:rFonts w:hint="default"/>
          <w:sz w:val="28"/>
          <w:szCs w:val="28"/>
          <w:lang w:val="en-US" w:eastAsia="zh-CN"/>
        </w:rPr>
        <w:t>（一）财政拨款收入：指省财政当年拨付的资金</w:t>
      </w:r>
    </w:p>
    <w:p>
      <w:pPr>
        <w:numPr>
          <w:ilvl w:val="0"/>
          <w:numId w:val="0"/>
        </w:numPr>
        <w:jc w:val="both"/>
        <w:rPr>
          <w:rFonts w:hint="default"/>
          <w:sz w:val="28"/>
          <w:szCs w:val="28"/>
          <w:lang w:val="en-US" w:eastAsia="zh-CN"/>
        </w:rPr>
      </w:pPr>
      <w:r>
        <w:rPr>
          <w:rFonts w:hint="default"/>
          <w:sz w:val="28"/>
          <w:szCs w:val="28"/>
          <w:lang w:val="en-US" w:eastAsia="zh-CN"/>
        </w:rPr>
        <w:t>（</w:t>
      </w:r>
      <w:r>
        <w:rPr>
          <w:rFonts w:hint="eastAsia"/>
          <w:sz w:val="28"/>
          <w:szCs w:val="28"/>
          <w:lang w:val="en-US" w:eastAsia="zh-CN"/>
        </w:rPr>
        <w:t>二</w:t>
      </w:r>
      <w:r>
        <w:rPr>
          <w:rFonts w:hint="default"/>
          <w:sz w:val="28"/>
          <w:szCs w:val="28"/>
          <w:lang w:val="en-US" w:eastAsia="zh-CN"/>
        </w:rPr>
        <w:t>）基本支出：指为保障机构正常运转、完成日常工作任务而发生的人员支出和公用支出。</w:t>
      </w:r>
    </w:p>
    <w:p>
      <w:pPr>
        <w:numPr>
          <w:ilvl w:val="0"/>
          <w:numId w:val="0"/>
        </w:numPr>
        <w:jc w:val="both"/>
        <w:rPr>
          <w:rFonts w:hint="default"/>
          <w:sz w:val="28"/>
          <w:szCs w:val="28"/>
          <w:lang w:val="en-US" w:eastAsia="zh-CN"/>
        </w:rPr>
      </w:pPr>
      <w:r>
        <w:rPr>
          <w:rFonts w:hint="default"/>
          <w:sz w:val="28"/>
          <w:szCs w:val="28"/>
          <w:lang w:val="en-US" w:eastAsia="zh-CN"/>
        </w:rPr>
        <w:t>（</w:t>
      </w:r>
      <w:r>
        <w:rPr>
          <w:rFonts w:hint="eastAsia"/>
          <w:sz w:val="28"/>
          <w:szCs w:val="28"/>
          <w:lang w:val="en-US" w:eastAsia="zh-CN"/>
        </w:rPr>
        <w:t>三</w:t>
      </w:r>
      <w:r>
        <w:rPr>
          <w:rFonts w:hint="default"/>
          <w:sz w:val="28"/>
          <w:szCs w:val="28"/>
          <w:lang w:val="en-US" w:eastAsia="zh-CN"/>
        </w:rPr>
        <w:t>）项目支出：指在基本支出之外为完成特定行政任务和事业发展目标所发生的支出。</w:t>
      </w:r>
    </w:p>
    <w:p>
      <w:pPr>
        <w:numPr>
          <w:ilvl w:val="0"/>
          <w:numId w:val="0"/>
        </w:numPr>
        <w:jc w:val="both"/>
        <w:rPr>
          <w:rFonts w:hint="eastAsia"/>
          <w:sz w:val="28"/>
          <w:szCs w:val="28"/>
          <w:lang w:val="en-US" w:eastAsia="zh-CN"/>
        </w:rPr>
      </w:pPr>
      <w:r>
        <w:rPr>
          <w:rFonts w:hint="default"/>
          <w:sz w:val="28"/>
          <w:szCs w:val="28"/>
          <w:lang w:val="en-US" w:eastAsia="zh-CN"/>
        </w:rPr>
        <w:t>（</w:t>
      </w:r>
      <w:r>
        <w:rPr>
          <w:rFonts w:hint="eastAsia"/>
          <w:sz w:val="28"/>
          <w:szCs w:val="28"/>
          <w:lang w:val="en-US" w:eastAsia="zh-CN"/>
        </w:rPr>
        <w:t>四</w:t>
      </w:r>
      <w:r>
        <w:rPr>
          <w:rFonts w:hint="default"/>
          <w:sz w:val="28"/>
          <w:szCs w:val="28"/>
          <w:lang w:val="en-US" w:eastAsia="zh-CN"/>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numPr>
          <w:ilvl w:val="0"/>
          <w:numId w:val="0"/>
        </w:numPr>
        <w:ind w:firstLine="560" w:firstLineChars="200"/>
        <w:jc w:val="both"/>
        <w:rPr>
          <w:rFonts w:hint="eastAsia"/>
          <w:sz w:val="28"/>
          <w:szCs w:val="28"/>
          <w:lang w:val="en-US" w:eastAsia="zh-CN"/>
        </w:rPr>
      </w:pPr>
    </w:p>
    <w:p>
      <w:pPr>
        <w:numPr>
          <w:ilvl w:val="0"/>
          <w:numId w:val="0"/>
        </w:numPr>
        <w:jc w:val="both"/>
        <w:rPr>
          <w:rFonts w:hint="eastAsia"/>
          <w:sz w:val="28"/>
          <w:szCs w:val="28"/>
          <w:lang w:val="en-US" w:eastAsia="zh-CN"/>
        </w:rPr>
      </w:pPr>
    </w:p>
    <w:p>
      <w:pPr>
        <w:jc w:val="both"/>
        <w:rPr>
          <w:rFonts w:hint="eastAsia"/>
          <w:sz w:val="28"/>
          <w:szCs w:val="28"/>
          <w:lang w:val="en-US" w:eastAsia="zh-CN"/>
        </w:rPr>
      </w:pPr>
    </w:p>
    <w:p>
      <w:pPr>
        <w:jc w:val="both"/>
        <w:rPr>
          <w:rFonts w:hint="eastAsia"/>
          <w:sz w:val="28"/>
          <w:szCs w:val="28"/>
          <w:lang w:val="en-US" w:eastAsia="zh-CN"/>
        </w:rPr>
      </w:pPr>
    </w:p>
    <w:p>
      <w:pPr>
        <w:jc w:val="both"/>
        <w:rPr>
          <w:rFonts w:hint="eastAsia"/>
          <w:sz w:val="28"/>
          <w:szCs w:val="28"/>
          <w:lang w:val="en-US" w:eastAsia="zh-CN"/>
        </w:rPr>
      </w:pPr>
    </w:p>
    <w:sectPr>
      <w:pgSz w:w="11906" w:h="16838"/>
      <w:pgMar w:top="986" w:right="1800" w:bottom="110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17FEC"/>
    <w:multiLevelType w:val="singleLevel"/>
    <w:tmpl w:val="5A017FE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C3527"/>
    <w:rsid w:val="047C3527"/>
    <w:rsid w:val="26540BF4"/>
    <w:rsid w:val="4D8C6337"/>
    <w:rsid w:val="58F16153"/>
    <w:rsid w:val="65D8549B"/>
    <w:rsid w:val="69260B64"/>
    <w:rsid w:val="6EE50FC7"/>
    <w:rsid w:val="7B6115FB"/>
    <w:rsid w:val="7B930A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2017-11-07T09:08:00Z</dcterms:created>
  <dc:creator>梁河县总工会</dc:creator>
  <cp:lastModifiedBy>梁河县总工会</cp:lastModifiedBy>
  <dcterms:modified xsi:type="dcterms:W3CDTF">2017-11-09T02:10:26Z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