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00" w:lineRule="exact"/>
        <w:ind w:left="2240" w:right="0" w:rightChars="0" w:hanging="3080" w:hangingChars="70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梁河县外事和工业商务局2016年部门决算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00" w:lineRule="exact"/>
        <w:ind w:left="2240" w:right="0" w:rightChars="0" w:hanging="3080" w:hangingChars="70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公开情况检查表未公开事项补充说明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00" w:lineRule="exact"/>
        <w:ind w:right="0" w:rightChars="0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00" w:lineRule="exact"/>
        <w:ind w:right="0" w:rightChars="0" w:firstLine="60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</w:rPr>
        <w:t>一、政府采购执行情况补充说明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0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2016年通过政府采购网申报系统批准购买了办工设备购置费2.644万元，包括戴尔电脑一台及打印及一套价值0.57万元；松下投影仪一台价值1.16万元；滚动显示屏一台价值0.763万元；档案柜一个价值0.151万元。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00" w:lineRule="exact"/>
        <w:ind w:right="0" w:rightChars="0" w:firstLine="60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</w:rPr>
        <w:t>专业性较强的名词进行解释补充说明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0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2016年决算无专业性较强的名词解释说明。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00" w:lineRule="exact"/>
        <w:ind w:right="0" w:rightChars="0" w:firstLine="300" w:firstLineChars="100"/>
        <w:textAlignment w:val="auto"/>
        <w:outlineLvl w:val="9"/>
        <w:rPr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00" w:lineRule="exact"/>
        <w:ind w:right="0" w:rightChars="0" w:firstLine="4000" w:firstLineChars="125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00" w:lineRule="exact"/>
        <w:ind w:right="0" w:rightChars="0" w:firstLine="4000" w:firstLineChars="125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梁河县外事和工业商务局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00" w:lineRule="exact"/>
        <w:ind w:right="0" w:rightChars="0" w:firstLine="4480" w:firstLineChars="14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2017年11月7日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01249F"/>
    <w:multiLevelType w:val="singleLevel"/>
    <w:tmpl w:val="5A01249F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156B30"/>
    <w:rsid w:val="00156B30"/>
    <w:rsid w:val="00323B43"/>
    <w:rsid w:val="00361EB9"/>
    <w:rsid w:val="003D37D8"/>
    <w:rsid w:val="004358AB"/>
    <w:rsid w:val="00532FBF"/>
    <w:rsid w:val="006835D0"/>
    <w:rsid w:val="00737E34"/>
    <w:rsid w:val="008B7726"/>
    <w:rsid w:val="68A6516B"/>
    <w:rsid w:val="7493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194</Characters>
  <Lines>1</Lines>
  <Paragraphs>1</Paragraphs>
  <TotalTime>0</TotalTime>
  <ScaleCrop>false</ScaleCrop>
  <LinksUpToDate>false</LinksUpToDate>
  <CharactersWithSpaces>227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2017-11-07T02:38:00Z</dcterms:created>
  <dc:creator>Windows 用户</dc:creator>
  <cp:lastModifiedBy>江玲</cp:lastModifiedBy>
  <dcterms:modified xsi:type="dcterms:W3CDTF">2024-04-08T07:12:25Z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