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目录</w:t>
      </w:r>
    </w:p>
    <w:p>
      <w:pPr>
        <w:jc w:val="left"/>
        <w:rPr>
          <w:rFonts w:hint="eastAsia" w:ascii="Times New Roman" w:hAnsi="Times New Roman" w:eastAsia="黑体"/>
          <w:sz w:val="30"/>
          <w:szCs w:val="30"/>
        </w:rPr>
      </w:pPr>
    </w:p>
    <w:p>
      <w:pPr>
        <w:jc w:val="left"/>
        <w:rPr>
          <w:rFonts w:hint="eastAsia" w:ascii="Times New Roman" w:hAnsi="Times New Roman" w:eastAsia="黑体"/>
          <w:sz w:val="30"/>
          <w:szCs w:val="30"/>
        </w:rPr>
      </w:pPr>
      <w:r>
        <w:rPr>
          <w:rFonts w:hint="eastAsia" w:ascii="Times New Roman" w:hAnsi="Times New Roman" w:eastAsia="黑体"/>
          <w:sz w:val="30"/>
          <w:szCs w:val="30"/>
        </w:rPr>
        <w:t xml:space="preserve">第一部分 </w:t>
      </w:r>
      <w:r>
        <w:rPr>
          <w:rFonts w:hint="eastAsia" w:ascii="Times New Roman" w:hAnsi="Times New Roman" w:eastAsia="黑体"/>
          <w:sz w:val="30"/>
          <w:szCs w:val="30"/>
          <w:lang w:eastAsia="zh-CN"/>
        </w:rPr>
        <w:t>共青团梁河县委</w:t>
      </w:r>
      <w:r>
        <w:rPr>
          <w:rFonts w:hint="eastAsia" w:ascii="Times New Roman" w:hAnsi="Times New Roman" w:eastAsia="黑体"/>
          <w:sz w:val="30"/>
          <w:szCs w:val="30"/>
          <w:lang w:val="en-US" w:eastAsia="zh-CN"/>
        </w:rPr>
        <w:t>2018</w:t>
      </w:r>
      <w:r>
        <w:rPr>
          <w:rFonts w:hint="eastAsia" w:ascii="Times New Roman" w:hAnsi="Times New Roman" w:eastAsia="黑体"/>
          <w:sz w:val="30"/>
          <w:szCs w:val="30"/>
        </w:rPr>
        <w:t>年部门预算编制说明</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一、基本职能及主要工作</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w:t>
      </w:r>
      <w:r>
        <w:rPr>
          <w:rFonts w:hint="eastAsia" w:ascii="Times New Roman" w:hAnsi="Times New Roman" w:eastAsia="仿宋_GB2312"/>
          <w:sz w:val="30"/>
          <w:szCs w:val="30"/>
          <w:lang w:eastAsia="zh-CN"/>
        </w:rPr>
        <w:t>预算单位基本情况</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w:t>
      </w:r>
      <w:r>
        <w:rPr>
          <w:rFonts w:hint="eastAsia" w:ascii="Times New Roman" w:hAnsi="Times New Roman" w:eastAsia="仿宋_GB2312"/>
          <w:sz w:val="30"/>
          <w:szCs w:val="30"/>
          <w:lang w:eastAsia="zh-CN"/>
        </w:rPr>
        <w:t>预算单位收入情况</w:t>
      </w:r>
    </w:p>
    <w:p>
      <w:pPr>
        <w:jc w:val="left"/>
        <w:rPr>
          <w:rFonts w:hint="eastAsia" w:ascii="Times New Roman" w:hAnsi="Times New Roman" w:eastAsia="仿宋_GB2312"/>
          <w:sz w:val="30"/>
          <w:szCs w:val="30"/>
          <w:lang w:eastAsia="zh-CN"/>
        </w:rPr>
      </w:pPr>
      <w:r>
        <w:rPr>
          <w:rFonts w:hint="eastAsia" w:ascii="Times New Roman" w:hAnsi="Times New Roman" w:eastAsia="仿宋_GB2312"/>
          <w:sz w:val="30"/>
          <w:szCs w:val="30"/>
        </w:rPr>
        <w:t>四、</w:t>
      </w:r>
      <w:r>
        <w:rPr>
          <w:rFonts w:hint="eastAsia" w:ascii="Times New Roman" w:hAnsi="Times New Roman" w:eastAsia="仿宋_GB2312"/>
          <w:sz w:val="30"/>
          <w:szCs w:val="30"/>
          <w:lang w:eastAsia="zh-CN"/>
        </w:rPr>
        <w:t>预算单位支出情况</w:t>
      </w:r>
    </w:p>
    <w:p>
      <w:pPr>
        <w:jc w:val="left"/>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五、省对下专项转移支付情况</w:t>
      </w:r>
    </w:p>
    <w:p>
      <w:pPr>
        <w:jc w:val="left"/>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六、政府采购预算情况</w:t>
      </w:r>
    </w:p>
    <w:p>
      <w:pPr>
        <w:jc w:val="left"/>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七、预算收支增减变化情况说明</w:t>
      </w:r>
    </w:p>
    <w:p>
      <w:pPr>
        <w:jc w:val="left"/>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八、其他公开信息</w:t>
      </w:r>
    </w:p>
    <w:p>
      <w:pPr>
        <w:jc w:val="left"/>
        <w:rPr>
          <w:rFonts w:hint="eastAsia" w:ascii="Times New Roman" w:hAnsi="Times New Roman" w:eastAsia="仿宋_GB2312"/>
          <w:sz w:val="30"/>
          <w:szCs w:val="30"/>
          <w:lang w:eastAsia="zh-CN"/>
        </w:rPr>
      </w:pPr>
    </w:p>
    <w:p>
      <w:pPr>
        <w:jc w:val="left"/>
        <w:rPr>
          <w:rFonts w:hint="eastAsia" w:ascii="Times New Roman" w:hAnsi="Times New Roman" w:eastAsia="黑体"/>
          <w:sz w:val="30"/>
          <w:szCs w:val="30"/>
        </w:rPr>
      </w:pPr>
      <w:r>
        <w:rPr>
          <w:rFonts w:hint="eastAsia" w:ascii="Times New Roman" w:hAnsi="Times New Roman" w:eastAsia="黑体"/>
          <w:sz w:val="30"/>
          <w:szCs w:val="30"/>
        </w:rPr>
        <w:t xml:space="preserve">第二部分 </w:t>
      </w:r>
      <w:r>
        <w:rPr>
          <w:rFonts w:hint="eastAsia" w:ascii="Times New Roman" w:hAnsi="Times New Roman" w:eastAsia="黑体"/>
          <w:sz w:val="30"/>
          <w:szCs w:val="30"/>
          <w:lang w:eastAsia="zh-CN"/>
        </w:rPr>
        <w:t>共青团梁河县委</w:t>
      </w:r>
      <w:r>
        <w:rPr>
          <w:rFonts w:hint="eastAsia" w:ascii="Times New Roman" w:hAnsi="Times New Roman" w:eastAsia="黑体"/>
          <w:sz w:val="30"/>
          <w:szCs w:val="30"/>
          <w:lang w:val="en-US" w:eastAsia="zh-CN"/>
        </w:rPr>
        <w:t>2018</w:t>
      </w:r>
      <w:r>
        <w:rPr>
          <w:rFonts w:hint="eastAsia" w:ascii="Times New Roman" w:hAnsi="Times New Roman"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七、政府性基金预算支出表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center"/>
        <w:rPr>
          <w:rFonts w:hint="eastAsia" w:ascii="Times New Roman" w:hAnsi="Times New Roman" w:eastAsia="方正小标宋简体"/>
          <w:kern w:val="0"/>
          <w:sz w:val="36"/>
          <w:szCs w:val="36"/>
        </w:rPr>
      </w:pPr>
    </w:p>
    <w:p>
      <w:pPr>
        <w:widowControl/>
        <w:jc w:val="both"/>
        <w:rPr>
          <w:rFonts w:hint="eastAsia" w:ascii="Times New Roman" w:hAnsi="Times New Roman" w:eastAsia="方正小标宋简体"/>
          <w:kern w:val="0"/>
          <w:sz w:val="36"/>
          <w:szCs w:val="36"/>
        </w:rPr>
      </w:pPr>
    </w:p>
    <w:p>
      <w:pPr>
        <w:widowControl/>
        <w:jc w:val="center"/>
        <w:rPr>
          <w:rFonts w:ascii="Times New Roman" w:hAnsi="Times New Roman" w:eastAsia="方正小标宋简体"/>
          <w:kern w:val="0"/>
          <w:sz w:val="36"/>
          <w:szCs w:val="36"/>
        </w:rPr>
      </w:pPr>
      <w:r>
        <w:rPr>
          <w:rFonts w:hint="eastAsia" w:ascii="Times New Roman" w:hAnsi="Times New Roman" w:eastAsia="方正小标宋简体"/>
          <w:kern w:val="0"/>
          <w:sz w:val="36"/>
          <w:szCs w:val="36"/>
        </w:rPr>
        <w:t>共青团梁河县委</w:t>
      </w:r>
      <w:r>
        <w:rPr>
          <w:rFonts w:hint="eastAsia" w:ascii="Times New Roman" w:hAnsi="Times New Roman" w:eastAsia="方正小标宋简体"/>
          <w:kern w:val="0"/>
          <w:sz w:val="36"/>
          <w:szCs w:val="36"/>
          <w:lang w:val="en-US" w:eastAsia="zh-CN"/>
        </w:rPr>
        <w:t>2018</w:t>
      </w:r>
      <w:r>
        <w:rPr>
          <w:rFonts w:hint="eastAsia" w:ascii="Times New Roman" w:hAnsi="Times New Roman" w:eastAsia="方正小标宋简体"/>
          <w:kern w:val="0"/>
          <w:sz w:val="36"/>
          <w:szCs w:val="36"/>
        </w:rPr>
        <w:t>年部门预算编制说明</w:t>
      </w:r>
    </w:p>
    <w:p>
      <w:pPr>
        <w:widowControl/>
        <w:jc w:val="left"/>
        <w:rPr>
          <w:rFonts w:ascii="Times New Roman" w:hAnsi="Times New Roman" w:eastAsia="黑体"/>
          <w:kern w:val="0"/>
          <w:sz w:val="30"/>
          <w:szCs w:val="30"/>
        </w:rPr>
      </w:pPr>
    </w:p>
    <w:p>
      <w:pPr>
        <w:widowControl/>
        <w:ind w:firstLine="600" w:firstLineChars="200"/>
        <w:jc w:val="left"/>
        <w:rPr>
          <w:rFonts w:ascii="Times New Roman" w:hAnsi="Times New Roman" w:eastAsia="黑体"/>
          <w:kern w:val="0"/>
          <w:sz w:val="30"/>
          <w:szCs w:val="30"/>
        </w:rPr>
      </w:pPr>
      <w:r>
        <w:rPr>
          <w:rFonts w:ascii="Times New Roman" w:hAnsi="Times New Roman" w:eastAsia="黑体"/>
          <w:kern w:val="0"/>
          <w:sz w:val="30"/>
          <w:szCs w:val="30"/>
        </w:rPr>
        <w:t>一、基本职能及主要工作</w:t>
      </w:r>
    </w:p>
    <w:p>
      <w:pPr>
        <w:widowControl/>
        <w:ind w:firstLine="450" w:firstLineChars="150"/>
        <w:jc w:val="left"/>
        <w:rPr>
          <w:rFonts w:ascii="Times New Roman" w:hAnsi="Times New Roman" w:eastAsia="楷体_GB2312"/>
          <w:kern w:val="0"/>
          <w:sz w:val="30"/>
          <w:szCs w:val="30"/>
        </w:rPr>
      </w:pPr>
      <w:r>
        <w:rPr>
          <w:rFonts w:hint="eastAsia" w:ascii="Times New Roman" w:hAnsi="Times New Roman" w:eastAsia="楷体_GB2312"/>
          <w:kern w:val="0"/>
          <w:sz w:val="30"/>
          <w:szCs w:val="30"/>
        </w:rPr>
        <w:t>（一）部门主要职责</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1. </w:t>
      </w:r>
      <w:r>
        <w:rPr>
          <w:rFonts w:hint="eastAsia" w:ascii="Times New Roman" w:hAnsi="Times New Roman" w:eastAsia="仿宋_GB2312"/>
          <w:kern w:val="0"/>
          <w:sz w:val="30"/>
          <w:szCs w:val="30"/>
        </w:rPr>
        <w:t>发挥好党的助手和后备军作用，为党的事业教育、团结和带领好青年。引导青年坚定信念，刻苦学习，奋发成才，使广大青年在全面建设小康社会的伟大实践中锻炼成长为有理想、有道德、有文化、有纪律的一代新人。</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2. </w:t>
      </w:r>
      <w:r>
        <w:rPr>
          <w:rFonts w:hint="eastAsia" w:ascii="Times New Roman" w:hAnsi="Times New Roman" w:eastAsia="仿宋_GB2312"/>
          <w:kern w:val="0"/>
          <w:sz w:val="30"/>
          <w:szCs w:val="30"/>
        </w:rPr>
        <w:t>发挥好国家政权的重要社会支柱作用，积极协助政府管理好青年事务。参与社会协商对话、民主管理和民主监督，承担政府委托的有关青年工作事务，指导和帮助青联、学联、少先队等青少年组织开展工作。</w:t>
      </w:r>
    </w:p>
    <w:p>
      <w:pPr>
        <w:widowControl/>
        <w:ind w:firstLine="600" w:firstLineChars="200"/>
        <w:jc w:val="both"/>
        <w:rPr>
          <w:rFonts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3. </w:t>
      </w:r>
      <w:r>
        <w:rPr>
          <w:rFonts w:hint="eastAsia" w:ascii="Times New Roman" w:hAnsi="Times New Roman" w:eastAsia="仿宋_GB2312"/>
          <w:kern w:val="0"/>
          <w:sz w:val="30"/>
          <w:szCs w:val="30"/>
        </w:rPr>
        <w:t>发挥党和政府联系青年群众的桥梁和纽带作用，依法代表和维护青年的具体利益，反映青年的意愿和呼声。在维护全国人民总体利益的前提下，代表和维护青年的具体利益，全心全意为青年服务，发挥青年利益的社会代表作用。</w:t>
      </w:r>
    </w:p>
    <w:p>
      <w:pPr>
        <w:widowControl/>
        <w:ind w:firstLine="450" w:firstLineChars="150"/>
        <w:jc w:val="left"/>
        <w:rPr>
          <w:rFonts w:ascii="Times New Roman" w:hAnsi="Times New Roman" w:eastAsia="楷体_GB2312"/>
          <w:kern w:val="0"/>
          <w:sz w:val="30"/>
          <w:szCs w:val="30"/>
        </w:rPr>
      </w:pPr>
      <w:r>
        <w:rPr>
          <w:rFonts w:hint="eastAsia" w:ascii="Times New Roman" w:hAnsi="Times New Roman" w:eastAsia="楷体_GB2312"/>
          <w:kern w:val="0"/>
          <w:sz w:val="30"/>
          <w:szCs w:val="30"/>
        </w:rPr>
        <w:t>（二）机构设置情况</w:t>
      </w:r>
    </w:p>
    <w:p>
      <w:pPr>
        <w:widowControl/>
        <w:ind w:firstLine="600" w:firstLineChars="200"/>
        <w:jc w:val="left"/>
        <w:rPr>
          <w:rFonts w:hint="eastAsia" w:ascii="Times New Roman" w:hAnsi="Times New Roman" w:eastAsia="仿宋_GB2312"/>
          <w:kern w:val="0"/>
          <w:sz w:val="30"/>
          <w:szCs w:val="30"/>
        </w:rPr>
      </w:pPr>
      <w:r>
        <w:rPr>
          <w:rFonts w:hint="eastAsia" w:ascii="Times New Roman" w:hAnsi="Times New Roman" w:eastAsia="仿宋_GB2312"/>
          <w:kern w:val="0"/>
          <w:sz w:val="30"/>
          <w:szCs w:val="30"/>
        </w:rPr>
        <w:t>共青团梁河县委内设1个综合办公室，其主要职责如下：</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rPr>
        <w:t>1、负责协调、承办团县委机关日常事务；负责团县委各类会议的会务、秘书工作；负责文电、文书处理；文件档案的管理、信息综合分析和编发简报；负责机关财务、行政事务、资产管理等工作。</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rPr>
        <w:t>2、负责梁河县共青团组织、宣传工作，研究制定全县共青团组织、干部和团员队伍建设的政策、措施。调查、研究、分析各级团组织中青年团员的思想状况，根据县委要求和青年实际，提出各个时期进行团的思想政治工作的意见和实施办法；知道团的各方面工作，组织青少年开展健康有益的文化、科技、体育活动；抓好全县团组织的队伍建设。</w:t>
      </w:r>
    </w:p>
    <w:p>
      <w:pPr>
        <w:widowControl/>
        <w:ind w:firstLine="600" w:firstLineChars="200"/>
        <w:jc w:val="both"/>
        <w:rPr>
          <w:rFonts w:ascii="Times New Roman" w:hAnsi="Times New Roman" w:eastAsia="仿宋_GB2312"/>
          <w:kern w:val="0"/>
          <w:sz w:val="30"/>
          <w:szCs w:val="30"/>
        </w:rPr>
      </w:pPr>
      <w:r>
        <w:rPr>
          <w:rFonts w:hint="eastAsia" w:ascii="Times New Roman" w:hAnsi="Times New Roman" w:eastAsia="仿宋_GB2312"/>
          <w:kern w:val="0"/>
          <w:sz w:val="30"/>
          <w:szCs w:val="30"/>
        </w:rPr>
        <w:t>3、负责研究、指导全县少先队工作，加强少先队辅导员队伍建设；研究少年儿童的思想品德教育，协调和配合社会相关部门调查研究、反应状况、制定政策；负责少先队宣传工作，处理全县少年工委的日常事务。</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w:t>
      </w:r>
      <w:r>
        <w:rPr>
          <w:rFonts w:hint="eastAsia" w:ascii="Times New Roman" w:hAnsi="Times New Roman" w:eastAsia="楷体_GB2312"/>
          <w:kern w:val="0"/>
          <w:sz w:val="30"/>
          <w:szCs w:val="30"/>
        </w:rPr>
        <w:t>三</w:t>
      </w:r>
      <w:r>
        <w:rPr>
          <w:rFonts w:ascii="Times New Roman" w:hAnsi="Times New Roman" w:eastAsia="楷体_GB2312"/>
          <w:kern w:val="0"/>
          <w:sz w:val="30"/>
          <w:szCs w:val="30"/>
        </w:rPr>
        <w:t>）重点工作概述</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rPr>
        <w:t>1.</w:t>
      </w:r>
      <w:r>
        <w:rPr>
          <w:rFonts w:hint="eastAsia" w:ascii="Times New Roman" w:hAnsi="Times New Roman" w:eastAsia="仿宋_GB2312"/>
          <w:kern w:val="0"/>
          <w:sz w:val="30"/>
          <w:szCs w:val="30"/>
          <w:lang w:val="en-US" w:eastAsia="zh-CN"/>
        </w:rPr>
        <w:t xml:space="preserve"> </w:t>
      </w:r>
      <w:r>
        <w:rPr>
          <w:rFonts w:hint="eastAsia" w:ascii="Times New Roman" w:hAnsi="Times New Roman" w:eastAsia="仿宋_GB2312"/>
          <w:kern w:val="0"/>
          <w:sz w:val="30"/>
          <w:szCs w:val="30"/>
        </w:rPr>
        <w:t>领导全县共青团工作，组织全县共青团组织围绕改革、发展、稳定的大局开展工作，在政治、经济、文化等活动中发挥党的助手作用。</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2. </w:t>
      </w:r>
      <w:r>
        <w:rPr>
          <w:rFonts w:hint="eastAsia" w:ascii="Times New Roman" w:hAnsi="Times New Roman" w:eastAsia="仿宋_GB2312"/>
          <w:kern w:val="0"/>
          <w:sz w:val="30"/>
          <w:szCs w:val="30"/>
        </w:rPr>
        <w:t>围绕县委、县政府中心工作，推进全县青少年精神文明建设；负责指导并组织实施全县青少年的思想理论教育、宣传文化活动，培养、选拔、推荐、表彰优秀青少年；指导全县志愿者工作的开展。</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3. </w:t>
      </w:r>
      <w:r>
        <w:rPr>
          <w:rFonts w:hint="eastAsia" w:ascii="Times New Roman" w:hAnsi="Times New Roman" w:eastAsia="仿宋_GB2312"/>
          <w:kern w:val="0"/>
          <w:sz w:val="30"/>
          <w:szCs w:val="30"/>
        </w:rPr>
        <w:t>负责全县共青团工作和青年工作的理论研究；向县委、县政府反映青少年思想状况，参与协调处理各种与青少年利益相关的工作；对青少年工作中的重大问题提出立法建议，参与有关全县性青少年法规的起草、实施、监督等工作。</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4. </w:t>
      </w:r>
      <w:r>
        <w:rPr>
          <w:rFonts w:hint="eastAsia" w:ascii="Times New Roman" w:hAnsi="Times New Roman" w:eastAsia="仿宋_GB2312"/>
          <w:kern w:val="0"/>
          <w:sz w:val="30"/>
          <w:szCs w:val="30"/>
        </w:rPr>
        <w:t>负责研究指导全县团的组织建设和干部队伍建设，推进全县团的基层组织建设；指导全县共青团组织协助有关部门开展青年人力资源开发工作。</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5. </w:t>
      </w:r>
      <w:r>
        <w:rPr>
          <w:rFonts w:hint="eastAsia" w:ascii="Times New Roman" w:hAnsi="Times New Roman" w:eastAsia="仿宋_GB2312"/>
          <w:kern w:val="0"/>
          <w:sz w:val="30"/>
          <w:szCs w:val="30"/>
        </w:rPr>
        <w:t>负责全县青年统战工作。</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6. </w:t>
      </w:r>
      <w:r>
        <w:rPr>
          <w:rFonts w:hint="eastAsia" w:ascii="Times New Roman" w:hAnsi="Times New Roman" w:eastAsia="仿宋_GB2312"/>
          <w:kern w:val="0"/>
          <w:sz w:val="30"/>
          <w:szCs w:val="30"/>
        </w:rPr>
        <w:t>负责全县共青团系统外事工作和青少年对外交流工作。</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7. </w:t>
      </w:r>
      <w:r>
        <w:rPr>
          <w:rFonts w:hint="eastAsia" w:ascii="Times New Roman" w:hAnsi="Times New Roman" w:eastAsia="仿宋_GB2312"/>
          <w:kern w:val="0"/>
          <w:sz w:val="30"/>
          <w:szCs w:val="30"/>
        </w:rPr>
        <w:t>指导和帮助县青联、县志愿者项目办、县少先队工作委员会开展工作；协助有关部门对所主管的社会团体进行监督管理。</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8. </w:t>
      </w:r>
      <w:r>
        <w:rPr>
          <w:rFonts w:hint="eastAsia" w:ascii="Times New Roman" w:hAnsi="Times New Roman" w:eastAsia="仿宋_GB2312"/>
          <w:kern w:val="0"/>
          <w:sz w:val="30"/>
          <w:szCs w:val="30"/>
        </w:rPr>
        <w:t>负责团县委直属企事业单位的管理工作；筹措青少年事业发展经费。</w:t>
      </w:r>
    </w:p>
    <w:p>
      <w:pPr>
        <w:widowControl/>
        <w:ind w:firstLine="600" w:firstLineChars="200"/>
        <w:jc w:val="both"/>
        <w:rPr>
          <w:rFonts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9. </w:t>
      </w:r>
      <w:r>
        <w:rPr>
          <w:rFonts w:hint="eastAsia" w:ascii="Times New Roman" w:hAnsi="Times New Roman" w:eastAsia="仿宋_GB2312"/>
          <w:kern w:val="0"/>
          <w:sz w:val="30"/>
          <w:szCs w:val="30"/>
        </w:rPr>
        <w:t xml:space="preserve">承办县委、县政府和团省委、团州委交办的其他事项。 </w:t>
      </w:r>
    </w:p>
    <w:p>
      <w:pPr>
        <w:widowControl/>
        <w:ind w:firstLine="600" w:firstLineChars="200"/>
        <w:jc w:val="left"/>
        <w:rPr>
          <w:rFonts w:ascii="Times New Roman" w:hAnsi="Times New Roman" w:eastAsia="黑体"/>
          <w:kern w:val="0"/>
          <w:sz w:val="30"/>
          <w:szCs w:val="30"/>
        </w:rPr>
      </w:pPr>
      <w:r>
        <w:rPr>
          <w:rFonts w:ascii="Times New Roman" w:hAnsi="Times New Roman" w:eastAsia="黑体"/>
          <w:kern w:val="0"/>
          <w:sz w:val="30"/>
          <w:szCs w:val="30"/>
        </w:rPr>
        <w:t>二、预算单位基本情况</w:t>
      </w:r>
    </w:p>
    <w:p>
      <w:pPr>
        <w:widowControl/>
        <w:ind w:firstLine="600" w:firstLineChars="200"/>
        <w:jc w:val="both"/>
        <w:rPr>
          <w:rFonts w:ascii="Times New Roman" w:hAnsi="Times New Roman" w:eastAsia="仿宋_GB2312"/>
          <w:kern w:val="0"/>
          <w:sz w:val="30"/>
          <w:szCs w:val="30"/>
        </w:rPr>
      </w:pPr>
      <w:r>
        <w:rPr>
          <w:rFonts w:ascii="Times New Roman" w:hAnsi="Times New Roman" w:eastAsia="仿宋_GB2312"/>
          <w:kern w:val="0"/>
          <w:sz w:val="30"/>
          <w:szCs w:val="30"/>
        </w:rPr>
        <w:t>我部门编制</w:t>
      </w:r>
      <w:r>
        <w:rPr>
          <w:rFonts w:hint="eastAsia" w:ascii="Times New Roman" w:hAnsi="Times New Roman" w:eastAsia="仿宋_GB2312"/>
          <w:kern w:val="0"/>
          <w:sz w:val="30"/>
          <w:szCs w:val="30"/>
          <w:lang w:val="en-US" w:eastAsia="zh-CN"/>
        </w:rPr>
        <w:t>2018</w:t>
      </w:r>
      <w:r>
        <w:rPr>
          <w:rFonts w:ascii="Times New Roman" w:hAnsi="Times New Roman" w:eastAsia="仿宋_GB2312"/>
          <w:kern w:val="0"/>
          <w:sz w:val="30"/>
          <w:szCs w:val="30"/>
        </w:rPr>
        <w:t>年部门预算单位共</w:t>
      </w:r>
      <w:r>
        <w:rPr>
          <w:rFonts w:hint="eastAsia" w:ascii="Times New Roman" w:hAnsi="Times New Roman" w:eastAsia="仿宋_GB2312"/>
          <w:kern w:val="0"/>
          <w:sz w:val="30"/>
          <w:szCs w:val="30"/>
          <w:lang w:val="en-US" w:eastAsia="zh-CN"/>
        </w:rPr>
        <w:t>1</w:t>
      </w:r>
      <w:r>
        <w:rPr>
          <w:rFonts w:ascii="Times New Roman" w:hAnsi="Times New Roman" w:eastAsia="仿宋_GB2312"/>
          <w:kern w:val="0"/>
          <w:sz w:val="30"/>
          <w:szCs w:val="30"/>
        </w:rPr>
        <w:t>个。其中：财政全供给单位</w:t>
      </w:r>
      <w:r>
        <w:rPr>
          <w:rFonts w:hint="eastAsia" w:ascii="Times New Roman" w:hAnsi="Times New Roman" w:eastAsia="仿宋_GB2312"/>
          <w:kern w:val="0"/>
          <w:sz w:val="30"/>
          <w:szCs w:val="30"/>
          <w:lang w:val="en-US" w:eastAsia="zh-CN"/>
        </w:rPr>
        <w:t>1</w:t>
      </w:r>
      <w:r>
        <w:rPr>
          <w:rFonts w:ascii="Times New Roman" w:hAnsi="Times New Roman" w:eastAsia="仿宋_GB2312"/>
          <w:kern w:val="0"/>
          <w:sz w:val="30"/>
          <w:szCs w:val="30"/>
        </w:rPr>
        <w:t>个；部分供给单位</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个；特殊供给单位</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个；自收自支单位</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个。财政全供给单位中行政单位</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个；参公管理事业单位</w:t>
      </w:r>
      <w:r>
        <w:rPr>
          <w:rFonts w:hint="eastAsia" w:ascii="Times New Roman" w:hAnsi="Times New Roman" w:eastAsia="仿宋_GB2312"/>
          <w:kern w:val="0"/>
          <w:sz w:val="30"/>
          <w:szCs w:val="30"/>
          <w:lang w:val="en-US" w:eastAsia="zh-CN"/>
        </w:rPr>
        <w:t>1</w:t>
      </w:r>
      <w:r>
        <w:rPr>
          <w:rFonts w:ascii="Times New Roman" w:hAnsi="Times New Roman" w:eastAsia="仿宋_GB2312"/>
          <w:kern w:val="0"/>
          <w:sz w:val="30"/>
          <w:szCs w:val="30"/>
        </w:rPr>
        <w:t>个；非参公管理事业单位</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个。截止2017年11月统计，部门基本情况如下：</w:t>
      </w:r>
    </w:p>
    <w:p>
      <w:pPr>
        <w:widowControl/>
        <w:ind w:firstLine="600" w:firstLineChars="200"/>
        <w:jc w:val="both"/>
        <w:rPr>
          <w:rFonts w:ascii="Times New Roman" w:hAnsi="Times New Roman" w:eastAsia="仿宋_GB2312"/>
          <w:kern w:val="0"/>
          <w:sz w:val="30"/>
          <w:szCs w:val="30"/>
        </w:rPr>
      </w:pPr>
      <w:r>
        <w:rPr>
          <w:rFonts w:ascii="Times New Roman" w:hAnsi="Times New Roman" w:eastAsia="仿宋_GB2312"/>
          <w:kern w:val="0"/>
          <w:sz w:val="30"/>
          <w:szCs w:val="30"/>
        </w:rPr>
        <w:t>在职人员编制</w:t>
      </w:r>
      <w:r>
        <w:rPr>
          <w:rFonts w:hint="eastAsia" w:ascii="Times New Roman" w:hAnsi="Times New Roman" w:eastAsia="仿宋_GB2312"/>
          <w:kern w:val="0"/>
          <w:sz w:val="30"/>
          <w:szCs w:val="30"/>
          <w:lang w:val="en-US" w:eastAsia="zh-CN"/>
        </w:rPr>
        <w:t>6</w:t>
      </w:r>
      <w:r>
        <w:rPr>
          <w:rFonts w:ascii="Times New Roman" w:hAnsi="Times New Roman" w:eastAsia="仿宋_GB2312"/>
          <w:kern w:val="0"/>
          <w:sz w:val="30"/>
          <w:szCs w:val="30"/>
        </w:rPr>
        <w:t xml:space="preserve">人，其中：行政编制 </w:t>
      </w:r>
      <w:r>
        <w:rPr>
          <w:rFonts w:hint="eastAsia" w:ascii="Times New Roman" w:hAnsi="Times New Roman" w:eastAsia="仿宋_GB2312"/>
          <w:kern w:val="0"/>
          <w:sz w:val="30"/>
          <w:szCs w:val="30"/>
          <w:lang w:val="en-US" w:eastAsia="zh-CN"/>
        </w:rPr>
        <w:t>3</w:t>
      </w:r>
      <w:r>
        <w:rPr>
          <w:rFonts w:ascii="Times New Roman" w:hAnsi="Times New Roman" w:eastAsia="仿宋_GB2312"/>
          <w:kern w:val="0"/>
          <w:sz w:val="30"/>
          <w:szCs w:val="30"/>
        </w:rPr>
        <w:t>人</w:t>
      </w:r>
      <w:r>
        <w:rPr>
          <w:rFonts w:hint="eastAsia" w:ascii="Times New Roman" w:hAnsi="Times New Roman" w:eastAsia="仿宋_GB2312" w:cs="Arial"/>
          <w:color w:val="000000"/>
          <w:kern w:val="0"/>
          <w:sz w:val="30"/>
          <w:szCs w:val="30"/>
        </w:rPr>
        <w:t>（其中工勤</w:t>
      </w:r>
      <w:r>
        <w:rPr>
          <w:rFonts w:hint="eastAsia" w:ascii="Times New Roman" w:hAnsi="Times New Roman" w:eastAsia="仿宋_GB2312" w:cs="Arial"/>
          <w:color w:val="000000"/>
          <w:kern w:val="0"/>
          <w:sz w:val="30"/>
          <w:szCs w:val="30"/>
          <w:lang w:eastAsia="zh-CN"/>
        </w:rPr>
        <w:t>人员</w:t>
      </w:r>
      <w:r>
        <w:rPr>
          <w:rFonts w:hint="eastAsia" w:ascii="Times New Roman" w:hAnsi="Times New Roman" w:eastAsia="仿宋_GB2312" w:cs="Arial"/>
          <w:color w:val="000000"/>
          <w:kern w:val="0"/>
          <w:sz w:val="30"/>
          <w:szCs w:val="30"/>
        </w:rPr>
        <w:t>1人）</w:t>
      </w:r>
      <w:r>
        <w:rPr>
          <w:rFonts w:ascii="Times New Roman" w:hAnsi="Times New Roman" w:eastAsia="仿宋_GB2312"/>
          <w:kern w:val="0"/>
          <w:sz w:val="30"/>
          <w:szCs w:val="30"/>
        </w:rPr>
        <w:t>，事业编制</w:t>
      </w:r>
      <w:r>
        <w:rPr>
          <w:rFonts w:hint="eastAsia" w:ascii="Times New Roman" w:hAnsi="Times New Roman" w:eastAsia="仿宋_GB2312"/>
          <w:kern w:val="0"/>
          <w:sz w:val="30"/>
          <w:szCs w:val="30"/>
          <w:lang w:val="en-US" w:eastAsia="zh-CN"/>
        </w:rPr>
        <w:t>3</w:t>
      </w:r>
      <w:r>
        <w:rPr>
          <w:rFonts w:ascii="Times New Roman" w:hAnsi="Times New Roman" w:eastAsia="仿宋_GB2312"/>
          <w:kern w:val="0"/>
          <w:sz w:val="30"/>
          <w:szCs w:val="30"/>
        </w:rPr>
        <w:t>人。在职实有</w:t>
      </w:r>
      <w:r>
        <w:rPr>
          <w:rFonts w:hint="eastAsia" w:ascii="Times New Roman" w:hAnsi="Times New Roman" w:eastAsia="仿宋_GB2312"/>
          <w:kern w:val="0"/>
          <w:sz w:val="30"/>
          <w:szCs w:val="30"/>
          <w:lang w:val="en-US" w:eastAsia="zh-CN"/>
        </w:rPr>
        <w:t>6</w:t>
      </w:r>
      <w:r>
        <w:rPr>
          <w:rFonts w:ascii="Times New Roman" w:hAnsi="Times New Roman" w:eastAsia="仿宋_GB2312"/>
          <w:kern w:val="0"/>
          <w:sz w:val="30"/>
          <w:szCs w:val="30"/>
        </w:rPr>
        <w:t>人，其中： 财政全供养</w:t>
      </w:r>
      <w:r>
        <w:rPr>
          <w:rFonts w:hint="eastAsia" w:ascii="Times New Roman" w:hAnsi="Times New Roman" w:eastAsia="仿宋_GB2312"/>
          <w:kern w:val="0"/>
          <w:sz w:val="30"/>
          <w:szCs w:val="30"/>
          <w:lang w:val="en-US" w:eastAsia="zh-CN"/>
        </w:rPr>
        <w:t>6</w:t>
      </w:r>
      <w:r>
        <w:rPr>
          <w:rFonts w:ascii="Times New Roman" w:hAnsi="Times New Roman" w:eastAsia="仿宋_GB2312"/>
          <w:kern w:val="0"/>
          <w:sz w:val="30"/>
          <w:szCs w:val="30"/>
        </w:rPr>
        <w:t>人，财政部分供养</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人，非财政供养</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人。</w:t>
      </w:r>
    </w:p>
    <w:p>
      <w:pPr>
        <w:widowControl/>
        <w:ind w:firstLine="600" w:firstLineChars="200"/>
        <w:jc w:val="both"/>
        <w:rPr>
          <w:rFonts w:ascii="Times New Roman" w:hAnsi="Times New Roman" w:eastAsia="仿宋_GB2312"/>
          <w:kern w:val="0"/>
          <w:sz w:val="30"/>
          <w:szCs w:val="30"/>
        </w:rPr>
      </w:pPr>
      <w:r>
        <w:rPr>
          <w:rFonts w:ascii="Times New Roman" w:hAnsi="Times New Roman" w:eastAsia="仿宋_GB2312"/>
          <w:kern w:val="0"/>
          <w:sz w:val="30"/>
          <w:szCs w:val="30"/>
        </w:rPr>
        <w:t>离退休人员</w:t>
      </w:r>
      <w:r>
        <w:rPr>
          <w:rFonts w:hint="eastAsia" w:ascii="Times New Roman" w:hAnsi="Times New Roman" w:eastAsia="仿宋_GB2312"/>
          <w:kern w:val="0"/>
          <w:sz w:val="30"/>
          <w:szCs w:val="30"/>
          <w:lang w:val="en-US" w:eastAsia="zh-CN"/>
        </w:rPr>
        <w:t>1</w:t>
      </w:r>
      <w:r>
        <w:rPr>
          <w:rFonts w:ascii="Times New Roman" w:hAnsi="Times New Roman" w:eastAsia="仿宋_GB2312"/>
          <w:kern w:val="0"/>
          <w:sz w:val="30"/>
          <w:szCs w:val="30"/>
        </w:rPr>
        <w:t>人，其中： 离休</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 xml:space="preserve">人，退休 </w:t>
      </w:r>
      <w:r>
        <w:rPr>
          <w:rFonts w:hint="eastAsia" w:ascii="Times New Roman" w:hAnsi="Times New Roman" w:eastAsia="仿宋_GB2312"/>
          <w:kern w:val="0"/>
          <w:sz w:val="30"/>
          <w:szCs w:val="30"/>
          <w:lang w:val="en-US" w:eastAsia="zh-CN"/>
        </w:rPr>
        <w:t>1</w:t>
      </w:r>
      <w:r>
        <w:rPr>
          <w:rFonts w:ascii="Times New Roman" w:hAnsi="Times New Roman" w:eastAsia="仿宋_GB2312"/>
          <w:kern w:val="0"/>
          <w:sz w:val="30"/>
          <w:szCs w:val="30"/>
        </w:rPr>
        <w:t>人。</w:t>
      </w:r>
    </w:p>
    <w:p>
      <w:pPr>
        <w:widowControl/>
        <w:ind w:firstLine="600" w:firstLineChars="200"/>
        <w:jc w:val="both"/>
        <w:rPr>
          <w:rFonts w:ascii="Times New Roman" w:hAnsi="Times New Roman" w:eastAsia="仿宋_GB2312"/>
          <w:kern w:val="0"/>
          <w:sz w:val="30"/>
          <w:szCs w:val="30"/>
        </w:rPr>
      </w:pPr>
      <w:r>
        <w:rPr>
          <w:rFonts w:ascii="Times New Roman" w:hAnsi="Times New Roman" w:eastAsia="仿宋_GB2312"/>
          <w:kern w:val="0"/>
          <w:sz w:val="30"/>
          <w:szCs w:val="30"/>
        </w:rPr>
        <w:t>车辆编制</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辆，实有车辆</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辆。</w:t>
      </w:r>
    </w:p>
    <w:p>
      <w:pPr>
        <w:widowControl/>
        <w:ind w:firstLine="600" w:firstLineChars="200"/>
        <w:jc w:val="left"/>
        <w:rPr>
          <w:rFonts w:ascii="Times New Roman" w:hAnsi="Times New Roman" w:eastAsia="黑体"/>
          <w:kern w:val="0"/>
          <w:sz w:val="30"/>
          <w:szCs w:val="30"/>
        </w:rPr>
      </w:pPr>
      <w:r>
        <w:rPr>
          <w:rFonts w:ascii="Times New Roman" w:hAnsi="Times New Roman" w:eastAsia="黑体"/>
          <w:kern w:val="0"/>
          <w:sz w:val="30"/>
          <w:szCs w:val="30"/>
        </w:rPr>
        <w:t>三、预算单位收入情况</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（一）部门财务收入情况</w:t>
      </w:r>
    </w:p>
    <w:p>
      <w:pPr>
        <w:widowControl/>
        <w:ind w:firstLine="600" w:firstLineChars="200"/>
        <w:jc w:val="both"/>
        <w:rPr>
          <w:rFonts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2018</w:t>
      </w:r>
      <w:r>
        <w:rPr>
          <w:rFonts w:ascii="Times New Roman" w:hAnsi="Times New Roman" w:eastAsia="仿宋_GB2312"/>
          <w:kern w:val="0"/>
          <w:sz w:val="30"/>
          <w:szCs w:val="30"/>
        </w:rPr>
        <w:t>年部门财务总收入</w:t>
      </w:r>
      <w:r>
        <w:rPr>
          <w:rFonts w:hint="eastAsia" w:eastAsia="仿宋_GB2312"/>
          <w:kern w:val="0"/>
          <w:sz w:val="30"/>
          <w:szCs w:val="30"/>
          <w:lang w:val="en-US" w:eastAsia="zh-CN"/>
        </w:rPr>
        <w:t>208.78</w:t>
      </w:r>
      <w:r>
        <w:rPr>
          <w:rFonts w:ascii="Times New Roman" w:hAnsi="Times New Roman" w:eastAsia="仿宋_GB2312"/>
          <w:kern w:val="0"/>
          <w:sz w:val="30"/>
          <w:szCs w:val="30"/>
        </w:rPr>
        <w:t>万元，其中</w:t>
      </w:r>
      <w:r>
        <w:rPr>
          <w:rFonts w:hint="eastAsia" w:ascii="Times New Roman" w:hAnsi="Times New Roman" w:eastAsia="仿宋_GB2312"/>
          <w:kern w:val="0"/>
          <w:sz w:val="30"/>
          <w:szCs w:val="30"/>
          <w:lang w:eastAsia="zh-CN"/>
        </w:rPr>
        <w:t>：</w:t>
      </w:r>
      <w:r>
        <w:rPr>
          <w:rFonts w:ascii="Times New Roman" w:hAnsi="Times New Roman" w:eastAsia="仿宋_GB2312"/>
          <w:kern w:val="0"/>
          <w:sz w:val="30"/>
          <w:szCs w:val="30"/>
        </w:rPr>
        <w:t>一般公共预算</w:t>
      </w:r>
      <w:r>
        <w:rPr>
          <w:rFonts w:hint="eastAsia" w:ascii="Times New Roman" w:hAnsi="Times New Roman" w:eastAsia="仿宋_GB2312"/>
          <w:kern w:val="0"/>
          <w:sz w:val="30"/>
          <w:szCs w:val="30"/>
        </w:rPr>
        <w:t>财政拨款</w:t>
      </w:r>
      <w:r>
        <w:rPr>
          <w:rFonts w:hint="eastAsia" w:eastAsia="仿宋_GB2312"/>
          <w:kern w:val="0"/>
          <w:sz w:val="30"/>
          <w:szCs w:val="30"/>
          <w:lang w:val="en-US" w:eastAsia="zh-CN"/>
        </w:rPr>
        <w:t>208.78</w:t>
      </w:r>
      <w:r>
        <w:rPr>
          <w:rFonts w:ascii="Times New Roman" w:hAnsi="Times New Roman" w:eastAsia="仿宋_GB2312"/>
          <w:kern w:val="0"/>
          <w:sz w:val="30"/>
          <w:szCs w:val="30"/>
        </w:rPr>
        <w:t>万元，政府性基金</w:t>
      </w:r>
      <w:r>
        <w:rPr>
          <w:rFonts w:hint="eastAsia" w:ascii="Times New Roman" w:hAnsi="Times New Roman" w:eastAsia="仿宋_GB2312"/>
          <w:kern w:val="0"/>
          <w:sz w:val="30"/>
          <w:szCs w:val="30"/>
        </w:rPr>
        <w:t>预算财政拨款</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万元，国有资本经营</w:t>
      </w:r>
      <w:r>
        <w:rPr>
          <w:rFonts w:hint="eastAsia" w:ascii="Times New Roman" w:hAnsi="Times New Roman" w:eastAsia="仿宋_GB2312"/>
          <w:kern w:val="0"/>
          <w:sz w:val="30"/>
          <w:szCs w:val="30"/>
        </w:rPr>
        <w:t>预算财政拨款</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万元，事业收入</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万元，事业单位经营收入</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万元，其他收入</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w:t>
      </w:r>
      <w:r>
        <w:rPr>
          <w:rFonts w:hint="eastAsia" w:ascii="Times New Roman" w:hAnsi="Times New Roman" w:eastAsia="仿宋_GB2312"/>
          <w:kern w:val="0"/>
          <w:sz w:val="30"/>
          <w:szCs w:val="30"/>
        </w:rPr>
        <w:t>，上年结转</w:t>
      </w:r>
      <w:r>
        <w:rPr>
          <w:rFonts w:hint="eastAsia" w:ascii="Times New Roman" w:hAnsi="Times New Roman" w:eastAsia="仿宋_GB2312"/>
          <w:kern w:val="0"/>
          <w:sz w:val="30"/>
          <w:szCs w:val="30"/>
          <w:lang w:val="en-US" w:eastAsia="zh-CN"/>
        </w:rPr>
        <w:t>0</w:t>
      </w:r>
      <w:r>
        <w:rPr>
          <w:rFonts w:hint="eastAsia" w:ascii="Times New Roman" w:hAnsi="Times New Roman" w:eastAsia="仿宋_GB2312"/>
          <w:kern w:val="0"/>
          <w:sz w:val="30"/>
          <w:szCs w:val="30"/>
        </w:rPr>
        <w:t>万元</w:t>
      </w:r>
      <w:r>
        <w:rPr>
          <w:rFonts w:ascii="Times New Roman" w:hAnsi="Times New Roman" w:eastAsia="仿宋_GB2312"/>
          <w:kern w:val="0"/>
          <w:sz w:val="30"/>
          <w:szCs w:val="30"/>
        </w:rPr>
        <w:t>。</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（二）财政拨款收入情况</w:t>
      </w:r>
    </w:p>
    <w:p>
      <w:pPr>
        <w:widowControl/>
        <w:ind w:firstLine="600" w:firstLineChars="200"/>
        <w:jc w:val="both"/>
        <w:rPr>
          <w:rFonts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2018</w:t>
      </w:r>
      <w:r>
        <w:rPr>
          <w:rFonts w:ascii="Times New Roman" w:hAnsi="Times New Roman" w:eastAsia="仿宋_GB2312"/>
          <w:kern w:val="0"/>
          <w:sz w:val="30"/>
          <w:szCs w:val="30"/>
        </w:rPr>
        <w:t>年部门财政拨款收入</w:t>
      </w:r>
      <w:r>
        <w:rPr>
          <w:rFonts w:hint="eastAsia" w:eastAsia="仿宋_GB2312"/>
          <w:kern w:val="0"/>
          <w:sz w:val="30"/>
          <w:szCs w:val="30"/>
          <w:lang w:val="en-US" w:eastAsia="zh-CN"/>
        </w:rPr>
        <w:t>208.78</w:t>
      </w:r>
      <w:r>
        <w:rPr>
          <w:rFonts w:ascii="Times New Roman" w:hAnsi="Times New Roman" w:eastAsia="仿宋_GB2312"/>
          <w:kern w:val="0"/>
          <w:sz w:val="30"/>
          <w:szCs w:val="30"/>
        </w:rPr>
        <w:t>万元，其中</w:t>
      </w:r>
      <w:r>
        <w:rPr>
          <w:rFonts w:hint="eastAsia" w:ascii="Times New Roman" w:hAnsi="Times New Roman" w:eastAsia="仿宋_GB2312"/>
          <w:kern w:val="0"/>
          <w:sz w:val="30"/>
          <w:szCs w:val="30"/>
          <w:lang w:eastAsia="zh-CN"/>
        </w:rPr>
        <w:t>：</w:t>
      </w:r>
      <w:r>
        <w:rPr>
          <w:rFonts w:ascii="Times New Roman" w:hAnsi="Times New Roman" w:eastAsia="仿宋_GB2312"/>
          <w:kern w:val="0"/>
          <w:sz w:val="30"/>
          <w:szCs w:val="30"/>
        </w:rPr>
        <w:t>本年收入</w:t>
      </w:r>
      <w:r>
        <w:rPr>
          <w:rFonts w:hint="eastAsia" w:eastAsia="仿宋_GB2312"/>
          <w:kern w:val="0"/>
          <w:sz w:val="30"/>
          <w:szCs w:val="30"/>
          <w:lang w:val="en-US" w:eastAsia="zh-CN"/>
        </w:rPr>
        <w:t>208.78</w:t>
      </w:r>
      <w:r>
        <w:rPr>
          <w:rFonts w:ascii="Times New Roman" w:hAnsi="Times New Roman" w:eastAsia="仿宋_GB2312"/>
          <w:kern w:val="0"/>
          <w:sz w:val="30"/>
          <w:szCs w:val="30"/>
        </w:rPr>
        <w:t>万元，上年结转</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万元。本年收入中，一般公共预算财政拨款</w:t>
      </w:r>
      <w:r>
        <w:rPr>
          <w:rFonts w:hint="eastAsia" w:eastAsia="仿宋_GB2312"/>
          <w:kern w:val="0"/>
          <w:sz w:val="30"/>
          <w:szCs w:val="30"/>
          <w:lang w:val="en-US" w:eastAsia="zh-CN"/>
        </w:rPr>
        <w:t>208.78</w:t>
      </w:r>
      <w:r>
        <w:rPr>
          <w:rFonts w:ascii="Times New Roman" w:hAnsi="Times New Roman" w:eastAsia="仿宋_GB2312"/>
          <w:kern w:val="0"/>
          <w:sz w:val="30"/>
          <w:szCs w:val="30"/>
        </w:rPr>
        <w:t>万元（本级财力</w:t>
      </w:r>
      <w:r>
        <w:rPr>
          <w:rFonts w:hint="eastAsia" w:eastAsia="仿宋_GB2312"/>
          <w:kern w:val="0"/>
          <w:sz w:val="30"/>
          <w:szCs w:val="30"/>
          <w:lang w:val="en-US" w:eastAsia="zh-CN"/>
        </w:rPr>
        <w:t>208.78</w:t>
      </w:r>
      <w:r>
        <w:rPr>
          <w:rFonts w:ascii="Times New Roman" w:hAnsi="Times New Roman" w:eastAsia="仿宋_GB2312"/>
          <w:kern w:val="0"/>
          <w:sz w:val="30"/>
          <w:szCs w:val="30"/>
        </w:rPr>
        <w:t>万元，专项收入</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万元，执法办案补助</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万元，收费成本补偿</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万元，财政专户管理的收入</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万元，国有资源（资产）有偿使用</w:t>
      </w:r>
      <w:r>
        <w:rPr>
          <w:rFonts w:hint="eastAsia" w:ascii="Times New Roman" w:hAnsi="Times New Roman" w:eastAsia="仿宋_GB2312"/>
          <w:kern w:val="0"/>
          <w:sz w:val="30"/>
          <w:szCs w:val="30"/>
        </w:rPr>
        <w:t>成本补偿</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万元），政府性基金</w:t>
      </w:r>
      <w:r>
        <w:rPr>
          <w:rFonts w:hint="eastAsia" w:ascii="Times New Roman" w:hAnsi="Times New Roman" w:eastAsia="仿宋_GB2312"/>
          <w:kern w:val="0"/>
          <w:sz w:val="30"/>
          <w:szCs w:val="30"/>
        </w:rPr>
        <w:t>预算</w:t>
      </w:r>
      <w:r>
        <w:rPr>
          <w:rFonts w:ascii="Times New Roman" w:hAnsi="Times New Roman" w:eastAsia="仿宋_GB2312"/>
          <w:kern w:val="0"/>
          <w:sz w:val="30"/>
          <w:szCs w:val="30"/>
        </w:rPr>
        <w:t>财政拨款</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万元，国有资本经营</w:t>
      </w:r>
      <w:r>
        <w:rPr>
          <w:rFonts w:hint="eastAsia" w:ascii="Times New Roman" w:hAnsi="Times New Roman" w:eastAsia="仿宋_GB2312"/>
          <w:kern w:val="0"/>
          <w:sz w:val="30"/>
          <w:szCs w:val="30"/>
        </w:rPr>
        <w:t>预算</w:t>
      </w:r>
      <w:r>
        <w:rPr>
          <w:rFonts w:ascii="Times New Roman" w:hAnsi="Times New Roman" w:eastAsia="仿宋_GB2312"/>
          <w:kern w:val="0"/>
          <w:sz w:val="30"/>
          <w:szCs w:val="30"/>
        </w:rPr>
        <w:t>财政拨款</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w:t>
      </w:r>
    </w:p>
    <w:p>
      <w:pPr>
        <w:widowControl/>
        <w:ind w:firstLine="600" w:firstLineChars="200"/>
        <w:jc w:val="left"/>
        <w:rPr>
          <w:rFonts w:ascii="Times New Roman" w:hAnsi="Times New Roman" w:eastAsia="黑体"/>
          <w:kern w:val="0"/>
          <w:sz w:val="30"/>
          <w:szCs w:val="30"/>
        </w:rPr>
      </w:pPr>
      <w:r>
        <w:rPr>
          <w:rFonts w:ascii="Times New Roman" w:hAnsi="Times New Roman" w:eastAsia="黑体"/>
          <w:kern w:val="0"/>
          <w:sz w:val="30"/>
          <w:szCs w:val="30"/>
        </w:rPr>
        <w:t>四、预算单位支出情况</w:t>
      </w:r>
    </w:p>
    <w:p>
      <w:pPr>
        <w:widowControl/>
        <w:ind w:firstLine="600" w:firstLineChars="200"/>
        <w:jc w:val="both"/>
        <w:rPr>
          <w:rFonts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2018</w:t>
      </w:r>
      <w:r>
        <w:rPr>
          <w:rFonts w:ascii="Times New Roman" w:hAnsi="Times New Roman" w:eastAsia="仿宋_GB2312"/>
          <w:kern w:val="0"/>
          <w:sz w:val="30"/>
          <w:szCs w:val="30"/>
        </w:rPr>
        <w:t>年部门预算总支出</w:t>
      </w:r>
      <w:r>
        <w:rPr>
          <w:rFonts w:hint="eastAsia" w:eastAsia="仿宋_GB2312"/>
          <w:kern w:val="0"/>
          <w:sz w:val="30"/>
          <w:szCs w:val="30"/>
          <w:lang w:val="en-US" w:eastAsia="zh-CN"/>
        </w:rPr>
        <w:t>208.78</w:t>
      </w:r>
      <w:r>
        <w:rPr>
          <w:rFonts w:ascii="Times New Roman" w:hAnsi="Times New Roman" w:eastAsia="仿宋_GB2312"/>
          <w:kern w:val="0"/>
          <w:sz w:val="30"/>
          <w:szCs w:val="30"/>
        </w:rPr>
        <w:t>万元。</w:t>
      </w:r>
      <w:r>
        <w:rPr>
          <w:rFonts w:hint="eastAsia" w:ascii="Times New Roman" w:hAnsi="Times New Roman" w:eastAsia="仿宋_GB2312"/>
          <w:kern w:val="0"/>
          <w:sz w:val="30"/>
          <w:szCs w:val="30"/>
        </w:rPr>
        <w:t>财政拨款</w:t>
      </w:r>
      <w:r>
        <w:rPr>
          <w:rFonts w:ascii="Times New Roman" w:hAnsi="Times New Roman" w:eastAsia="仿宋_GB2312"/>
          <w:kern w:val="0"/>
          <w:sz w:val="30"/>
          <w:szCs w:val="30"/>
        </w:rPr>
        <w:t>安排支出</w:t>
      </w:r>
      <w:r>
        <w:rPr>
          <w:rFonts w:hint="eastAsia" w:eastAsia="仿宋_GB2312"/>
          <w:kern w:val="0"/>
          <w:sz w:val="30"/>
          <w:szCs w:val="30"/>
          <w:lang w:val="en-US" w:eastAsia="zh-CN"/>
        </w:rPr>
        <w:t>208.78</w:t>
      </w:r>
      <w:r>
        <w:rPr>
          <w:rFonts w:ascii="Times New Roman" w:hAnsi="Times New Roman" w:eastAsia="仿宋_GB2312"/>
          <w:kern w:val="0"/>
          <w:sz w:val="30"/>
          <w:szCs w:val="30"/>
        </w:rPr>
        <w:t>万元，其中，基本支出</w:t>
      </w:r>
      <w:r>
        <w:rPr>
          <w:rFonts w:hint="eastAsia" w:eastAsia="仿宋_GB2312"/>
          <w:kern w:val="0"/>
          <w:sz w:val="30"/>
          <w:szCs w:val="30"/>
          <w:lang w:val="en-US" w:eastAsia="zh-CN"/>
        </w:rPr>
        <w:t>208.78</w:t>
      </w:r>
      <w:r>
        <w:rPr>
          <w:rFonts w:ascii="Times New Roman" w:hAnsi="Times New Roman" w:eastAsia="仿宋_GB2312"/>
          <w:kern w:val="0"/>
          <w:sz w:val="30"/>
          <w:szCs w:val="30"/>
        </w:rPr>
        <w:t>万元，项目支出</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（一）</w:t>
      </w:r>
      <w:r>
        <w:rPr>
          <w:rFonts w:hint="eastAsia" w:ascii="Times New Roman" w:hAnsi="Times New Roman" w:eastAsia="楷体_GB2312"/>
          <w:kern w:val="0"/>
          <w:sz w:val="30"/>
          <w:szCs w:val="30"/>
        </w:rPr>
        <w:t>财政拨款安排</w:t>
      </w:r>
      <w:r>
        <w:rPr>
          <w:rFonts w:ascii="Times New Roman" w:hAnsi="Times New Roman" w:eastAsia="楷体_GB2312"/>
          <w:kern w:val="0"/>
          <w:sz w:val="30"/>
          <w:szCs w:val="30"/>
        </w:rPr>
        <w:t>支出按功能科目分类情况</w:t>
      </w:r>
    </w:p>
    <w:p>
      <w:pPr>
        <w:widowControl/>
        <w:ind w:firstLine="600" w:firstLineChars="200"/>
        <w:jc w:val="both"/>
        <w:rPr>
          <w:rFonts w:ascii="Times New Roman" w:hAnsi="Times New Roman" w:eastAsia="仿宋_GB2312"/>
          <w:kern w:val="0"/>
          <w:sz w:val="30"/>
          <w:szCs w:val="30"/>
        </w:rPr>
      </w:pPr>
      <w:r>
        <w:rPr>
          <w:rFonts w:ascii="Times New Roman" w:hAnsi="Times New Roman" w:eastAsia="仿宋_GB2312"/>
          <w:kern w:val="0"/>
          <w:sz w:val="30"/>
          <w:szCs w:val="30"/>
        </w:rPr>
        <w:t>功能科目分组，</w:t>
      </w:r>
      <w:r>
        <w:rPr>
          <w:rFonts w:hint="eastAsia" w:ascii="Times New Roman" w:hAnsi="Times New Roman" w:eastAsia="仿宋_GB2312" w:cs="Arial"/>
          <w:color w:val="000000"/>
          <w:kern w:val="0"/>
          <w:sz w:val="30"/>
          <w:szCs w:val="30"/>
        </w:rPr>
        <w:t>支出分别列“</w:t>
      </w:r>
      <w:r>
        <w:rPr>
          <w:rFonts w:hint="eastAsia" w:ascii="Times New Roman" w:hAnsi="Times New Roman" w:eastAsia="仿宋_GB2312"/>
          <w:color w:val="000000"/>
          <w:sz w:val="30"/>
          <w:szCs w:val="30"/>
        </w:rPr>
        <w:t>201</w:t>
      </w:r>
      <w:r>
        <w:rPr>
          <w:rFonts w:hint="eastAsia" w:ascii="Times New Roman" w:hAnsi="Times New Roman" w:eastAsia="仿宋_GB2312" w:cs="Arial"/>
          <w:color w:val="000000"/>
          <w:kern w:val="0"/>
          <w:sz w:val="30"/>
          <w:szCs w:val="30"/>
        </w:rPr>
        <w:t>－</w:t>
      </w:r>
      <w:r>
        <w:rPr>
          <w:rFonts w:hint="eastAsia" w:ascii="Times New Roman" w:hAnsi="Times New Roman" w:eastAsia="仿宋_GB2312"/>
          <w:color w:val="000000"/>
          <w:sz w:val="30"/>
          <w:szCs w:val="30"/>
        </w:rPr>
        <w:t>29-01</w:t>
      </w:r>
      <w:r>
        <w:rPr>
          <w:rFonts w:hint="eastAsia" w:ascii="Times New Roman" w:hAnsi="Times New Roman" w:eastAsia="仿宋_GB2312" w:cs="Arial"/>
          <w:color w:val="000000"/>
          <w:kern w:val="0"/>
          <w:sz w:val="30"/>
          <w:szCs w:val="30"/>
        </w:rPr>
        <w:t>”（一般公共服务支出-群众团体事务-行政运行）支出</w:t>
      </w:r>
      <w:r>
        <w:rPr>
          <w:rFonts w:hint="eastAsia" w:ascii="Times New Roman" w:hAnsi="Times New Roman" w:eastAsia="仿宋_GB2312" w:cs="Arial"/>
          <w:color w:val="000000"/>
          <w:kern w:val="0"/>
          <w:sz w:val="30"/>
          <w:szCs w:val="30"/>
          <w:lang w:val="en-US" w:eastAsia="zh-CN"/>
        </w:rPr>
        <w:t>46.73</w:t>
      </w:r>
      <w:r>
        <w:rPr>
          <w:rFonts w:hint="eastAsia" w:ascii="Times New Roman" w:hAnsi="Times New Roman" w:eastAsia="仿宋_GB2312" w:cs="Arial"/>
          <w:color w:val="000000"/>
          <w:kern w:val="0"/>
          <w:sz w:val="30"/>
          <w:szCs w:val="30"/>
        </w:rPr>
        <w:t>万元，主要反映</w:t>
      </w:r>
      <w:r>
        <w:rPr>
          <w:rFonts w:hint="eastAsia" w:ascii="Times New Roman" w:hAnsi="Times New Roman" w:eastAsia="仿宋_GB2312" w:cs="Arial"/>
          <w:kern w:val="0"/>
          <w:sz w:val="30"/>
          <w:szCs w:val="30"/>
        </w:rPr>
        <w:t>人员工资及津贴补贴支出、一般公用经费及工会</w:t>
      </w:r>
      <w:r>
        <w:rPr>
          <w:rFonts w:hint="eastAsia" w:ascii="Times New Roman" w:hAnsi="Times New Roman" w:eastAsia="仿宋_GB2312" w:cs="Arial"/>
          <w:kern w:val="0"/>
          <w:sz w:val="30"/>
          <w:szCs w:val="30"/>
          <w:lang w:eastAsia="zh-CN"/>
        </w:rPr>
        <w:t>及福利</w:t>
      </w:r>
      <w:r>
        <w:rPr>
          <w:rFonts w:hint="eastAsia" w:ascii="Times New Roman" w:hAnsi="Times New Roman" w:eastAsia="仿宋_GB2312" w:cs="Arial"/>
          <w:kern w:val="0"/>
          <w:sz w:val="30"/>
          <w:szCs w:val="30"/>
        </w:rPr>
        <w:t>费等支出；</w:t>
      </w:r>
      <w:r>
        <w:rPr>
          <w:rFonts w:hint="eastAsia" w:ascii="Times New Roman" w:hAnsi="Times New Roman" w:eastAsia="仿宋_GB2312" w:cs="Arial"/>
          <w:color w:val="000000"/>
          <w:kern w:val="0"/>
          <w:sz w:val="30"/>
          <w:szCs w:val="30"/>
        </w:rPr>
        <w:t>“</w:t>
      </w:r>
      <w:r>
        <w:rPr>
          <w:rFonts w:hint="eastAsia" w:ascii="Times New Roman" w:hAnsi="Times New Roman" w:eastAsia="仿宋_GB2312"/>
          <w:color w:val="000000"/>
          <w:sz w:val="30"/>
          <w:szCs w:val="30"/>
        </w:rPr>
        <w:t>201</w:t>
      </w:r>
      <w:r>
        <w:rPr>
          <w:rFonts w:hint="eastAsia" w:ascii="Times New Roman" w:hAnsi="Times New Roman" w:eastAsia="仿宋_GB2312" w:cs="Arial"/>
          <w:color w:val="000000"/>
          <w:kern w:val="0"/>
          <w:sz w:val="30"/>
          <w:szCs w:val="30"/>
        </w:rPr>
        <w:t>－</w:t>
      </w:r>
      <w:r>
        <w:rPr>
          <w:rFonts w:hint="eastAsia" w:ascii="Times New Roman" w:hAnsi="Times New Roman" w:eastAsia="仿宋_GB2312"/>
          <w:color w:val="000000"/>
          <w:sz w:val="30"/>
          <w:szCs w:val="30"/>
        </w:rPr>
        <w:t>29</w:t>
      </w:r>
      <w:r>
        <w:rPr>
          <w:rFonts w:hint="eastAsia" w:eastAsia="仿宋_GB2312"/>
          <w:color w:val="000000"/>
          <w:sz w:val="30"/>
          <w:szCs w:val="30"/>
          <w:lang w:val="en-US" w:eastAsia="zh-CN"/>
        </w:rPr>
        <w:t>-</w:t>
      </w:r>
      <w:r>
        <w:rPr>
          <w:rFonts w:hint="eastAsia" w:ascii="Times New Roman" w:hAnsi="Times New Roman" w:eastAsia="仿宋_GB2312"/>
          <w:color w:val="000000"/>
          <w:sz w:val="30"/>
          <w:szCs w:val="30"/>
          <w:lang w:val="en-US" w:eastAsia="zh-CN"/>
        </w:rPr>
        <w:t>99</w:t>
      </w:r>
      <w:r>
        <w:rPr>
          <w:rFonts w:hint="eastAsia" w:ascii="Times New Roman" w:hAnsi="Times New Roman" w:eastAsia="仿宋_GB2312" w:cs="Arial"/>
          <w:color w:val="000000"/>
          <w:kern w:val="0"/>
          <w:sz w:val="30"/>
          <w:szCs w:val="30"/>
        </w:rPr>
        <w:t>”（一般公共服务支出-群众团体事务-</w:t>
      </w:r>
      <w:r>
        <w:rPr>
          <w:rFonts w:hint="eastAsia" w:ascii="Times New Roman" w:hAnsi="Times New Roman" w:eastAsia="仿宋_GB2312" w:cs="Arial"/>
          <w:color w:val="000000"/>
          <w:kern w:val="0"/>
          <w:sz w:val="30"/>
          <w:szCs w:val="30"/>
          <w:lang w:eastAsia="zh-CN"/>
        </w:rPr>
        <w:t>其他群众团体事务支出</w:t>
      </w:r>
      <w:r>
        <w:rPr>
          <w:rFonts w:hint="eastAsia" w:ascii="Times New Roman" w:hAnsi="Times New Roman" w:eastAsia="仿宋_GB2312" w:cs="Arial"/>
          <w:color w:val="000000"/>
          <w:kern w:val="0"/>
          <w:sz w:val="30"/>
          <w:szCs w:val="30"/>
        </w:rPr>
        <w:t>）</w:t>
      </w:r>
      <w:r>
        <w:rPr>
          <w:rFonts w:hint="eastAsia" w:ascii="Times New Roman" w:hAnsi="Times New Roman" w:eastAsia="仿宋_GB2312" w:cs="Arial"/>
          <w:color w:val="000000"/>
          <w:kern w:val="0"/>
          <w:sz w:val="30"/>
          <w:szCs w:val="30"/>
          <w:lang w:eastAsia="zh-CN"/>
        </w:rPr>
        <w:t>支出</w:t>
      </w:r>
      <w:r>
        <w:rPr>
          <w:rFonts w:hint="eastAsia" w:eastAsia="仿宋_GB2312" w:cs="Arial"/>
          <w:color w:val="000000"/>
          <w:kern w:val="0"/>
          <w:sz w:val="30"/>
          <w:szCs w:val="30"/>
          <w:lang w:val="en-US" w:eastAsia="zh-CN"/>
        </w:rPr>
        <w:t>150.31</w:t>
      </w:r>
      <w:r>
        <w:rPr>
          <w:rFonts w:hint="eastAsia" w:ascii="Times New Roman" w:hAnsi="Times New Roman" w:eastAsia="仿宋_GB2312" w:cs="Arial"/>
          <w:color w:val="000000"/>
          <w:kern w:val="0"/>
          <w:sz w:val="30"/>
          <w:szCs w:val="30"/>
          <w:lang w:val="en-US" w:eastAsia="zh-CN"/>
        </w:rPr>
        <w:t>万元，</w:t>
      </w:r>
      <w:r>
        <w:rPr>
          <w:rFonts w:hint="eastAsia" w:ascii="Times New Roman" w:hAnsi="Times New Roman" w:eastAsia="仿宋_GB2312" w:cs="Arial"/>
          <w:color w:val="000000"/>
          <w:kern w:val="0"/>
          <w:sz w:val="30"/>
          <w:szCs w:val="30"/>
        </w:rPr>
        <w:t>主要反映</w:t>
      </w:r>
      <w:r>
        <w:rPr>
          <w:rFonts w:hint="eastAsia" w:ascii="Times New Roman" w:hAnsi="Times New Roman" w:eastAsia="仿宋_GB2312" w:cs="Arial"/>
          <w:kern w:val="0"/>
          <w:sz w:val="30"/>
          <w:szCs w:val="30"/>
          <w:lang w:eastAsia="zh-CN"/>
        </w:rPr>
        <w:t>志愿者生活补助</w:t>
      </w:r>
      <w:r>
        <w:rPr>
          <w:rFonts w:hint="eastAsia" w:ascii="Times New Roman" w:hAnsi="Times New Roman" w:eastAsia="仿宋_GB2312" w:cs="Arial"/>
          <w:kern w:val="0"/>
          <w:sz w:val="30"/>
          <w:szCs w:val="30"/>
        </w:rPr>
        <w:t>支出、</w:t>
      </w:r>
      <w:r>
        <w:rPr>
          <w:rFonts w:hint="eastAsia" w:ascii="Times New Roman" w:hAnsi="Times New Roman" w:eastAsia="仿宋_GB2312"/>
          <w:kern w:val="0"/>
          <w:sz w:val="30"/>
          <w:szCs w:val="30"/>
          <w:lang w:val="en-US" w:eastAsia="zh-CN"/>
        </w:rPr>
        <w:t>村级团支部书记工作待遇、</w:t>
      </w:r>
      <w:r>
        <w:rPr>
          <w:rFonts w:hint="eastAsia" w:ascii="Times New Roman" w:hAnsi="Times New Roman" w:eastAsia="仿宋_GB2312" w:cs="Arial"/>
          <w:kern w:val="0"/>
          <w:sz w:val="30"/>
          <w:szCs w:val="30"/>
          <w:lang w:eastAsia="zh-CN"/>
        </w:rPr>
        <w:t>一般工作经费支出、“大团委”建设经费等支出；</w:t>
      </w:r>
      <w:r>
        <w:rPr>
          <w:rFonts w:hint="eastAsia" w:ascii="Times New Roman" w:hAnsi="Times New Roman" w:eastAsia="仿宋_GB2312" w:cs="Arial"/>
          <w:color w:val="000000"/>
          <w:kern w:val="0"/>
          <w:sz w:val="30"/>
          <w:szCs w:val="30"/>
        </w:rPr>
        <w:t>“</w:t>
      </w:r>
      <w:r>
        <w:rPr>
          <w:rFonts w:hint="eastAsia" w:ascii="Times New Roman" w:hAnsi="Times New Roman" w:eastAsia="仿宋_GB2312"/>
          <w:color w:val="000000"/>
          <w:sz w:val="30"/>
          <w:szCs w:val="30"/>
        </w:rPr>
        <w:t>208</w:t>
      </w:r>
      <w:r>
        <w:rPr>
          <w:rFonts w:hint="eastAsia" w:ascii="Times New Roman" w:hAnsi="Times New Roman" w:eastAsia="仿宋_GB2312" w:cs="Arial"/>
          <w:color w:val="000000"/>
          <w:kern w:val="0"/>
          <w:sz w:val="30"/>
          <w:szCs w:val="30"/>
        </w:rPr>
        <w:t>－05-01”（社会保障和</w:t>
      </w:r>
      <w:bookmarkStart w:id="0" w:name="_GoBack"/>
      <w:bookmarkEnd w:id="0"/>
      <w:r>
        <w:rPr>
          <w:rFonts w:hint="eastAsia" w:ascii="Times New Roman" w:hAnsi="Times New Roman" w:eastAsia="仿宋_GB2312" w:cs="Arial"/>
          <w:color w:val="000000"/>
          <w:kern w:val="0"/>
          <w:sz w:val="30"/>
          <w:szCs w:val="30"/>
        </w:rPr>
        <w:t>就业支出-行政事业单位离退休-归口管理的行政单位离退休）支出</w:t>
      </w:r>
      <w:r>
        <w:rPr>
          <w:rFonts w:hint="eastAsia" w:ascii="Times New Roman" w:hAnsi="Times New Roman" w:eastAsia="仿宋_GB2312" w:cs="Arial"/>
          <w:color w:val="000000"/>
          <w:kern w:val="0"/>
          <w:sz w:val="30"/>
          <w:szCs w:val="30"/>
          <w:lang w:val="en-US" w:eastAsia="zh-CN"/>
        </w:rPr>
        <w:t>7.13</w:t>
      </w:r>
      <w:r>
        <w:rPr>
          <w:rFonts w:hint="eastAsia" w:ascii="Times New Roman" w:hAnsi="Times New Roman" w:eastAsia="仿宋_GB2312" w:cs="Arial"/>
          <w:color w:val="000000"/>
          <w:kern w:val="0"/>
          <w:sz w:val="30"/>
          <w:szCs w:val="30"/>
        </w:rPr>
        <w:t>万元，主要反映</w:t>
      </w:r>
      <w:r>
        <w:rPr>
          <w:rFonts w:hint="eastAsia" w:ascii="Times New Roman" w:hAnsi="Times New Roman" w:eastAsia="仿宋_GB2312"/>
          <w:color w:val="000000"/>
          <w:sz w:val="30"/>
          <w:szCs w:val="30"/>
        </w:rPr>
        <w:t>退休人员经费</w:t>
      </w:r>
      <w:r>
        <w:rPr>
          <w:rFonts w:hint="eastAsia" w:ascii="Times New Roman" w:hAnsi="Times New Roman" w:eastAsia="仿宋_GB2312" w:cs="Arial"/>
          <w:color w:val="000000"/>
          <w:kern w:val="0"/>
          <w:sz w:val="30"/>
          <w:szCs w:val="30"/>
        </w:rPr>
        <w:t>的支出。“221－02-01”（住房保障支出-住房改革支出-住房公积金）支出</w:t>
      </w:r>
      <w:r>
        <w:rPr>
          <w:rFonts w:hint="eastAsia" w:ascii="Times New Roman" w:hAnsi="Times New Roman" w:eastAsia="仿宋_GB2312" w:cs="Arial"/>
          <w:color w:val="000000"/>
          <w:kern w:val="0"/>
          <w:sz w:val="30"/>
          <w:szCs w:val="30"/>
          <w:lang w:val="en-US" w:eastAsia="zh-CN"/>
        </w:rPr>
        <w:t>4.61</w:t>
      </w:r>
      <w:r>
        <w:rPr>
          <w:rFonts w:hint="eastAsia" w:ascii="Times New Roman" w:hAnsi="Times New Roman" w:eastAsia="仿宋_GB2312" w:cs="Arial"/>
          <w:color w:val="000000"/>
          <w:kern w:val="0"/>
          <w:sz w:val="30"/>
          <w:szCs w:val="30"/>
        </w:rPr>
        <w:t>万元，主要反映人员</w:t>
      </w:r>
      <w:r>
        <w:rPr>
          <w:rFonts w:hint="eastAsia" w:ascii="Times New Roman" w:hAnsi="Times New Roman" w:eastAsia="仿宋_GB2312" w:cs="Arial"/>
          <w:kern w:val="0"/>
          <w:sz w:val="30"/>
          <w:szCs w:val="30"/>
        </w:rPr>
        <w:t>住房公积金的预算支出。</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（二）</w:t>
      </w:r>
      <w:r>
        <w:rPr>
          <w:rFonts w:hint="eastAsia" w:ascii="Times New Roman" w:hAnsi="Times New Roman" w:eastAsia="楷体_GB2312"/>
          <w:kern w:val="0"/>
          <w:sz w:val="30"/>
          <w:szCs w:val="30"/>
        </w:rPr>
        <w:t>财政拨款安排</w:t>
      </w:r>
      <w:r>
        <w:rPr>
          <w:rFonts w:ascii="Times New Roman" w:hAnsi="Times New Roman" w:eastAsia="楷体_GB2312"/>
          <w:kern w:val="0"/>
          <w:sz w:val="30"/>
          <w:szCs w:val="30"/>
        </w:rPr>
        <w:t>支出按经济科目分类情况</w:t>
      </w:r>
    </w:p>
    <w:p>
      <w:pPr>
        <w:widowControl/>
        <w:ind w:firstLine="600" w:firstLineChars="200"/>
        <w:jc w:val="both"/>
        <w:rPr>
          <w:rFonts w:ascii="Times New Roman" w:hAnsi="Times New Roman" w:eastAsia="仿宋_GB2312"/>
          <w:kern w:val="0"/>
          <w:sz w:val="30"/>
          <w:szCs w:val="30"/>
        </w:rPr>
      </w:pPr>
      <w:r>
        <w:rPr>
          <w:rFonts w:ascii="Times New Roman" w:hAnsi="Times New Roman" w:eastAsia="仿宋_GB2312"/>
          <w:kern w:val="0"/>
          <w:sz w:val="30"/>
          <w:szCs w:val="30"/>
        </w:rPr>
        <w:t>经济科目分组</w:t>
      </w:r>
      <w:r>
        <w:rPr>
          <w:rFonts w:hint="eastAsia" w:ascii="Times New Roman" w:hAnsi="Times New Roman" w:eastAsia="仿宋_GB2312"/>
          <w:kern w:val="0"/>
          <w:sz w:val="30"/>
          <w:szCs w:val="30"/>
          <w:lang w:eastAsia="zh-CN"/>
        </w:rPr>
        <w:t>，</w:t>
      </w:r>
      <w:r>
        <w:rPr>
          <w:rFonts w:ascii="Times New Roman" w:hAnsi="Times New Roman" w:eastAsia="仿宋_GB2312"/>
          <w:kern w:val="0"/>
          <w:sz w:val="30"/>
          <w:szCs w:val="30"/>
        </w:rPr>
        <w:t>主要用</w:t>
      </w:r>
      <w:r>
        <w:rPr>
          <w:rFonts w:hint="eastAsia" w:ascii="Times New Roman" w:hAnsi="Times New Roman" w:eastAsia="仿宋_GB2312"/>
          <w:kern w:val="0"/>
          <w:sz w:val="30"/>
          <w:szCs w:val="30"/>
          <w:lang w:eastAsia="zh-CN"/>
        </w:rPr>
        <w:t>于工资福利支出</w:t>
      </w:r>
      <w:r>
        <w:rPr>
          <w:rFonts w:hint="eastAsia" w:ascii="Times New Roman" w:hAnsi="Times New Roman" w:eastAsia="仿宋_GB2312"/>
          <w:kern w:val="0"/>
          <w:sz w:val="30"/>
          <w:szCs w:val="30"/>
          <w:lang w:val="en-US" w:eastAsia="zh-CN"/>
        </w:rPr>
        <w:t>48.67万元</w:t>
      </w:r>
      <w:r>
        <w:rPr>
          <w:rFonts w:ascii="Times New Roman" w:hAnsi="Times New Roman" w:eastAsia="仿宋_GB2312"/>
          <w:kern w:val="0"/>
          <w:sz w:val="30"/>
          <w:szCs w:val="30"/>
        </w:rPr>
        <w:t>（其中：基本支出</w:t>
      </w:r>
      <w:r>
        <w:rPr>
          <w:rFonts w:hint="eastAsia" w:ascii="Times New Roman" w:hAnsi="Times New Roman" w:eastAsia="仿宋_GB2312"/>
          <w:kern w:val="0"/>
          <w:sz w:val="30"/>
          <w:szCs w:val="30"/>
          <w:lang w:val="en-US" w:eastAsia="zh-CN"/>
        </w:rPr>
        <w:t>48.67</w:t>
      </w:r>
      <w:r>
        <w:rPr>
          <w:rFonts w:ascii="Times New Roman" w:hAnsi="Times New Roman" w:eastAsia="仿宋_GB2312"/>
          <w:kern w:val="0"/>
          <w:sz w:val="30"/>
          <w:szCs w:val="30"/>
        </w:rPr>
        <w:t>万元，项目支出</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w:t>
      </w:r>
      <w:r>
        <w:rPr>
          <w:rFonts w:hint="eastAsia" w:ascii="Times New Roman" w:hAnsi="Times New Roman" w:eastAsia="仿宋_GB2312"/>
          <w:kern w:val="0"/>
          <w:sz w:val="30"/>
          <w:szCs w:val="30"/>
          <w:lang w:eastAsia="zh-CN"/>
        </w:rPr>
        <w:t>，</w:t>
      </w:r>
      <w:r>
        <w:rPr>
          <w:rFonts w:hint="eastAsia" w:ascii="Times New Roman" w:hAnsi="Times New Roman" w:eastAsia="仿宋_GB2312"/>
          <w:kern w:val="0"/>
          <w:sz w:val="30"/>
          <w:szCs w:val="30"/>
          <w:lang w:val="en-US" w:eastAsia="zh-CN"/>
        </w:rPr>
        <w:t>反映单位开支的在职职工的各类劳动报酬及缴纳的各项社会保险等支出</w:t>
      </w:r>
      <w:r>
        <w:rPr>
          <w:rFonts w:hint="eastAsia" w:ascii="Times New Roman" w:hAnsi="Times New Roman" w:eastAsia="仿宋_GB2312"/>
          <w:kern w:val="0"/>
          <w:sz w:val="30"/>
          <w:szCs w:val="30"/>
          <w:lang w:eastAsia="zh-CN"/>
        </w:rPr>
        <w:t>；商品和服务支出</w:t>
      </w:r>
      <w:r>
        <w:rPr>
          <w:rFonts w:hint="eastAsia" w:ascii="Times New Roman" w:hAnsi="Times New Roman" w:eastAsia="仿宋_GB2312"/>
          <w:kern w:val="0"/>
          <w:sz w:val="30"/>
          <w:szCs w:val="30"/>
          <w:lang w:val="en-US" w:eastAsia="zh-CN"/>
        </w:rPr>
        <w:t>21.73万元</w:t>
      </w:r>
      <w:r>
        <w:rPr>
          <w:rFonts w:ascii="Times New Roman" w:hAnsi="Times New Roman" w:eastAsia="仿宋_GB2312"/>
          <w:kern w:val="0"/>
          <w:sz w:val="30"/>
          <w:szCs w:val="30"/>
        </w:rPr>
        <w:t>（其中：基本支出</w:t>
      </w:r>
      <w:r>
        <w:rPr>
          <w:rFonts w:hint="eastAsia" w:ascii="Times New Roman" w:hAnsi="Times New Roman" w:eastAsia="仿宋_GB2312"/>
          <w:kern w:val="0"/>
          <w:sz w:val="30"/>
          <w:szCs w:val="30"/>
          <w:lang w:val="en-US" w:eastAsia="zh-CN"/>
        </w:rPr>
        <w:t>21.73</w:t>
      </w:r>
      <w:r>
        <w:rPr>
          <w:rFonts w:ascii="Times New Roman" w:hAnsi="Times New Roman" w:eastAsia="仿宋_GB2312"/>
          <w:kern w:val="0"/>
          <w:sz w:val="30"/>
          <w:szCs w:val="30"/>
        </w:rPr>
        <w:t>万元，项目支出</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w:t>
      </w:r>
      <w:r>
        <w:rPr>
          <w:rFonts w:hint="eastAsia" w:ascii="Times New Roman" w:hAnsi="Times New Roman" w:eastAsia="仿宋_GB2312"/>
          <w:kern w:val="0"/>
          <w:sz w:val="30"/>
          <w:szCs w:val="30"/>
          <w:lang w:eastAsia="zh-CN"/>
        </w:rPr>
        <w:t>，</w:t>
      </w:r>
      <w:r>
        <w:rPr>
          <w:rFonts w:hint="eastAsia" w:ascii="Times New Roman" w:hAnsi="Times New Roman" w:eastAsia="仿宋_GB2312"/>
          <w:kern w:val="0"/>
          <w:sz w:val="30"/>
          <w:szCs w:val="30"/>
          <w:lang w:val="en-US" w:eastAsia="zh-CN"/>
        </w:rPr>
        <w:t>反映单位购买商品和服务的支出，不包括用于购置固定资产、战略性和应急性物资储备等资本性支出</w:t>
      </w:r>
      <w:r>
        <w:rPr>
          <w:rFonts w:hint="eastAsia" w:ascii="Times New Roman" w:hAnsi="Times New Roman" w:eastAsia="仿宋_GB2312"/>
          <w:kern w:val="0"/>
          <w:sz w:val="30"/>
          <w:szCs w:val="30"/>
          <w:lang w:eastAsia="zh-CN"/>
        </w:rPr>
        <w:t>；对个人和家庭的补助</w:t>
      </w:r>
      <w:r>
        <w:rPr>
          <w:rFonts w:hint="eastAsia" w:eastAsia="仿宋_GB2312"/>
          <w:kern w:val="0"/>
          <w:sz w:val="30"/>
          <w:szCs w:val="30"/>
          <w:lang w:val="en-US" w:eastAsia="zh-CN"/>
        </w:rPr>
        <w:t>138.38</w:t>
      </w:r>
      <w:r>
        <w:rPr>
          <w:rFonts w:hint="eastAsia" w:ascii="Times New Roman" w:hAnsi="Times New Roman" w:eastAsia="仿宋_GB2312"/>
          <w:kern w:val="0"/>
          <w:sz w:val="30"/>
          <w:szCs w:val="30"/>
          <w:lang w:val="en-US" w:eastAsia="zh-CN"/>
        </w:rPr>
        <w:t>万元</w:t>
      </w:r>
      <w:r>
        <w:rPr>
          <w:rFonts w:ascii="Times New Roman" w:hAnsi="Times New Roman" w:eastAsia="仿宋_GB2312"/>
          <w:kern w:val="0"/>
          <w:sz w:val="30"/>
          <w:szCs w:val="30"/>
        </w:rPr>
        <w:t>（其中：基本支出</w:t>
      </w:r>
      <w:r>
        <w:rPr>
          <w:rFonts w:hint="eastAsia" w:eastAsia="仿宋_GB2312"/>
          <w:kern w:val="0"/>
          <w:sz w:val="30"/>
          <w:szCs w:val="30"/>
          <w:lang w:val="en-US" w:eastAsia="zh-CN"/>
        </w:rPr>
        <w:t>138.38</w:t>
      </w:r>
      <w:r>
        <w:rPr>
          <w:rFonts w:ascii="Times New Roman" w:hAnsi="Times New Roman" w:eastAsia="仿宋_GB2312"/>
          <w:kern w:val="0"/>
          <w:sz w:val="30"/>
          <w:szCs w:val="30"/>
        </w:rPr>
        <w:t>万元，项目支出</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w:t>
      </w:r>
      <w:r>
        <w:rPr>
          <w:rFonts w:hint="eastAsia" w:ascii="Times New Roman" w:hAnsi="Times New Roman" w:eastAsia="仿宋_GB2312"/>
          <w:kern w:val="0"/>
          <w:sz w:val="30"/>
          <w:szCs w:val="30"/>
          <w:lang w:eastAsia="zh-CN"/>
        </w:rPr>
        <w:t>，</w:t>
      </w:r>
      <w:r>
        <w:rPr>
          <w:rFonts w:hint="eastAsia" w:ascii="Times New Roman" w:hAnsi="Times New Roman" w:eastAsia="仿宋_GB2312"/>
          <w:kern w:val="0"/>
          <w:sz w:val="30"/>
          <w:szCs w:val="30"/>
          <w:lang w:val="en-US" w:eastAsia="zh-CN"/>
        </w:rPr>
        <w:t>反映单位退休人员的退休费、志愿者生活补助经费、村级团支部书记工作待遇、青少年救助经费等支出</w:t>
      </w:r>
      <w:r>
        <w:rPr>
          <w:rFonts w:ascii="Times New Roman" w:hAnsi="Times New Roman" w:eastAsia="仿宋_GB2312"/>
          <w:kern w:val="0"/>
          <w:sz w:val="30"/>
          <w:szCs w:val="30"/>
        </w:rPr>
        <w:t>。</w:t>
      </w:r>
    </w:p>
    <w:p>
      <w:pPr>
        <w:widowControl/>
        <w:ind w:firstLine="600" w:firstLineChars="200"/>
        <w:jc w:val="left"/>
        <w:rPr>
          <w:rFonts w:ascii="Times New Roman" w:hAnsi="Times New Roman" w:eastAsia="黑体"/>
          <w:color w:val="auto"/>
          <w:kern w:val="0"/>
          <w:sz w:val="30"/>
          <w:szCs w:val="30"/>
        </w:rPr>
      </w:pPr>
      <w:r>
        <w:rPr>
          <w:rFonts w:ascii="Times New Roman" w:hAnsi="Times New Roman" w:eastAsia="黑体"/>
          <w:color w:val="auto"/>
          <w:kern w:val="0"/>
          <w:sz w:val="30"/>
          <w:szCs w:val="30"/>
        </w:rPr>
        <w:t>五、省对下</w:t>
      </w:r>
      <w:r>
        <w:rPr>
          <w:rFonts w:hint="eastAsia" w:eastAsia="黑体"/>
          <w:color w:val="auto"/>
          <w:kern w:val="0"/>
          <w:sz w:val="30"/>
          <w:szCs w:val="30"/>
          <w:lang w:eastAsia="zh-CN"/>
        </w:rPr>
        <w:t>专</w:t>
      </w:r>
      <w:r>
        <w:rPr>
          <w:rFonts w:ascii="Times New Roman" w:hAnsi="Times New Roman" w:eastAsia="黑体"/>
          <w:color w:val="auto"/>
          <w:kern w:val="0"/>
          <w:sz w:val="30"/>
          <w:szCs w:val="30"/>
        </w:rPr>
        <w:t>项转移支付情况</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（一）列入省对下专项转移支付项目清单项目情况</w:t>
      </w:r>
      <w:r>
        <w:rPr>
          <w:rFonts w:hint="eastAsia" w:ascii="Times New Roman" w:hAnsi="Times New Roman" w:eastAsia="楷体_GB2312"/>
          <w:kern w:val="0"/>
          <w:sz w:val="30"/>
          <w:szCs w:val="30"/>
          <w:lang w:eastAsia="zh-CN"/>
        </w:rPr>
        <w:t>（无）</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（二）与中央配套事项</w:t>
      </w:r>
      <w:r>
        <w:rPr>
          <w:rFonts w:hint="eastAsia" w:ascii="Times New Roman" w:hAnsi="Times New Roman" w:eastAsia="楷体_GB2312"/>
          <w:kern w:val="0"/>
          <w:sz w:val="30"/>
          <w:szCs w:val="30"/>
          <w:lang w:eastAsia="zh-CN"/>
        </w:rPr>
        <w:t>（无）</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（三）按既定政策标准测算补助事项</w:t>
      </w:r>
      <w:r>
        <w:rPr>
          <w:rFonts w:hint="eastAsia" w:ascii="Times New Roman" w:hAnsi="Times New Roman" w:eastAsia="楷体_GB2312"/>
          <w:kern w:val="0"/>
          <w:sz w:val="30"/>
          <w:szCs w:val="30"/>
          <w:lang w:eastAsia="zh-CN"/>
        </w:rPr>
        <w:t>（无）</w:t>
      </w:r>
    </w:p>
    <w:p>
      <w:pPr>
        <w:widowControl/>
        <w:ind w:firstLine="600" w:firstLineChars="200"/>
        <w:jc w:val="left"/>
        <w:rPr>
          <w:rFonts w:ascii="Times New Roman" w:hAnsi="Times New Roman" w:eastAsia="黑体"/>
          <w:kern w:val="0"/>
          <w:sz w:val="30"/>
          <w:szCs w:val="30"/>
        </w:rPr>
      </w:pPr>
      <w:r>
        <w:rPr>
          <w:rFonts w:ascii="Times New Roman" w:hAnsi="Times New Roman" w:eastAsia="黑体"/>
          <w:kern w:val="0"/>
          <w:sz w:val="30"/>
          <w:szCs w:val="30"/>
        </w:rPr>
        <w:t>六、政府采购预算情况</w:t>
      </w:r>
    </w:p>
    <w:p>
      <w:pPr>
        <w:widowControl/>
        <w:jc w:val="both"/>
        <w:rPr>
          <w:rFonts w:ascii="Times New Roman" w:hAnsi="Times New Roman" w:eastAsia="仿宋_GB2312"/>
          <w:kern w:val="0"/>
          <w:sz w:val="30"/>
          <w:szCs w:val="30"/>
        </w:rPr>
      </w:pPr>
      <w:r>
        <w:rPr>
          <w:rFonts w:ascii="Times New Roman" w:hAnsi="Times New Roman" w:eastAsia="仿宋_GB2312"/>
          <w:kern w:val="0"/>
          <w:sz w:val="30"/>
          <w:szCs w:val="30"/>
        </w:rPr>
        <w:t xml:space="preserve">    根据《中华人民共和国政府采购法》的有关规定，编制了政府采购预算，共涉及采购项目</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个，采购预算资金</w:t>
      </w:r>
      <w:r>
        <w:rPr>
          <w:rFonts w:hint="eastAsia" w:ascii="Times New Roman" w:hAnsi="Times New Roman" w:eastAsia="仿宋_GB2312"/>
          <w:kern w:val="0"/>
          <w:sz w:val="30"/>
          <w:szCs w:val="30"/>
          <w:lang w:val="en-US" w:eastAsia="zh-CN"/>
        </w:rPr>
        <w:t>0</w:t>
      </w:r>
      <w:r>
        <w:rPr>
          <w:rFonts w:ascii="Times New Roman" w:hAnsi="Times New Roman" w:eastAsia="仿宋_GB2312"/>
          <w:kern w:val="0"/>
          <w:sz w:val="30"/>
          <w:szCs w:val="30"/>
        </w:rPr>
        <w:t>万元。</w:t>
      </w:r>
    </w:p>
    <w:p>
      <w:pPr>
        <w:widowControl/>
        <w:ind w:firstLine="600" w:firstLineChars="200"/>
        <w:jc w:val="left"/>
        <w:rPr>
          <w:rFonts w:hint="eastAsia" w:ascii="Times New Roman" w:hAnsi="Times New Roman" w:eastAsia="仿宋_GB2312"/>
          <w:color w:val="auto"/>
          <w:kern w:val="0"/>
          <w:sz w:val="30"/>
          <w:szCs w:val="30"/>
        </w:rPr>
      </w:pPr>
      <w:r>
        <w:rPr>
          <w:rFonts w:hint="eastAsia" w:ascii="Times New Roman" w:hAnsi="Times New Roman" w:eastAsia="黑体"/>
          <w:color w:val="auto"/>
          <w:kern w:val="0"/>
          <w:sz w:val="30"/>
          <w:szCs w:val="30"/>
        </w:rPr>
        <w:t>七、预算收支增减变化情况说明</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eastAsia="zh-CN"/>
        </w:rPr>
        <w:t>共青团梁河县委</w:t>
      </w:r>
      <w:r>
        <w:rPr>
          <w:rFonts w:hint="eastAsia" w:ascii="Times New Roman" w:hAnsi="Times New Roman" w:eastAsia="仿宋_GB2312"/>
          <w:kern w:val="0"/>
          <w:sz w:val="30"/>
          <w:szCs w:val="30"/>
          <w:lang w:val="en-US" w:eastAsia="zh-CN"/>
        </w:rPr>
        <w:t>2018年部门预算支出</w:t>
      </w:r>
      <w:r>
        <w:rPr>
          <w:rFonts w:hint="eastAsia" w:eastAsia="仿宋_GB2312"/>
          <w:kern w:val="0"/>
          <w:sz w:val="30"/>
          <w:szCs w:val="30"/>
          <w:lang w:val="en-US" w:eastAsia="zh-CN"/>
        </w:rPr>
        <w:t>208.78</w:t>
      </w:r>
      <w:r>
        <w:rPr>
          <w:rFonts w:hint="eastAsia" w:ascii="Times New Roman" w:hAnsi="Times New Roman" w:eastAsia="仿宋_GB2312"/>
          <w:kern w:val="0"/>
          <w:sz w:val="30"/>
          <w:szCs w:val="30"/>
          <w:lang w:val="en-US" w:eastAsia="zh-CN"/>
        </w:rPr>
        <w:t>万元。财政拨款安排支出</w:t>
      </w:r>
      <w:r>
        <w:rPr>
          <w:rFonts w:hint="eastAsia" w:eastAsia="仿宋_GB2312"/>
          <w:kern w:val="0"/>
          <w:sz w:val="30"/>
          <w:szCs w:val="30"/>
          <w:lang w:val="en-US" w:eastAsia="zh-CN"/>
        </w:rPr>
        <w:t>208.78</w:t>
      </w:r>
      <w:r>
        <w:rPr>
          <w:rFonts w:hint="eastAsia" w:ascii="Times New Roman" w:hAnsi="Times New Roman" w:eastAsia="仿宋_GB2312"/>
          <w:kern w:val="0"/>
          <w:sz w:val="30"/>
          <w:szCs w:val="30"/>
          <w:lang w:val="en-US" w:eastAsia="zh-CN"/>
        </w:rPr>
        <w:t>万元。其中：基本支出</w:t>
      </w:r>
      <w:r>
        <w:rPr>
          <w:rFonts w:hint="eastAsia" w:eastAsia="仿宋_GB2312"/>
          <w:kern w:val="0"/>
          <w:sz w:val="30"/>
          <w:szCs w:val="30"/>
          <w:lang w:val="en-US" w:eastAsia="zh-CN"/>
        </w:rPr>
        <w:t>208.78</w:t>
      </w:r>
      <w:r>
        <w:rPr>
          <w:rFonts w:hint="eastAsia" w:ascii="Times New Roman" w:hAnsi="Times New Roman" w:eastAsia="仿宋_GB2312"/>
          <w:kern w:val="0"/>
          <w:sz w:val="30"/>
          <w:szCs w:val="30"/>
          <w:lang w:val="en-US" w:eastAsia="zh-CN"/>
        </w:rPr>
        <w:t>万元，项目支出0万元。</w:t>
      </w:r>
    </w:p>
    <w:p>
      <w:pPr>
        <w:widowControl/>
        <w:ind w:firstLine="450" w:firstLineChars="150"/>
        <w:jc w:val="left"/>
        <w:rPr>
          <w:rFonts w:hint="eastAsia" w:ascii="Times New Roman" w:hAnsi="Times New Roman" w:eastAsia="楷体_GB2312"/>
          <w:kern w:val="0"/>
          <w:sz w:val="30"/>
          <w:szCs w:val="30"/>
          <w:lang w:eastAsia="zh-CN"/>
        </w:rPr>
      </w:pPr>
      <w:r>
        <w:rPr>
          <w:rFonts w:hint="eastAsia" w:ascii="Times New Roman" w:hAnsi="Times New Roman" w:eastAsia="楷体_GB2312"/>
          <w:kern w:val="0"/>
          <w:sz w:val="30"/>
          <w:szCs w:val="30"/>
          <w:lang w:eastAsia="zh-CN"/>
        </w:rPr>
        <w:t>（一）基本支出预算增减变化情况</w:t>
      </w:r>
    </w:p>
    <w:p>
      <w:pPr>
        <w:widowControl/>
        <w:numPr>
          <w:ilvl w:val="0"/>
          <w:numId w:val="0"/>
        </w:numPr>
        <w:ind w:firstLine="600" w:firstLineChars="200"/>
        <w:jc w:val="both"/>
        <w:rPr>
          <w:rFonts w:hint="eastAsia" w:ascii="Times New Roman" w:hAnsi="Times New Roman" w:eastAsia="仿宋_GB2312" w:cs="仿宋_GB2312"/>
          <w:kern w:val="0"/>
          <w:sz w:val="30"/>
          <w:szCs w:val="30"/>
          <w:lang w:val="en-US" w:eastAsia="zh-CN"/>
        </w:rPr>
      </w:pPr>
      <w:r>
        <w:rPr>
          <w:rFonts w:hint="eastAsia" w:ascii="Times New Roman" w:hAnsi="Times New Roman" w:eastAsia="仿宋_GB2312"/>
          <w:kern w:val="0"/>
          <w:sz w:val="30"/>
          <w:szCs w:val="30"/>
          <w:lang w:eastAsia="zh-CN"/>
        </w:rPr>
        <w:t>共青团梁河县委</w:t>
      </w:r>
      <w:r>
        <w:rPr>
          <w:rFonts w:hint="eastAsia" w:ascii="Times New Roman" w:hAnsi="Times New Roman" w:eastAsia="仿宋_GB2312"/>
          <w:kern w:val="0"/>
          <w:sz w:val="30"/>
          <w:szCs w:val="30"/>
          <w:lang w:val="en-US" w:eastAsia="zh-CN"/>
        </w:rPr>
        <w:t>2018年基本支出预算</w:t>
      </w:r>
      <w:r>
        <w:rPr>
          <w:rFonts w:hint="eastAsia" w:eastAsia="仿宋_GB2312"/>
          <w:kern w:val="0"/>
          <w:sz w:val="30"/>
          <w:szCs w:val="30"/>
          <w:lang w:val="en-US" w:eastAsia="zh-CN"/>
        </w:rPr>
        <w:t>208.78万元，</w:t>
      </w:r>
      <w:r>
        <w:rPr>
          <w:rFonts w:hint="eastAsia" w:ascii="Times New Roman" w:hAnsi="Times New Roman" w:eastAsia="仿宋_GB2312" w:cs="仿宋_GB2312"/>
          <w:kern w:val="0"/>
          <w:sz w:val="30"/>
          <w:szCs w:val="30"/>
          <w:lang w:val="en-US" w:eastAsia="zh-CN"/>
        </w:rPr>
        <w:t>基本工资、津贴补贴等工资福利支出</w:t>
      </w:r>
      <w:r>
        <w:rPr>
          <w:rFonts w:hint="eastAsia" w:eastAsia="仿宋_GB2312" w:cs="仿宋_GB2312"/>
          <w:kern w:val="0"/>
          <w:sz w:val="30"/>
          <w:szCs w:val="30"/>
          <w:lang w:val="en-US" w:eastAsia="zh-CN"/>
        </w:rPr>
        <w:t>48.67</w:t>
      </w:r>
      <w:r>
        <w:rPr>
          <w:rFonts w:hint="eastAsia" w:ascii="Times New Roman" w:hAnsi="Times New Roman" w:eastAsia="仿宋_GB2312" w:cs="仿宋_GB2312"/>
          <w:kern w:val="0"/>
          <w:sz w:val="30"/>
          <w:szCs w:val="30"/>
          <w:lang w:val="en-US" w:eastAsia="zh-CN"/>
        </w:rPr>
        <w:t>万元</w:t>
      </w:r>
      <w:r>
        <w:rPr>
          <w:rFonts w:hint="eastAsia" w:eastAsia="仿宋_GB2312" w:cs="仿宋_GB2312"/>
          <w:kern w:val="0"/>
          <w:sz w:val="30"/>
          <w:szCs w:val="30"/>
          <w:lang w:val="en-US" w:eastAsia="zh-CN"/>
        </w:rPr>
        <w:t>，</w:t>
      </w:r>
      <w:r>
        <w:rPr>
          <w:rFonts w:hint="eastAsia" w:ascii="Times New Roman" w:hAnsi="Times New Roman" w:eastAsia="仿宋_GB2312" w:cs="仿宋_GB2312"/>
          <w:kern w:val="0"/>
          <w:sz w:val="30"/>
          <w:szCs w:val="30"/>
          <w:lang w:val="en-US" w:eastAsia="zh-CN"/>
        </w:rPr>
        <w:t>占基本支出的</w:t>
      </w:r>
      <w:r>
        <w:rPr>
          <w:rFonts w:hint="eastAsia" w:eastAsia="仿宋_GB2312" w:cs="仿宋_GB2312"/>
          <w:kern w:val="0"/>
          <w:sz w:val="30"/>
          <w:szCs w:val="30"/>
          <w:lang w:val="en-US" w:eastAsia="zh-CN"/>
        </w:rPr>
        <w:t>23.31</w:t>
      </w:r>
      <w:r>
        <w:rPr>
          <w:rFonts w:hint="eastAsia" w:ascii="Times New Roman" w:hAnsi="Times New Roman" w:eastAsia="仿宋_GB2312" w:cs="仿宋_GB2312"/>
          <w:kern w:val="0"/>
          <w:sz w:val="30"/>
          <w:szCs w:val="30"/>
          <w:lang w:val="en-US" w:eastAsia="zh-CN"/>
        </w:rPr>
        <w:t>%；</w:t>
      </w:r>
    </w:p>
    <w:p>
      <w:pPr>
        <w:widowControl/>
        <w:numPr>
          <w:ilvl w:val="0"/>
          <w:numId w:val="0"/>
        </w:numPr>
        <w:jc w:val="both"/>
        <w:rPr>
          <w:rFonts w:ascii="Times New Roman" w:hAnsi="Times New Roman" w:eastAsia="仿宋_GB2312"/>
          <w:kern w:val="0"/>
          <w:sz w:val="30"/>
          <w:szCs w:val="30"/>
        </w:rPr>
      </w:pPr>
      <w:r>
        <w:rPr>
          <w:rFonts w:hint="eastAsia" w:ascii="Times New Roman" w:hAnsi="Times New Roman" w:eastAsia="仿宋_GB2312" w:cs="仿宋_GB2312"/>
          <w:kern w:val="0"/>
          <w:sz w:val="30"/>
          <w:szCs w:val="30"/>
          <w:lang w:val="en-US" w:eastAsia="zh-CN"/>
        </w:rPr>
        <w:t>办公费、</w:t>
      </w:r>
      <w:r>
        <w:rPr>
          <w:rFonts w:hint="eastAsia" w:eastAsia="仿宋_GB2312" w:cs="仿宋_GB2312"/>
          <w:kern w:val="0"/>
          <w:sz w:val="30"/>
          <w:szCs w:val="30"/>
          <w:lang w:val="en-US" w:eastAsia="zh-CN"/>
        </w:rPr>
        <w:t>手续费、</w:t>
      </w:r>
      <w:r>
        <w:rPr>
          <w:rFonts w:hint="eastAsia" w:ascii="Times New Roman" w:hAnsi="Times New Roman" w:eastAsia="仿宋_GB2312" w:cs="仿宋_GB2312"/>
          <w:kern w:val="0"/>
          <w:sz w:val="30"/>
          <w:szCs w:val="30"/>
          <w:lang w:val="en-US" w:eastAsia="zh-CN"/>
        </w:rPr>
        <w:t>电费、</w:t>
      </w:r>
      <w:r>
        <w:rPr>
          <w:rFonts w:hint="eastAsia" w:eastAsia="仿宋_GB2312" w:cs="仿宋_GB2312"/>
          <w:kern w:val="0"/>
          <w:sz w:val="30"/>
          <w:szCs w:val="30"/>
          <w:lang w:val="en-US" w:eastAsia="zh-CN"/>
        </w:rPr>
        <w:t>培训费、</w:t>
      </w:r>
      <w:r>
        <w:rPr>
          <w:rFonts w:hint="eastAsia" w:ascii="Times New Roman" w:hAnsi="Times New Roman" w:eastAsia="仿宋_GB2312" w:cs="仿宋_GB2312"/>
          <w:kern w:val="0"/>
          <w:sz w:val="30"/>
          <w:szCs w:val="30"/>
          <w:lang w:val="en-US" w:eastAsia="zh-CN"/>
        </w:rPr>
        <w:t>会议费、</w:t>
      </w:r>
      <w:r>
        <w:rPr>
          <w:rFonts w:hint="eastAsia" w:eastAsia="仿宋_GB2312" w:cs="仿宋_GB2312"/>
          <w:kern w:val="0"/>
          <w:sz w:val="30"/>
          <w:szCs w:val="30"/>
          <w:lang w:val="en-US" w:eastAsia="zh-CN"/>
        </w:rPr>
        <w:t>公务接待费、</w:t>
      </w:r>
      <w:r>
        <w:rPr>
          <w:rFonts w:hint="eastAsia" w:ascii="Times New Roman" w:hAnsi="Times New Roman" w:eastAsia="仿宋_GB2312" w:cs="仿宋_GB2312"/>
          <w:kern w:val="0"/>
          <w:sz w:val="30"/>
          <w:szCs w:val="30"/>
          <w:lang w:val="en-US" w:eastAsia="zh-CN"/>
        </w:rPr>
        <w:t>工会经费</w:t>
      </w:r>
      <w:r>
        <w:rPr>
          <w:rFonts w:hint="eastAsia" w:eastAsia="仿宋_GB2312" w:cs="仿宋_GB2312"/>
          <w:kern w:val="0"/>
          <w:sz w:val="30"/>
          <w:szCs w:val="30"/>
          <w:lang w:val="en-US" w:eastAsia="zh-CN"/>
        </w:rPr>
        <w:t>、其他一般公用经费</w:t>
      </w:r>
      <w:r>
        <w:rPr>
          <w:rFonts w:hint="eastAsia" w:ascii="Times New Roman" w:hAnsi="Times New Roman" w:eastAsia="仿宋_GB2312" w:cs="仿宋_GB2312"/>
          <w:kern w:val="0"/>
          <w:sz w:val="30"/>
          <w:szCs w:val="30"/>
          <w:lang w:val="en-US" w:eastAsia="zh-CN"/>
        </w:rPr>
        <w:t>等商品和服务支出</w:t>
      </w:r>
      <w:r>
        <w:rPr>
          <w:rFonts w:hint="eastAsia" w:eastAsia="仿宋_GB2312" w:cs="仿宋_GB2312"/>
          <w:kern w:val="0"/>
          <w:sz w:val="30"/>
          <w:szCs w:val="30"/>
          <w:lang w:val="en-US" w:eastAsia="zh-CN"/>
        </w:rPr>
        <w:t>21.73</w:t>
      </w:r>
      <w:r>
        <w:rPr>
          <w:rFonts w:hint="eastAsia" w:ascii="Times New Roman" w:hAnsi="Times New Roman" w:eastAsia="仿宋_GB2312" w:cs="仿宋_GB2312"/>
          <w:kern w:val="0"/>
          <w:sz w:val="30"/>
          <w:szCs w:val="30"/>
          <w:lang w:val="en-US" w:eastAsia="zh-CN"/>
        </w:rPr>
        <w:t>万元，占基本支出的</w:t>
      </w:r>
      <w:r>
        <w:rPr>
          <w:rFonts w:hint="eastAsia" w:eastAsia="仿宋_GB2312" w:cs="仿宋_GB2312"/>
          <w:kern w:val="0"/>
          <w:sz w:val="30"/>
          <w:szCs w:val="30"/>
          <w:lang w:val="en-US" w:eastAsia="zh-CN"/>
        </w:rPr>
        <w:t>10.41</w:t>
      </w:r>
      <w:r>
        <w:rPr>
          <w:rFonts w:hint="eastAsia" w:ascii="Times New Roman" w:hAnsi="Times New Roman" w:eastAsia="仿宋_GB2312" w:cs="仿宋_GB2312"/>
          <w:kern w:val="0"/>
          <w:sz w:val="30"/>
          <w:szCs w:val="30"/>
          <w:lang w:val="en-US" w:eastAsia="zh-CN"/>
        </w:rPr>
        <w:t>%；退休费</w:t>
      </w:r>
      <w:r>
        <w:rPr>
          <w:rFonts w:hint="eastAsia" w:eastAsia="仿宋_GB2312" w:cs="仿宋_GB2312"/>
          <w:kern w:val="0"/>
          <w:sz w:val="30"/>
          <w:szCs w:val="30"/>
          <w:lang w:val="en-US" w:eastAsia="zh-CN"/>
        </w:rPr>
        <w:t>、村级团支部书记工作待遇、志愿者生活补助、青少年救助经费等</w:t>
      </w:r>
      <w:r>
        <w:rPr>
          <w:rFonts w:hint="eastAsia" w:ascii="Times New Roman" w:hAnsi="Times New Roman" w:eastAsia="仿宋_GB2312" w:cs="仿宋_GB2312"/>
          <w:kern w:val="0"/>
          <w:sz w:val="30"/>
          <w:szCs w:val="30"/>
          <w:lang w:val="en-US" w:eastAsia="zh-CN"/>
        </w:rPr>
        <w:t>对个人和家庭的补助</w:t>
      </w:r>
      <w:r>
        <w:rPr>
          <w:rFonts w:hint="eastAsia" w:eastAsia="仿宋_GB2312" w:cs="仿宋_GB2312"/>
          <w:kern w:val="0"/>
          <w:sz w:val="30"/>
          <w:szCs w:val="30"/>
          <w:lang w:val="en-US" w:eastAsia="zh-CN"/>
        </w:rPr>
        <w:t>138.38</w:t>
      </w:r>
      <w:r>
        <w:rPr>
          <w:rFonts w:hint="eastAsia" w:ascii="Times New Roman" w:hAnsi="Times New Roman" w:eastAsia="仿宋_GB2312" w:cs="仿宋_GB2312"/>
          <w:kern w:val="0"/>
          <w:sz w:val="30"/>
          <w:szCs w:val="30"/>
          <w:lang w:val="en-US" w:eastAsia="zh-CN"/>
        </w:rPr>
        <w:t>万元，占基本支出的</w:t>
      </w:r>
      <w:r>
        <w:rPr>
          <w:rFonts w:hint="eastAsia" w:eastAsia="仿宋_GB2312" w:cs="仿宋_GB2312"/>
          <w:kern w:val="0"/>
          <w:sz w:val="30"/>
          <w:szCs w:val="30"/>
          <w:lang w:val="en-US" w:eastAsia="zh-CN"/>
        </w:rPr>
        <w:t>66.28</w:t>
      </w:r>
      <w:r>
        <w:rPr>
          <w:rFonts w:hint="eastAsia" w:ascii="Times New Roman" w:hAnsi="Times New Roman" w:eastAsia="仿宋_GB2312" w:cs="仿宋_GB2312"/>
          <w:kern w:val="0"/>
          <w:sz w:val="30"/>
          <w:szCs w:val="30"/>
          <w:lang w:val="en-US" w:eastAsia="zh-CN"/>
        </w:rPr>
        <w:t>%。与上年对比基本支出增加</w:t>
      </w:r>
      <w:r>
        <w:rPr>
          <w:rFonts w:hint="eastAsia" w:eastAsia="仿宋_GB2312" w:cs="仿宋_GB2312"/>
          <w:kern w:val="0"/>
          <w:sz w:val="30"/>
          <w:szCs w:val="30"/>
          <w:lang w:val="en-US" w:eastAsia="zh-CN"/>
        </w:rPr>
        <w:t>134.21</w:t>
      </w:r>
      <w:r>
        <w:rPr>
          <w:rFonts w:hint="eastAsia" w:ascii="Times New Roman" w:hAnsi="Times New Roman" w:eastAsia="仿宋_GB2312" w:cs="仿宋_GB2312"/>
          <w:kern w:val="0"/>
          <w:sz w:val="30"/>
          <w:szCs w:val="30"/>
          <w:lang w:val="en-US" w:eastAsia="zh-CN"/>
        </w:rPr>
        <w:t>万元，增加</w:t>
      </w:r>
      <w:r>
        <w:rPr>
          <w:rFonts w:hint="eastAsia" w:eastAsia="仿宋_GB2312" w:cs="仿宋_GB2312"/>
          <w:kern w:val="0"/>
          <w:sz w:val="30"/>
          <w:szCs w:val="30"/>
          <w:lang w:val="en-US" w:eastAsia="zh-CN"/>
        </w:rPr>
        <w:t>179.98</w:t>
      </w:r>
      <w:r>
        <w:rPr>
          <w:rFonts w:hint="eastAsia" w:ascii="Times New Roman" w:hAnsi="Times New Roman" w:eastAsia="仿宋_GB2312" w:cs="仿宋_GB2312"/>
          <w:kern w:val="0"/>
          <w:sz w:val="30"/>
          <w:szCs w:val="30"/>
          <w:lang w:val="en-US" w:eastAsia="zh-CN"/>
        </w:rPr>
        <w:t>%。增加原因</w:t>
      </w:r>
      <w:r>
        <w:rPr>
          <w:rFonts w:hint="eastAsia" w:eastAsia="仿宋_GB2312" w:cs="仿宋_GB2312"/>
          <w:kern w:val="0"/>
          <w:sz w:val="30"/>
          <w:szCs w:val="30"/>
          <w:lang w:val="en-US" w:eastAsia="zh-CN"/>
        </w:rPr>
        <w:t>：</w:t>
      </w:r>
      <w:r>
        <w:rPr>
          <w:rFonts w:hint="eastAsia" w:ascii="Times New Roman" w:hAnsi="Times New Roman" w:eastAsia="仿宋_GB2312" w:cs="仿宋_GB2312"/>
          <w:kern w:val="0"/>
          <w:sz w:val="30"/>
          <w:szCs w:val="30"/>
          <w:lang w:val="en-US" w:eastAsia="zh-CN"/>
        </w:rPr>
        <w:t>一是</w:t>
      </w:r>
      <w:r>
        <w:rPr>
          <w:rFonts w:hint="eastAsia" w:eastAsia="仿宋_GB2312" w:cs="仿宋_GB2312"/>
          <w:kern w:val="0"/>
          <w:sz w:val="30"/>
          <w:szCs w:val="30"/>
          <w:lang w:val="en-US" w:eastAsia="zh-CN"/>
        </w:rPr>
        <w:t>2018年</w:t>
      </w:r>
      <w:r>
        <w:rPr>
          <w:rFonts w:hint="eastAsia" w:ascii="Times New Roman" w:hAnsi="Times New Roman" w:eastAsia="仿宋_GB2312" w:cs="仿宋_GB2312"/>
          <w:b w:val="0"/>
          <w:bCs/>
          <w:kern w:val="0"/>
          <w:sz w:val="30"/>
          <w:szCs w:val="30"/>
          <w:lang w:val="en-US" w:eastAsia="zh-CN"/>
        </w:rPr>
        <w:t>财政未安排项目预算</w:t>
      </w:r>
      <w:r>
        <w:rPr>
          <w:rFonts w:hint="eastAsia" w:eastAsia="仿宋_GB2312" w:cs="仿宋_GB2312"/>
          <w:b w:val="0"/>
          <w:bCs/>
          <w:kern w:val="0"/>
          <w:sz w:val="30"/>
          <w:szCs w:val="30"/>
          <w:lang w:val="en-US" w:eastAsia="zh-CN"/>
        </w:rPr>
        <w:t>（2017年项目支出预算</w:t>
      </w:r>
      <w:r>
        <w:rPr>
          <w:rFonts w:hint="eastAsia" w:ascii="Times New Roman" w:hAnsi="Times New Roman" w:eastAsia="仿宋_GB2312" w:cs="仿宋_GB2312"/>
          <w:b w:val="0"/>
          <w:bCs/>
          <w:kern w:val="0"/>
          <w:sz w:val="30"/>
          <w:szCs w:val="30"/>
          <w:lang w:val="en-US" w:eastAsia="zh-CN"/>
        </w:rPr>
        <w:t>32.76万元</w:t>
      </w:r>
      <w:r>
        <w:rPr>
          <w:rFonts w:hint="eastAsia" w:eastAsia="仿宋_GB2312" w:cs="仿宋_GB2312"/>
          <w:b w:val="0"/>
          <w:bCs/>
          <w:kern w:val="0"/>
          <w:sz w:val="30"/>
          <w:szCs w:val="30"/>
          <w:lang w:val="en-US" w:eastAsia="zh-CN"/>
        </w:rPr>
        <w:t>）</w:t>
      </w:r>
      <w:r>
        <w:rPr>
          <w:rFonts w:hint="eastAsia" w:ascii="Times New Roman" w:hAnsi="Times New Roman" w:eastAsia="仿宋_GB2312" w:cs="仿宋_GB2312"/>
          <w:kern w:val="0"/>
          <w:sz w:val="30"/>
          <w:szCs w:val="30"/>
          <w:lang w:val="en-US" w:eastAsia="zh-CN"/>
        </w:rPr>
        <w:t>，二是</w:t>
      </w:r>
      <w:r>
        <w:rPr>
          <w:rFonts w:hint="eastAsia" w:eastAsia="仿宋_GB2312" w:cs="仿宋_GB2312"/>
          <w:kern w:val="0"/>
          <w:sz w:val="30"/>
          <w:szCs w:val="30"/>
          <w:lang w:val="en-US" w:eastAsia="zh-CN"/>
        </w:rPr>
        <w:t>2017年志愿者生活补助经费未纳入预算（2018年志愿者生活补助经费预算107.55万元）</w:t>
      </w:r>
      <w:r>
        <w:rPr>
          <w:rFonts w:hint="eastAsia" w:ascii="Times New Roman" w:hAnsi="Times New Roman" w:eastAsia="仿宋_GB2312" w:cs="仿宋_GB2312"/>
          <w:kern w:val="0"/>
          <w:sz w:val="30"/>
          <w:szCs w:val="30"/>
          <w:lang w:val="en-US" w:eastAsia="zh-CN"/>
        </w:rPr>
        <w:t>。</w:t>
      </w:r>
    </w:p>
    <w:p>
      <w:pPr>
        <w:widowControl/>
        <w:ind w:firstLine="450" w:firstLineChars="150"/>
        <w:jc w:val="left"/>
        <w:rPr>
          <w:rFonts w:hint="eastAsia" w:ascii="Times New Roman" w:hAnsi="Times New Roman" w:eastAsia="楷体_GB2312"/>
          <w:kern w:val="0"/>
          <w:sz w:val="30"/>
          <w:szCs w:val="30"/>
          <w:lang w:eastAsia="zh-CN"/>
        </w:rPr>
      </w:pPr>
      <w:r>
        <w:rPr>
          <w:rFonts w:ascii="Times New Roman" w:hAnsi="Times New Roman" w:eastAsia="楷体_GB2312"/>
          <w:kern w:val="0"/>
          <w:sz w:val="30"/>
          <w:szCs w:val="30"/>
        </w:rPr>
        <w:t>（二）</w:t>
      </w:r>
      <w:r>
        <w:rPr>
          <w:rFonts w:hint="eastAsia" w:ascii="Times New Roman" w:hAnsi="Times New Roman" w:eastAsia="楷体_GB2312"/>
          <w:kern w:val="0"/>
          <w:sz w:val="30"/>
          <w:szCs w:val="30"/>
          <w:lang w:eastAsia="zh-CN"/>
        </w:rPr>
        <w:t>项目支出预算增减变化情况</w:t>
      </w:r>
    </w:p>
    <w:p>
      <w:pPr>
        <w:widowControl/>
        <w:numPr>
          <w:ilvl w:val="0"/>
          <w:numId w:val="0"/>
        </w:numPr>
        <w:ind w:firstLine="600" w:firstLineChars="200"/>
        <w:jc w:val="both"/>
        <w:rPr>
          <w:rFonts w:hint="eastAsia" w:ascii="Times New Roman" w:hAnsi="Times New Roman" w:eastAsia="楷体_GB2312" w:cs="楷体_GB2312"/>
          <w:b w:val="0"/>
          <w:bCs/>
          <w:kern w:val="0"/>
          <w:sz w:val="30"/>
          <w:szCs w:val="30"/>
          <w:lang w:eastAsia="zh-CN"/>
        </w:rPr>
      </w:pPr>
      <w:r>
        <w:rPr>
          <w:rFonts w:hint="eastAsia" w:ascii="Times New Roman" w:hAnsi="Times New Roman" w:eastAsia="仿宋_GB2312"/>
          <w:kern w:val="0"/>
          <w:sz w:val="30"/>
          <w:szCs w:val="30"/>
          <w:lang w:eastAsia="zh-CN"/>
        </w:rPr>
        <w:t>共青团梁河县委</w:t>
      </w:r>
      <w:r>
        <w:rPr>
          <w:rFonts w:hint="eastAsia" w:ascii="Times New Roman" w:hAnsi="Times New Roman" w:eastAsia="仿宋_GB2312"/>
          <w:kern w:val="0"/>
          <w:sz w:val="30"/>
          <w:szCs w:val="30"/>
          <w:lang w:val="en-US" w:eastAsia="zh-CN"/>
        </w:rPr>
        <w:t>2018年</w:t>
      </w:r>
      <w:r>
        <w:rPr>
          <w:rFonts w:hint="eastAsia" w:ascii="Times New Roman" w:hAnsi="Times New Roman" w:eastAsia="仿宋_GB2312" w:cs="仿宋_GB2312"/>
          <w:b w:val="0"/>
          <w:bCs/>
          <w:kern w:val="0"/>
          <w:sz w:val="30"/>
          <w:szCs w:val="30"/>
          <w:lang w:val="en-US" w:eastAsia="zh-CN"/>
        </w:rPr>
        <w:t>项目支出预算0万元。与上年对比项目支出预算减少32.76万元，减少100%。减少原因是财政未安排项目预算。</w:t>
      </w:r>
    </w:p>
    <w:p>
      <w:pPr>
        <w:widowControl/>
        <w:ind w:firstLine="450" w:firstLineChars="150"/>
        <w:jc w:val="left"/>
        <w:rPr>
          <w:rFonts w:hint="eastAsia" w:ascii="Times New Roman" w:hAnsi="Times New Roman" w:eastAsia="楷体_GB2312"/>
          <w:kern w:val="0"/>
          <w:sz w:val="30"/>
          <w:szCs w:val="30"/>
          <w:lang w:eastAsia="zh-CN"/>
        </w:rPr>
      </w:pPr>
      <w:r>
        <w:rPr>
          <w:rFonts w:hint="eastAsia" w:ascii="Times New Roman" w:hAnsi="Times New Roman" w:eastAsia="楷体_GB2312"/>
          <w:kern w:val="0"/>
          <w:sz w:val="30"/>
          <w:szCs w:val="30"/>
          <w:lang w:eastAsia="zh-CN"/>
        </w:rPr>
        <w:t>（三）三公经费预算增减变化情况</w:t>
      </w:r>
    </w:p>
    <w:p>
      <w:pPr>
        <w:widowControl/>
        <w:ind w:firstLine="600" w:firstLineChars="200"/>
        <w:jc w:val="both"/>
        <w:rPr>
          <w:rFonts w:ascii="Times New Roman" w:hAnsi="Times New Roman" w:eastAsia="仿宋_GB2312"/>
          <w:b/>
          <w:kern w:val="0"/>
          <w:sz w:val="30"/>
          <w:szCs w:val="30"/>
        </w:rPr>
      </w:pPr>
      <w:r>
        <w:rPr>
          <w:rFonts w:hint="eastAsia" w:ascii="Times New Roman" w:hAnsi="Times New Roman" w:eastAsia="仿宋_GB2312"/>
          <w:kern w:val="0"/>
          <w:sz w:val="30"/>
          <w:szCs w:val="30"/>
          <w:lang w:eastAsia="zh-CN"/>
        </w:rPr>
        <w:t>共青团梁河县委</w:t>
      </w:r>
      <w:r>
        <w:rPr>
          <w:rFonts w:hint="eastAsia" w:ascii="Times New Roman" w:hAnsi="Times New Roman" w:eastAsia="仿宋_GB2312"/>
          <w:kern w:val="0"/>
          <w:sz w:val="30"/>
          <w:szCs w:val="30"/>
          <w:lang w:val="en-US" w:eastAsia="zh-CN"/>
        </w:rPr>
        <w:t>2018年“三公”经费预算支出0.5万元，其中公务接待费0.5万元、因公出国（境）费0万元、公务用车购置及运行0万元；</w:t>
      </w:r>
      <w:r>
        <w:rPr>
          <w:rFonts w:hint="eastAsia" w:ascii="Times New Roman" w:hAnsi="Times New Roman" w:eastAsia="仿宋_GB2312" w:cs="仿宋_GB2312"/>
          <w:b w:val="0"/>
          <w:bCs/>
          <w:kern w:val="0"/>
          <w:sz w:val="30"/>
          <w:szCs w:val="30"/>
          <w:lang w:val="en-US" w:eastAsia="zh-CN"/>
        </w:rPr>
        <w:t>与上年对比增加</w:t>
      </w:r>
      <w:r>
        <w:rPr>
          <w:rFonts w:hint="eastAsia" w:ascii="Times New Roman" w:hAnsi="Times New Roman" w:eastAsia="仿宋_GB2312"/>
          <w:kern w:val="0"/>
          <w:sz w:val="30"/>
          <w:szCs w:val="30"/>
          <w:lang w:val="en-US" w:eastAsia="zh-CN"/>
        </w:rPr>
        <w:t>0.5</w:t>
      </w:r>
      <w:r>
        <w:rPr>
          <w:rFonts w:hint="eastAsia" w:ascii="Times New Roman" w:hAnsi="Times New Roman" w:eastAsia="仿宋_GB2312" w:cs="仿宋_GB2312"/>
          <w:b w:val="0"/>
          <w:bCs/>
          <w:kern w:val="0"/>
          <w:sz w:val="30"/>
          <w:szCs w:val="30"/>
          <w:lang w:val="en-US" w:eastAsia="zh-CN"/>
        </w:rPr>
        <w:t>万元，增加原因是2017年</w:t>
      </w:r>
      <w:r>
        <w:rPr>
          <w:rFonts w:hint="eastAsia" w:ascii="Times New Roman" w:hAnsi="Times New Roman" w:eastAsia="仿宋_GB2312"/>
          <w:kern w:val="0"/>
          <w:sz w:val="30"/>
          <w:szCs w:val="30"/>
          <w:lang w:val="en-US" w:eastAsia="zh-CN"/>
        </w:rPr>
        <w:t>“三公”经费预算支出0万元</w:t>
      </w:r>
      <w:r>
        <w:rPr>
          <w:rFonts w:hint="eastAsia" w:ascii="Times New Roman" w:hAnsi="Times New Roman" w:eastAsia="仿宋_GB2312" w:cs="仿宋_GB2312"/>
          <w:b w:val="0"/>
          <w:bCs/>
          <w:kern w:val="0"/>
          <w:sz w:val="30"/>
          <w:szCs w:val="30"/>
          <w:lang w:val="en-US" w:eastAsia="zh-CN"/>
        </w:rPr>
        <w:t>。</w:t>
      </w:r>
    </w:p>
    <w:p>
      <w:pPr>
        <w:widowControl/>
        <w:ind w:firstLine="600" w:firstLineChars="200"/>
        <w:jc w:val="left"/>
        <w:rPr>
          <w:rFonts w:ascii="Times New Roman" w:hAnsi="Times New Roman" w:eastAsia="黑体"/>
          <w:kern w:val="0"/>
          <w:sz w:val="30"/>
          <w:szCs w:val="30"/>
        </w:rPr>
      </w:pPr>
      <w:r>
        <w:rPr>
          <w:rFonts w:hint="eastAsia" w:ascii="Times New Roman" w:hAnsi="Times New Roman" w:eastAsia="黑体"/>
          <w:kern w:val="0"/>
          <w:sz w:val="30"/>
          <w:szCs w:val="30"/>
        </w:rPr>
        <w:t>八</w:t>
      </w:r>
      <w:r>
        <w:rPr>
          <w:rFonts w:ascii="Times New Roman" w:hAnsi="Times New Roman" w:eastAsia="黑体"/>
          <w:kern w:val="0"/>
          <w:sz w:val="30"/>
          <w:szCs w:val="30"/>
        </w:rPr>
        <w:t>、其他公开信息</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（一）专业名词解释</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1. </w:t>
      </w:r>
      <w:r>
        <w:rPr>
          <w:rFonts w:hint="eastAsia" w:ascii="Times New Roman" w:hAnsi="Times New Roman" w:eastAsia="仿宋_GB2312"/>
          <w:kern w:val="0"/>
          <w:sz w:val="30"/>
          <w:szCs w:val="30"/>
        </w:rPr>
        <w:t xml:space="preserve">财政拨款收入：指自治区财政部门当年拨付的资金。 </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2. </w:t>
      </w:r>
      <w:r>
        <w:rPr>
          <w:rFonts w:hint="eastAsia" w:ascii="Times New Roman" w:hAnsi="Times New Roman" w:eastAsia="仿宋_GB2312"/>
          <w:kern w:val="0"/>
          <w:sz w:val="30"/>
          <w:szCs w:val="30"/>
        </w:rPr>
        <w:t>事业收入：指事业单位开展专业业务活动及辅助活动所取得的收入。</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3. </w:t>
      </w:r>
      <w:r>
        <w:rPr>
          <w:rFonts w:hint="eastAsia" w:ascii="Times New Roman" w:hAnsi="Times New Roman" w:eastAsia="仿宋_GB2312"/>
          <w:kern w:val="0"/>
          <w:sz w:val="30"/>
          <w:szCs w:val="30"/>
        </w:rPr>
        <w:t>经营收入：指事业单位在专业业务活动及其辅助活动之外开展非独立核算经营活动取得的收入。</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4. </w:t>
      </w:r>
      <w:r>
        <w:rPr>
          <w:rFonts w:hint="eastAsia" w:ascii="Times New Roman" w:hAnsi="Times New Roman" w:eastAsia="仿宋_GB2312"/>
          <w:kern w:val="0"/>
          <w:sz w:val="30"/>
          <w:szCs w:val="30"/>
        </w:rPr>
        <w:t>其他收入：指除上述“财政拨款收入”、“事业收入”、“经营收入”等以外的收入。</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5. </w:t>
      </w:r>
      <w:r>
        <w:rPr>
          <w:rFonts w:hint="eastAsia" w:ascii="Times New Roman" w:hAnsi="Times New Roman" w:eastAsia="仿宋_GB2312"/>
          <w:kern w:val="0"/>
          <w:sz w:val="30"/>
          <w:szCs w:val="30"/>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6. </w:t>
      </w:r>
      <w:r>
        <w:rPr>
          <w:rFonts w:hint="eastAsia" w:ascii="Times New Roman" w:hAnsi="Times New Roman" w:eastAsia="仿宋_GB2312"/>
          <w:kern w:val="0"/>
          <w:sz w:val="30"/>
          <w:szCs w:val="30"/>
        </w:rPr>
        <w:t xml:space="preserve">年初结转和结余：指以前年度尚未完成、结转到本年 按有关规定继续使用的资金。 </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7. </w:t>
      </w:r>
      <w:r>
        <w:rPr>
          <w:rFonts w:hint="eastAsia" w:ascii="Times New Roman" w:hAnsi="Times New Roman" w:eastAsia="仿宋_GB2312"/>
          <w:kern w:val="0"/>
          <w:sz w:val="30"/>
          <w:szCs w:val="30"/>
        </w:rPr>
        <w:t xml:space="preserve">结余分配：指事业单位按规定提取的职工福利基金、事业基金和缴纳的所得税，以及建设单位按规定应交回的基本建设竣工项目结余资金。 </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8. </w:t>
      </w:r>
      <w:r>
        <w:rPr>
          <w:rFonts w:hint="eastAsia" w:ascii="Times New Roman" w:hAnsi="Times New Roman" w:eastAsia="仿宋_GB2312"/>
          <w:kern w:val="0"/>
          <w:sz w:val="30"/>
          <w:szCs w:val="30"/>
        </w:rPr>
        <w:t xml:space="preserve">年末结转和结余：指本年度或以前年度预算安排、因客观条件发生变化无法按原计划实施，需要延迟到以后年度按有关规定继续使用的资金。 </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9. </w:t>
      </w:r>
      <w:r>
        <w:rPr>
          <w:rFonts w:hint="eastAsia" w:ascii="Times New Roman" w:hAnsi="Times New Roman" w:eastAsia="仿宋_GB2312"/>
          <w:kern w:val="0"/>
          <w:sz w:val="30"/>
          <w:szCs w:val="30"/>
        </w:rPr>
        <w:t xml:space="preserve">基本支出：指为保障机构正常运转、完成日常工作任务而发生的人员支出和公用支出。 </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10. </w:t>
      </w:r>
      <w:r>
        <w:rPr>
          <w:rFonts w:hint="eastAsia" w:ascii="Times New Roman" w:hAnsi="Times New Roman" w:eastAsia="仿宋_GB2312"/>
          <w:kern w:val="0"/>
          <w:sz w:val="30"/>
          <w:szCs w:val="30"/>
        </w:rPr>
        <w:t xml:space="preserve">项目支出：指在基本支出之外为完成特定行政任务和事业发展目标所发生的支出。 </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11. </w:t>
      </w:r>
      <w:r>
        <w:rPr>
          <w:rFonts w:hint="eastAsia" w:ascii="Times New Roman" w:hAnsi="Times New Roman" w:eastAsia="仿宋_GB2312"/>
          <w:kern w:val="0"/>
          <w:sz w:val="30"/>
          <w:szCs w:val="30"/>
        </w:rPr>
        <w:t>经营支出：指事业单位在专业业务活动及其辅助活动之外开展非独立核算经营活动发生的支出。</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lang w:val="en-US" w:eastAsia="zh-CN"/>
        </w:rPr>
        <w:t xml:space="preserve">12. </w:t>
      </w:r>
      <w:r>
        <w:rPr>
          <w:rFonts w:hint="eastAsia" w:ascii="Times New Roman" w:hAnsi="Times New Roman" w:eastAsia="仿宋_GB2312"/>
          <w:kern w:val="0"/>
          <w:sz w:val="30"/>
          <w:szCs w:val="30"/>
        </w:rPr>
        <w:t xml:space="preserve">“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widowControl/>
        <w:ind w:firstLine="600" w:firstLineChars="200"/>
        <w:jc w:val="both"/>
        <w:rPr>
          <w:rFonts w:ascii="Times New Roman" w:hAnsi="Times New Roman" w:eastAsia="仿宋_GB2312"/>
          <w:b/>
          <w:kern w:val="0"/>
          <w:sz w:val="30"/>
          <w:szCs w:val="30"/>
        </w:rPr>
      </w:pPr>
      <w:r>
        <w:rPr>
          <w:rFonts w:hint="eastAsia" w:ascii="Times New Roman" w:hAnsi="Times New Roman" w:eastAsia="仿宋_GB2312"/>
          <w:kern w:val="0"/>
          <w:sz w:val="30"/>
          <w:szCs w:val="30"/>
          <w:lang w:val="en-US" w:eastAsia="zh-CN"/>
        </w:rPr>
        <w:t xml:space="preserve">13. </w:t>
      </w:r>
      <w:r>
        <w:rPr>
          <w:rFonts w:hint="eastAsia" w:ascii="Times New Roman" w:hAnsi="Times New Roman" w:eastAsia="仿宋_GB2312"/>
          <w:kern w:val="0"/>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（二）机关运行经费安排</w:t>
      </w:r>
    </w:p>
    <w:p>
      <w:pPr>
        <w:widowControl/>
        <w:ind w:firstLine="600" w:firstLineChars="200"/>
        <w:jc w:val="both"/>
        <w:rPr>
          <w:rFonts w:hint="eastAsia" w:ascii="Times New Roman" w:hAnsi="Times New Roman" w:eastAsia="仿宋_GB2312"/>
          <w:color w:val="auto"/>
          <w:kern w:val="0"/>
          <w:sz w:val="30"/>
          <w:szCs w:val="30"/>
        </w:rPr>
      </w:pPr>
      <w:r>
        <w:rPr>
          <w:rFonts w:hint="eastAsia" w:ascii="Times New Roman" w:hAnsi="Times New Roman" w:eastAsia="仿宋_GB2312"/>
          <w:kern w:val="0"/>
          <w:sz w:val="30"/>
          <w:szCs w:val="30"/>
        </w:rPr>
        <w:t>201</w:t>
      </w:r>
      <w:r>
        <w:rPr>
          <w:rFonts w:hint="eastAsia" w:ascii="Times New Roman" w:hAnsi="Times New Roman" w:eastAsia="仿宋_GB2312"/>
          <w:kern w:val="0"/>
          <w:sz w:val="30"/>
          <w:szCs w:val="30"/>
          <w:lang w:val="en-US" w:eastAsia="zh-CN"/>
        </w:rPr>
        <w:t>8</w:t>
      </w:r>
      <w:r>
        <w:rPr>
          <w:rFonts w:hint="eastAsia" w:ascii="Times New Roman" w:hAnsi="Times New Roman" w:eastAsia="仿宋_GB2312"/>
          <w:kern w:val="0"/>
          <w:sz w:val="30"/>
          <w:szCs w:val="30"/>
        </w:rPr>
        <w:t>年本部门机关运行经费预算支出</w:t>
      </w:r>
      <w:r>
        <w:rPr>
          <w:rFonts w:hint="eastAsia" w:ascii="Times New Roman" w:hAnsi="Times New Roman" w:eastAsia="仿宋_GB2312"/>
          <w:kern w:val="0"/>
          <w:sz w:val="30"/>
          <w:szCs w:val="30"/>
          <w:lang w:val="en-US" w:eastAsia="zh-CN"/>
        </w:rPr>
        <w:t>21.73</w:t>
      </w:r>
      <w:r>
        <w:rPr>
          <w:rFonts w:hint="eastAsia" w:ascii="Times New Roman" w:hAnsi="Times New Roman" w:eastAsia="仿宋_GB2312"/>
          <w:kern w:val="0"/>
          <w:sz w:val="30"/>
          <w:szCs w:val="30"/>
        </w:rPr>
        <w:t>万元，其中：办公费0.</w:t>
      </w:r>
      <w:r>
        <w:rPr>
          <w:rFonts w:hint="eastAsia" w:ascii="Times New Roman" w:hAnsi="Times New Roman" w:eastAsia="仿宋_GB2312"/>
          <w:kern w:val="0"/>
          <w:sz w:val="30"/>
          <w:szCs w:val="30"/>
          <w:lang w:val="en-US" w:eastAsia="zh-CN"/>
        </w:rPr>
        <w:t>25</w:t>
      </w:r>
      <w:r>
        <w:rPr>
          <w:rFonts w:hint="eastAsia" w:ascii="Times New Roman" w:hAnsi="Times New Roman" w:eastAsia="仿宋_GB2312"/>
          <w:kern w:val="0"/>
          <w:sz w:val="30"/>
          <w:szCs w:val="30"/>
        </w:rPr>
        <w:t>万元，手续费0.</w:t>
      </w:r>
      <w:r>
        <w:rPr>
          <w:rFonts w:hint="eastAsia" w:ascii="Times New Roman" w:hAnsi="Times New Roman" w:eastAsia="仿宋_GB2312"/>
          <w:kern w:val="0"/>
          <w:sz w:val="30"/>
          <w:szCs w:val="30"/>
          <w:lang w:val="en-US" w:eastAsia="zh-CN"/>
        </w:rPr>
        <w:t>05</w:t>
      </w:r>
      <w:r>
        <w:rPr>
          <w:rFonts w:hint="eastAsia" w:ascii="Times New Roman" w:hAnsi="Times New Roman" w:eastAsia="仿宋_GB2312"/>
          <w:kern w:val="0"/>
          <w:sz w:val="30"/>
          <w:szCs w:val="30"/>
        </w:rPr>
        <w:t>万元，电费0.1万元，</w:t>
      </w:r>
      <w:r>
        <w:rPr>
          <w:rFonts w:hint="eastAsia" w:ascii="Times New Roman" w:hAnsi="Times New Roman" w:eastAsia="仿宋_GB2312"/>
          <w:kern w:val="0"/>
          <w:sz w:val="30"/>
          <w:szCs w:val="30"/>
          <w:lang w:eastAsia="zh-CN"/>
        </w:rPr>
        <w:t>差旅费</w:t>
      </w:r>
      <w:r>
        <w:rPr>
          <w:rFonts w:hint="eastAsia" w:ascii="Times New Roman" w:hAnsi="Times New Roman" w:eastAsia="仿宋_GB2312"/>
          <w:kern w:val="0"/>
          <w:sz w:val="30"/>
          <w:szCs w:val="30"/>
          <w:lang w:val="en-US" w:eastAsia="zh-CN"/>
        </w:rPr>
        <w:t>0.3万元，</w:t>
      </w:r>
      <w:r>
        <w:rPr>
          <w:rFonts w:hint="eastAsia" w:ascii="Times New Roman" w:hAnsi="Times New Roman" w:eastAsia="仿宋_GB2312"/>
          <w:kern w:val="0"/>
          <w:sz w:val="30"/>
          <w:szCs w:val="30"/>
        </w:rPr>
        <w:t>邮电费0.</w:t>
      </w:r>
      <w:r>
        <w:rPr>
          <w:rFonts w:hint="eastAsia" w:ascii="Times New Roman" w:hAnsi="Times New Roman" w:eastAsia="仿宋_GB2312"/>
          <w:kern w:val="0"/>
          <w:sz w:val="30"/>
          <w:szCs w:val="30"/>
          <w:lang w:val="en-US" w:eastAsia="zh-CN"/>
        </w:rPr>
        <w:t>0</w:t>
      </w:r>
      <w:r>
        <w:rPr>
          <w:rFonts w:hint="eastAsia" w:ascii="Times New Roman" w:hAnsi="Times New Roman" w:eastAsia="仿宋_GB2312"/>
          <w:kern w:val="0"/>
          <w:sz w:val="30"/>
          <w:szCs w:val="30"/>
        </w:rPr>
        <w:t>5万元，</w:t>
      </w:r>
      <w:r>
        <w:rPr>
          <w:rFonts w:hint="eastAsia" w:ascii="Times New Roman" w:hAnsi="Times New Roman" w:eastAsia="仿宋_GB2312"/>
          <w:kern w:val="0"/>
          <w:sz w:val="30"/>
          <w:szCs w:val="30"/>
          <w:lang w:eastAsia="zh-CN"/>
        </w:rPr>
        <w:t>印刷费</w:t>
      </w:r>
      <w:r>
        <w:rPr>
          <w:rFonts w:hint="eastAsia" w:ascii="Times New Roman" w:hAnsi="Times New Roman" w:eastAsia="仿宋_GB2312"/>
          <w:kern w:val="0"/>
          <w:sz w:val="30"/>
          <w:szCs w:val="30"/>
          <w:lang w:val="en-US" w:eastAsia="zh-CN"/>
        </w:rPr>
        <w:t>0.05万元，</w:t>
      </w:r>
      <w:r>
        <w:rPr>
          <w:rFonts w:hint="eastAsia" w:ascii="Times New Roman" w:hAnsi="Times New Roman" w:eastAsia="仿宋_GB2312"/>
          <w:kern w:val="0"/>
          <w:sz w:val="30"/>
          <w:szCs w:val="30"/>
          <w:lang w:eastAsia="zh-CN"/>
        </w:rPr>
        <w:t>维修（护）费</w:t>
      </w:r>
      <w:r>
        <w:rPr>
          <w:rFonts w:hint="eastAsia" w:ascii="Times New Roman" w:hAnsi="Times New Roman" w:eastAsia="仿宋_GB2312"/>
          <w:kern w:val="0"/>
          <w:sz w:val="30"/>
          <w:szCs w:val="30"/>
          <w:lang w:val="en-US" w:eastAsia="zh-CN"/>
        </w:rPr>
        <w:t>0.1</w:t>
      </w:r>
      <w:r>
        <w:rPr>
          <w:rFonts w:hint="eastAsia" w:ascii="Times New Roman" w:hAnsi="Times New Roman" w:eastAsia="仿宋_GB2312"/>
          <w:kern w:val="0"/>
          <w:sz w:val="30"/>
          <w:szCs w:val="30"/>
        </w:rPr>
        <w:t>万元，</w:t>
      </w:r>
      <w:r>
        <w:rPr>
          <w:rFonts w:hint="eastAsia" w:ascii="Times New Roman" w:hAnsi="Times New Roman" w:eastAsia="仿宋_GB2312"/>
          <w:kern w:val="0"/>
          <w:sz w:val="30"/>
          <w:szCs w:val="30"/>
          <w:lang w:eastAsia="zh-CN"/>
        </w:rPr>
        <w:t>会议费</w:t>
      </w:r>
      <w:r>
        <w:rPr>
          <w:rFonts w:hint="eastAsia" w:ascii="Times New Roman" w:hAnsi="Times New Roman" w:eastAsia="仿宋_GB2312"/>
          <w:kern w:val="0"/>
          <w:sz w:val="30"/>
          <w:szCs w:val="30"/>
          <w:lang w:val="en-US" w:eastAsia="zh-CN"/>
        </w:rPr>
        <w:t>0.1万元，培训费0.2万元，</w:t>
      </w:r>
      <w:r>
        <w:rPr>
          <w:rFonts w:hint="eastAsia" w:eastAsia="仿宋_GB2312"/>
          <w:kern w:val="0"/>
          <w:sz w:val="30"/>
          <w:szCs w:val="30"/>
          <w:lang w:val="en-US" w:eastAsia="zh-CN"/>
        </w:rPr>
        <w:t>其他交通费用0.1万元，</w:t>
      </w:r>
      <w:r>
        <w:rPr>
          <w:rFonts w:hint="eastAsia" w:ascii="Times New Roman" w:hAnsi="Times New Roman" w:eastAsia="仿宋_GB2312"/>
          <w:kern w:val="0"/>
          <w:sz w:val="30"/>
          <w:szCs w:val="30"/>
          <w:lang w:val="en-US" w:eastAsia="zh-CN"/>
        </w:rPr>
        <w:t>公务接待费0.5万元，</w:t>
      </w:r>
      <w:r>
        <w:rPr>
          <w:rFonts w:hint="eastAsia" w:ascii="Times New Roman" w:hAnsi="Times New Roman" w:eastAsia="仿宋_GB2312"/>
          <w:kern w:val="0"/>
          <w:sz w:val="30"/>
          <w:szCs w:val="30"/>
        </w:rPr>
        <w:t>工会及福利费</w:t>
      </w:r>
      <w:r>
        <w:rPr>
          <w:rFonts w:hint="eastAsia" w:ascii="Times New Roman" w:hAnsi="Times New Roman" w:eastAsia="仿宋_GB2312"/>
          <w:kern w:val="0"/>
          <w:sz w:val="30"/>
          <w:szCs w:val="30"/>
          <w:lang w:val="en-US" w:eastAsia="zh-CN"/>
        </w:rPr>
        <w:t>0.87</w:t>
      </w:r>
      <w:r>
        <w:rPr>
          <w:rFonts w:hint="eastAsia" w:ascii="Times New Roman" w:hAnsi="Times New Roman" w:eastAsia="仿宋_GB2312"/>
          <w:kern w:val="0"/>
          <w:sz w:val="30"/>
          <w:szCs w:val="30"/>
        </w:rPr>
        <w:t>万</w:t>
      </w:r>
      <w:r>
        <w:rPr>
          <w:rFonts w:hint="eastAsia" w:ascii="Times New Roman" w:hAnsi="Times New Roman" w:eastAsia="仿宋_GB2312"/>
          <w:color w:val="auto"/>
          <w:kern w:val="0"/>
          <w:sz w:val="30"/>
          <w:szCs w:val="30"/>
        </w:rPr>
        <w:t>元，退休公用经费0.0</w:t>
      </w:r>
      <w:r>
        <w:rPr>
          <w:rFonts w:hint="eastAsia" w:ascii="Times New Roman" w:hAnsi="Times New Roman" w:eastAsia="仿宋_GB2312"/>
          <w:color w:val="auto"/>
          <w:kern w:val="0"/>
          <w:sz w:val="30"/>
          <w:szCs w:val="30"/>
          <w:lang w:val="en-US" w:eastAsia="zh-CN"/>
        </w:rPr>
        <w:t>6</w:t>
      </w:r>
      <w:r>
        <w:rPr>
          <w:rFonts w:hint="eastAsia" w:ascii="Times New Roman" w:hAnsi="Times New Roman" w:eastAsia="仿宋_GB2312"/>
          <w:color w:val="auto"/>
          <w:kern w:val="0"/>
          <w:sz w:val="30"/>
          <w:szCs w:val="30"/>
        </w:rPr>
        <w:t>万元</w:t>
      </w:r>
      <w:r>
        <w:rPr>
          <w:rFonts w:hint="eastAsia" w:ascii="Times New Roman" w:hAnsi="Times New Roman" w:eastAsia="仿宋_GB2312"/>
          <w:color w:val="auto"/>
          <w:kern w:val="0"/>
          <w:sz w:val="30"/>
          <w:szCs w:val="30"/>
          <w:lang w:eastAsia="zh-CN"/>
        </w:rPr>
        <w:t>，其他一般公用经费</w:t>
      </w:r>
      <w:r>
        <w:rPr>
          <w:rFonts w:hint="eastAsia" w:ascii="Times New Roman" w:hAnsi="Times New Roman" w:eastAsia="仿宋_GB2312"/>
          <w:color w:val="auto"/>
          <w:kern w:val="0"/>
          <w:sz w:val="30"/>
          <w:szCs w:val="30"/>
          <w:lang w:val="en-US" w:eastAsia="zh-CN"/>
        </w:rPr>
        <w:t>19万元</w:t>
      </w:r>
      <w:r>
        <w:rPr>
          <w:rFonts w:hint="eastAsia" w:ascii="Times New Roman" w:hAnsi="Times New Roman" w:eastAsia="仿宋_GB2312"/>
          <w:color w:val="auto"/>
          <w:kern w:val="0"/>
          <w:sz w:val="30"/>
          <w:szCs w:val="30"/>
        </w:rPr>
        <w:t>。</w:t>
      </w:r>
    </w:p>
    <w:p>
      <w:pPr>
        <w:widowControl/>
        <w:ind w:firstLine="450" w:firstLineChars="150"/>
        <w:jc w:val="left"/>
        <w:rPr>
          <w:rFonts w:ascii="Times New Roman" w:hAnsi="Times New Roman" w:eastAsia="楷体_GB2312"/>
          <w:kern w:val="0"/>
          <w:sz w:val="30"/>
          <w:szCs w:val="30"/>
        </w:rPr>
      </w:pPr>
      <w:r>
        <w:rPr>
          <w:rFonts w:ascii="Times New Roman" w:hAnsi="Times New Roman" w:eastAsia="楷体_GB2312"/>
          <w:kern w:val="0"/>
          <w:sz w:val="30"/>
          <w:szCs w:val="30"/>
        </w:rPr>
        <w:t>（三）国有资产占用情况</w:t>
      </w:r>
    </w:p>
    <w:p>
      <w:pPr>
        <w:widowControl/>
        <w:ind w:firstLine="600" w:firstLineChars="200"/>
        <w:jc w:val="both"/>
        <w:rPr>
          <w:rFonts w:hint="eastAsia" w:ascii="Times New Roman" w:hAnsi="Times New Roman" w:eastAsia="仿宋_GB2312"/>
          <w:kern w:val="0"/>
          <w:sz w:val="30"/>
          <w:szCs w:val="30"/>
        </w:rPr>
      </w:pPr>
      <w:r>
        <w:rPr>
          <w:rFonts w:hint="eastAsia" w:ascii="Times New Roman" w:hAnsi="Times New Roman" w:eastAsia="仿宋_GB2312"/>
          <w:kern w:val="0"/>
          <w:sz w:val="30"/>
          <w:szCs w:val="30"/>
        </w:rPr>
        <w:t>鉴于截至</w:t>
      </w:r>
      <w:r>
        <w:rPr>
          <w:rFonts w:hint="eastAsia" w:ascii="Times New Roman" w:hAnsi="Times New Roman" w:eastAsia="仿宋_GB2312"/>
          <w:kern w:val="0"/>
          <w:sz w:val="30"/>
          <w:szCs w:val="30"/>
          <w:lang w:val="en-US" w:eastAsia="zh-CN"/>
        </w:rPr>
        <w:t>2017</w:t>
      </w:r>
      <w:r>
        <w:rPr>
          <w:rFonts w:hint="eastAsia" w:ascii="Times New Roman" w:hAnsi="Times New Roman" w:eastAsia="仿宋_GB2312"/>
          <w:kern w:val="0"/>
          <w:sz w:val="30"/>
          <w:szCs w:val="30"/>
        </w:rPr>
        <w:t>年12月31日的国有资产占有使用情况需在完成</w:t>
      </w:r>
      <w:r>
        <w:rPr>
          <w:rFonts w:hint="eastAsia" w:ascii="Times New Roman" w:hAnsi="Times New Roman" w:eastAsia="仿宋_GB2312"/>
          <w:kern w:val="0"/>
          <w:sz w:val="30"/>
          <w:szCs w:val="30"/>
          <w:lang w:val="en-US" w:eastAsia="zh-CN"/>
        </w:rPr>
        <w:t>2017</w:t>
      </w:r>
      <w:r>
        <w:rPr>
          <w:rFonts w:hint="eastAsia" w:ascii="Times New Roman" w:hAnsi="Times New Roman" w:eastAsia="仿宋_GB2312"/>
          <w:kern w:val="0"/>
          <w:sz w:val="30"/>
          <w:szCs w:val="30"/>
        </w:rPr>
        <w:t>年决算编制后才能统计汇总相关数据，因此，将在公开</w:t>
      </w:r>
      <w:r>
        <w:rPr>
          <w:rFonts w:hint="eastAsia" w:ascii="Times New Roman" w:hAnsi="Times New Roman" w:eastAsia="仿宋_GB2312"/>
          <w:kern w:val="0"/>
          <w:sz w:val="30"/>
          <w:szCs w:val="30"/>
          <w:lang w:val="en-US" w:eastAsia="zh-CN"/>
        </w:rPr>
        <w:t>2017</w:t>
      </w:r>
      <w:r>
        <w:rPr>
          <w:rFonts w:hint="eastAsia" w:ascii="Times New Roman" w:hAnsi="Times New Roman" w:eastAsia="仿宋_GB2312"/>
          <w:kern w:val="0"/>
          <w:sz w:val="30"/>
          <w:szCs w:val="30"/>
        </w:rPr>
        <w:t>年度部门决算时一并公开部门截至</w:t>
      </w:r>
      <w:r>
        <w:rPr>
          <w:rFonts w:hint="eastAsia" w:ascii="Times New Roman" w:hAnsi="Times New Roman" w:eastAsia="仿宋_GB2312"/>
          <w:kern w:val="0"/>
          <w:sz w:val="30"/>
          <w:szCs w:val="30"/>
          <w:lang w:val="en-US" w:eastAsia="zh-CN"/>
        </w:rPr>
        <w:t>2017</w:t>
      </w:r>
      <w:r>
        <w:rPr>
          <w:rFonts w:hint="eastAsia" w:ascii="Times New Roman" w:hAnsi="Times New Roman" w:eastAsia="仿宋_GB2312"/>
          <w:kern w:val="0"/>
          <w:sz w:val="30"/>
          <w:szCs w:val="30"/>
        </w:rPr>
        <w:t>年12月31日的国有资产占有使用情况。</w:t>
      </w:r>
    </w:p>
    <w:p>
      <w:pPr>
        <w:widowControl/>
        <w:ind w:firstLine="600" w:firstLineChars="200"/>
        <w:jc w:val="left"/>
        <w:rPr>
          <w:rFonts w:hint="eastAsia" w:ascii="Times New Roman" w:hAnsi="Times New Roman" w:eastAsia="仿宋_GB2312"/>
          <w:kern w:val="0"/>
          <w:sz w:val="30"/>
          <w:szCs w:val="30"/>
        </w:rPr>
      </w:pPr>
    </w:p>
    <w:p>
      <w:pPr>
        <w:keepNext w:val="0"/>
        <w:keepLines w:val="0"/>
        <w:pageBreakBefore w:val="0"/>
        <w:widowControl/>
        <w:kinsoku/>
        <w:wordWrap/>
        <w:overflowPunct/>
        <w:topLinePunct w:val="0"/>
        <w:autoSpaceDE/>
        <w:autoSpaceDN/>
        <w:bidi w:val="0"/>
        <w:adjustRightInd w:val="0"/>
        <w:spacing w:line="600" w:lineRule="exact"/>
        <w:ind w:right="0" w:rightChars="0" w:firstLine="5440" w:firstLineChars="1700"/>
        <w:jc w:val="right"/>
        <w:textAlignment w:val="auto"/>
        <w:outlineLvl w:val="9"/>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共青团梁河县委</w:t>
      </w:r>
    </w:p>
    <w:p>
      <w:pPr>
        <w:keepNext w:val="0"/>
        <w:keepLines w:val="0"/>
        <w:pageBreakBefore w:val="0"/>
        <w:widowControl/>
        <w:kinsoku/>
        <w:wordWrap/>
        <w:overflowPunct/>
        <w:topLinePunct w:val="0"/>
        <w:autoSpaceDE/>
        <w:autoSpaceDN/>
        <w:bidi w:val="0"/>
        <w:adjustRightInd w:val="0"/>
        <w:spacing w:line="600" w:lineRule="exact"/>
        <w:ind w:right="0" w:rightChars="0" w:firstLine="5440" w:firstLineChars="1700"/>
        <w:jc w:val="right"/>
        <w:textAlignment w:val="auto"/>
        <w:outlineLvl w:val="9"/>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2018年2月</w:t>
      </w:r>
      <w:r>
        <w:rPr>
          <w:rFonts w:hint="eastAsia" w:ascii="Times New Roman" w:hAnsi="Times New Roman" w:eastAsia="仿宋_GB2312" w:cs="仿宋_GB2312"/>
          <w:color w:val="auto"/>
          <w:kern w:val="0"/>
          <w:sz w:val="32"/>
          <w:szCs w:val="32"/>
          <w:lang w:val="en-US" w:eastAsia="zh-CN"/>
        </w:rPr>
        <w:t>12</w:t>
      </w:r>
      <w:r>
        <w:rPr>
          <w:rFonts w:hint="eastAsia" w:ascii="Times New Roman" w:hAnsi="Times New Roman" w:eastAsia="仿宋_GB2312" w:cs="仿宋_GB2312"/>
          <w:color w:val="auto"/>
          <w:kern w:val="0"/>
          <w:sz w:val="32"/>
          <w:szCs w:val="32"/>
        </w:rPr>
        <w:t>日</w:t>
      </w:r>
    </w:p>
    <w:p>
      <w:pPr>
        <w:widowControl/>
        <w:ind w:firstLine="600" w:firstLineChars="200"/>
        <w:jc w:val="left"/>
        <w:rPr>
          <w:rFonts w:hint="eastAsia" w:ascii="Times New Roman" w:hAnsi="Times New Roman"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601C"/>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A35682B"/>
    <w:rsid w:val="0F4B027A"/>
    <w:rsid w:val="117C4CB3"/>
    <w:rsid w:val="169B7B18"/>
    <w:rsid w:val="1AED6553"/>
    <w:rsid w:val="2E35315F"/>
    <w:rsid w:val="30BA1B4A"/>
    <w:rsid w:val="3B8E3B61"/>
    <w:rsid w:val="428F70EB"/>
    <w:rsid w:val="440A0700"/>
    <w:rsid w:val="4538750C"/>
    <w:rsid w:val="46234781"/>
    <w:rsid w:val="46770DC8"/>
    <w:rsid w:val="4FD67345"/>
    <w:rsid w:val="503312F9"/>
    <w:rsid w:val="51E8783F"/>
    <w:rsid w:val="591353C3"/>
    <w:rsid w:val="5B347503"/>
    <w:rsid w:val="62D53BF2"/>
    <w:rsid w:val="64B56C38"/>
    <w:rsid w:val="671C468A"/>
    <w:rsid w:val="67297F03"/>
    <w:rsid w:val="6DF327D5"/>
    <w:rsid w:val="7132433C"/>
    <w:rsid w:val="78EE6355"/>
    <w:rsid w:val="795B57B3"/>
    <w:rsid w:val="7AB90CB8"/>
    <w:rsid w:val="7FCA4AC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pPr>
      <w:spacing w:before="93" w:beforeLines="30"/>
    </w:pPr>
    <w:rPr>
      <w:rFonts w:ascii="仿宋_GB2312"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0</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动力加速度</cp:lastModifiedBy>
  <cp:lastPrinted>2018-01-31T03:32:00Z</cp:lastPrinted>
  <dcterms:modified xsi:type="dcterms:W3CDTF">2024-04-10T03:45:09Z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