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AF112">
      <w:pPr>
        <w:pStyle w:val="16"/>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发防范</w:t>
      </w:r>
      <w:bookmarkStart w:id="0" w:name="_GoBack"/>
      <w:bookmarkEnd w:id="0"/>
      <w:r>
        <w:rPr>
          <w:rFonts w:hint="eastAsia" w:ascii="黑体" w:hAnsi="黑体" w:eastAsia="黑体" w:cs="黑体"/>
          <w:kern w:val="0"/>
          <w:sz w:val="32"/>
          <w:szCs w:val="32"/>
          <w:lang w:val="en-US" w:eastAsia="zh-CN"/>
        </w:rPr>
        <w:t>附件1</w:t>
      </w:r>
    </w:p>
    <w:p w14:paraId="02EC683F">
      <w:pPr>
        <w:pStyle w:val="16"/>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880" w:firstLineChars="200"/>
        <w:textAlignment w:val="auto"/>
        <w:outlineLvl w:val="0"/>
        <w:rPr>
          <w:rFonts w:hint="eastAsia" w:ascii="方正小标宋简体" w:hAnsi="方正小标宋简体" w:eastAsia="方正小标宋简体" w:cs="方正小标宋简体"/>
          <w:spacing w:val="-6"/>
          <w:lang w:val="en-US" w:eastAsia="zh-CN" w:bidi="ar-SA"/>
        </w:rPr>
      </w:pPr>
      <w:r>
        <w:rPr>
          <w:rFonts w:hint="eastAsia" w:ascii="方正小标宋简体" w:hAnsi="方正小标宋简体" w:eastAsia="方正小标宋简体" w:cs="方正小标宋简体"/>
          <w:sz w:val="44"/>
          <w:szCs w:val="44"/>
          <w:lang w:eastAsia="zh-CN"/>
        </w:rPr>
        <w:t>梁河县</w:t>
      </w:r>
      <w:r>
        <w:rPr>
          <w:rFonts w:hint="eastAsia" w:ascii="方正小标宋简体" w:hAnsi="方正小标宋简体" w:eastAsia="方正小标宋简体" w:cs="方正小标宋简体"/>
          <w:sz w:val="44"/>
          <w:szCs w:val="44"/>
          <w:lang w:val="en-US" w:eastAsia="zh-CN"/>
        </w:rPr>
        <w:t>打造一流</w:t>
      </w:r>
      <w:r>
        <w:rPr>
          <w:rFonts w:hint="eastAsia" w:ascii="方正小标宋简体" w:hAnsi="方正小标宋简体" w:eastAsia="方正小标宋简体" w:cs="方正小标宋简体"/>
          <w:sz w:val="44"/>
          <w:szCs w:val="44"/>
        </w:rPr>
        <w:t>营商环</w:t>
      </w:r>
      <w:r>
        <w:rPr>
          <w:rFonts w:hint="eastAsia" w:ascii="方正小标宋简体" w:hAnsi="方正小标宋简体" w:eastAsia="方正小标宋简体" w:cs="方正小标宋简体"/>
          <w:spacing w:val="-6"/>
          <w:lang w:val="en-US" w:eastAsia="zh-CN" w:bidi="ar-SA"/>
        </w:rPr>
        <w:t>境（2022-2024年）重点任务清单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689"/>
        <w:gridCol w:w="1600"/>
        <w:gridCol w:w="7260"/>
        <w:gridCol w:w="1050"/>
        <w:gridCol w:w="1440"/>
        <w:gridCol w:w="2057"/>
      </w:tblGrid>
      <w:tr w14:paraId="0F9A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tblHeader/>
          <w:jc w:val="center"/>
        </w:trPr>
        <w:tc>
          <w:tcPr>
            <w:tcW w:w="1689" w:type="dxa"/>
            <w:noWrap w:val="0"/>
            <w:vAlign w:val="center"/>
          </w:tcPr>
          <w:p w14:paraId="312B42C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黑体" w:hAnsi="黑体" w:eastAsia="黑体" w:cs="黑体"/>
                <w:bCs/>
                <w:color w:val="000000"/>
                <w:spacing w:val="-6"/>
                <w:kern w:val="2"/>
                <w:sz w:val="24"/>
                <w:szCs w:val="24"/>
              </w:rPr>
            </w:pPr>
            <w:r>
              <w:rPr>
                <w:rFonts w:hint="eastAsia" w:ascii="黑体" w:hAnsi="黑体" w:eastAsia="黑体" w:cs="黑体"/>
                <w:bCs/>
                <w:color w:val="000000"/>
                <w:spacing w:val="-6"/>
                <w:kern w:val="2"/>
                <w:sz w:val="24"/>
                <w:szCs w:val="24"/>
              </w:rPr>
              <w:t>指标名称</w:t>
            </w:r>
          </w:p>
        </w:tc>
        <w:tc>
          <w:tcPr>
            <w:tcW w:w="1600" w:type="dxa"/>
            <w:noWrap w:val="0"/>
            <w:vAlign w:val="center"/>
          </w:tcPr>
          <w:p w14:paraId="0FA9BC5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黑体" w:hAnsi="黑体" w:eastAsia="黑体" w:cs="黑体"/>
                <w:bCs/>
                <w:color w:val="000000"/>
                <w:spacing w:val="-6"/>
                <w:kern w:val="2"/>
                <w:sz w:val="24"/>
                <w:szCs w:val="24"/>
              </w:rPr>
            </w:pPr>
            <w:r>
              <w:rPr>
                <w:rFonts w:hint="eastAsia" w:ascii="黑体" w:hAnsi="黑体" w:eastAsia="黑体" w:cs="黑体"/>
                <w:bCs/>
                <w:color w:val="000000"/>
                <w:spacing w:val="-6"/>
                <w:kern w:val="2"/>
                <w:sz w:val="24"/>
                <w:szCs w:val="24"/>
              </w:rPr>
              <w:t>改革任务</w:t>
            </w:r>
          </w:p>
        </w:tc>
        <w:tc>
          <w:tcPr>
            <w:tcW w:w="7260" w:type="dxa"/>
            <w:noWrap w:val="0"/>
            <w:vAlign w:val="center"/>
          </w:tcPr>
          <w:p w14:paraId="0F29D19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黑体" w:hAnsi="黑体" w:eastAsia="黑体" w:cs="黑体"/>
                <w:bCs/>
                <w:color w:val="000000"/>
                <w:spacing w:val="-6"/>
                <w:kern w:val="2"/>
                <w:sz w:val="24"/>
                <w:szCs w:val="24"/>
              </w:rPr>
            </w:pPr>
            <w:r>
              <w:rPr>
                <w:rFonts w:hint="eastAsia" w:ascii="黑体" w:hAnsi="黑体" w:eastAsia="黑体" w:cs="黑体"/>
                <w:bCs/>
                <w:color w:val="000000"/>
                <w:spacing w:val="-6"/>
                <w:kern w:val="2"/>
                <w:sz w:val="24"/>
                <w:szCs w:val="24"/>
              </w:rPr>
              <w:t>具体措施</w:t>
            </w:r>
          </w:p>
        </w:tc>
        <w:tc>
          <w:tcPr>
            <w:tcW w:w="1050" w:type="dxa"/>
            <w:noWrap w:val="0"/>
            <w:vAlign w:val="center"/>
          </w:tcPr>
          <w:p w14:paraId="7B858E0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黑体" w:hAnsi="黑体" w:eastAsia="黑体" w:cs="黑体"/>
                <w:bCs/>
                <w:color w:val="000000"/>
                <w:spacing w:val="-6"/>
                <w:kern w:val="2"/>
                <w:sz w:val="24"/>
                <w:szCs w:val="24"/>
                <w:lang w:val="en-US" w:eastAsia="zh-CN"/>
              </w:rPr>
            </w:pPr>
            <w:r>
              <w:rPr>
                <w:rFonts w:hint="eastAsia" w:ascii="黑体" w:hAnsi="黑体" w:eastAsia="黑体" w:cs="黑体"/>
                <w:bCs/>
                <w:color w:val="000000"/>
                <w:spacing w:val="-6"/>
                <w:kern w:val="2"/>
                <w:sz w:val="24"/>
                <w:szCs w:val="24"/>
                <w:lang w:val="en-US" w:eastAsia="zh-CN"/>
              </w:rPr>
              <w:t>挂联处级领导</w:t>
            </w:r>
          </w:p>
        </w:tc>
        <w:tc>
          <w:tcPr>
            <w:tcW w:w="1440" w:type="dxa"/>
            <w:noWrap w:val="0"/>
            <w:vAlign w:val="center"/>
          </w:tcPr>
          <w:p w14:paraId="5338A52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黑体" w:hAnsi="黑体" w:eastAsia="黑体" w:cs="黑体"/>
                <w:bCs/>
                <w:color w:val="000000"/>
                <w:spacing w:val="-6"/>
                <w:kern w:val="2"/>
                <w:sz w:val="24"/>
                <w:szCs w:val="24"/>
              </w:rPr>
            </w:pPr>
            <w:r>
              <w:rPr>
                <w:rFonts w:hint="eastAsia" w:ascii="黑体" w:hAnsi="黑体" w:eastAsia="黑体" w:cs="黑体"/>
                <w:bCs/>
                <w:color w:val="000000"/>
                <w:spacing w:val="-6"/>
                <w:kern w:val="2"/>
                <w:sz w:val="24"/>
                <w:szCs w:val="24"/>
              </w:rPr>
              <w:t>牵头单位</w:t>
            </w:r>
          </w:p>
        </w:tc>
        <w:tc>
          <w:tcPr>
            <w:tcW w:w="2057" w:type="dxa"/>
            <w:noWrap w:val="0"/>
            <w:vAlign w:val="center"/>
          </w:tcPr>
          <w:p w14:paraId="3198725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黑体" w:hAnsi="黑体" w:eastAsia="黑体" w:cs="黑体"/>
                <w:bCs/>
                <w:color w:val="000000"/>
                <w:spacing w:val="-6"/>
                <w:kern w:val="2"/>
                <w:sz w:val="24"/>
                <w:szCs w:val="24"/>
              </w:rPr>
            </w:pPr>
            <w:r>
              <w:rPr>
                <w:rFonts w:hint="eastAsia" w:ascii="黑体" w:hAnsi="黑体" w:eastAsia="黑体" w:cs="黑体"/>
                <w:bCs/>
                <w:color w:val="000000"/>
                <w:spacing w:val="-6"/>
                <w:kern w:val="2"/>
                <w:sz w:val="24"/>
                <w:szCs w:val="24"/>
              </w:rPr>
              <w:t>责任单位</w:t>
            </w:r>
          </w:p>
        </w:tc>
      </w:tr>
      <w:tr w14:paraId="637C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1689" w:type="dxa"/>
            <w:vMerge w:val="restart"/>
            <w:noWrap w:val="0"/>
            <w:vAlign w:val="center"/>
          </w:tcPr>
          <w:p w14:paraId="1AA7E05D">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一、开办企业</w:t>
            </w:r>
          </w:p>
        </w:tc>
        <w:tc>
          <w:tcPr>
            <w:tcW w:w="1600" w:type="dxa"/>
            <w:noWrap w:val="0"/>
            <w:vAlign w:val="center"/>
          </w:tcPr>
          <w:p w14:paraId="797C8C63">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1.优化流程，压减时间</w:t>
            </w:r>
          </w:p>
        </w:tc>
        <w:tc>
          <w:tcPr>
            <w:tcW w:w="7260" w:type="dxa"/>
            <w:noWrap w:val="0"/>
            <w:vAlign w:val="center"/>
          </w:tcPr>
          <w:p w14:paraId="0367B9AB">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升级开办企业</w:t>
            </w:r>
            <w:r>
              <w:rPr>
                <w:rFonts w:hint="default" w:ascii="Times New Roman" w:hAnsi="Times New Roman" w:eastAsia="仿宋_GB2312" w:cs="Times New Roman"/>
                <w:spacing w:val="-6"/>
                <w:kern w:val="2"/>
                <w:sz w:val="24"/>
                <w:szCs w:val="24"/>
                <w:lang w:val="zh-CN"/>
              </w:rPr>
              <w:t>“一</w:t>
            </w:r>
            <w:r>
              <w:rPr>
                <w:rFonts w:hint="default" w:ascii="Times New Roman" w:hAnsi="Times New Roman" w:eastAsia="仿宋_GB2312" w:cs="Times New Roman"/>
                <w:spacing w:val="-6"/>
                <w:kern w:val="2"/>
                <w:sz w:val="24"/>
                <w:szCs w:val="24"/>
              </w:rPr>
              <w:t>窗通</w:t>
            </w:r>
            <w:r>
              <w:rPr>
                <w:rFonts w:hint="default" w:ascii="Times New Roman" w:hAnsi="Times New Roman" w:eastAsia="仿宋_GB2312" w:cs="Times New Roman"/>
                <w:spacing w:val="-6"/>
                <w:kern w:val="2"/>
                <w:sz w:val="24"/>
                <w:szCs w:val="24"/>
                <w:lang w:val="zh-CN"/>
              </w:rPr>
              <w:t>”</w:t>
            </w:r>
            <w:r>
              <w:rPr>
                <w:rFonts w:hint="default" w:ascii="Times New Roman" w:hAnsi="Times New Roman" w:eastAsia="仿宋_GB2312" w:cs="Times New Roman"/>
                <w:spacing w:val="-6"/>
                <w:kern w:val="2"/>
                <w:sz w:val="24"/>
                <w:szCs w:val="24"/>
              </w:rPr>
              <w:t>服务平台，优化办事流程，全面推行“</w:t>
            </w:r>
            <w:r>
              <w:rPr>
                <w:rFonts w:hint="default" w:ascii="Times New Roman" w:hAnsi="Times New Roman" w:eastAsia="仿宋_GB2312" w:cs="Times New Roman"/>
                <w:spacing w:val="-6"/>
                <w:kern w:val="2"/>
                <w:sz w:val="24"/>
                <w:szCs w:val="24"/>
                <w:lang w:val="zh-CN"/>
              </w:rPr>
              <w:t>一表</w:t>
            </w:r>
            <w:r>
              <w:rPr>
                <w:rFonts w:hint="default" w:ascii="Times New Roman" w:hAnsi="Times New Roman" w:eastAsia="仿宋_GB2312" w:cs="Times New Roman"/>
                <w:spacing w:val="-6"/>
                <w:kern w:val="2"/>
                <w:sz w:val="24"/>
                <w:szCs w:val="24"/>
              </w:rPr>
              <w:t>申报”模式，将企业登记、公章刻制、申领发票和税控设备、社保登记、住房公积金企业缴存登记、银行预约开户服务等企业开办事项全面整合，申请人完成一表填报，“</w:t>
            </w:r>
            <w:r>
              <w:rPr>
                <w:rFonts w:hint="default" w:ascii="Times New Roman" w:hAnsi="Times New Roman" w:eastAsia="仿宋_GB2312" w:cs="Times New Roman"/>
                <w:spacing w:val="-6"/>
                <w:kern w:val="2"/>
                <w:sz w:val="24"/>
                <w:szCs w:val="24"/>
                <w:lang w:val="zh-CN"/>
              </w:rPr>
              <w:t>一窗</w:t>
            </w:r>
            <w:r>
              <w:rPr>
                <w:rFonts w:hint="default" w:ascii="Times New Roman" w:hAnsi="Times New Roman" w:eastAsia="仿宋_GB2312" w:cs="Times New Roman"/>
                <w:spacing w:val="-6"/>
                <w:kern w:val="2"/>
                <w:sz w:val="24"/>
                <w:szCs w:val="24"/>
              </w:rPr>
              <w:t>通”平台同步采集、实时共享数据信息，各部门后台同步联办，企业登记、公章刻制、申领发票和税控设备等环节1天办结。推进电子营业执照、电子印章、电子发票运用，探索 “</w:t>
            </w:r>
            <w:r>
              <w:rPr>
                <w:rFonts w:hint="default" w:ascii="Times New Roman" w:hAnsi="Times New Roman" w:eastAsia="仿宋_GB2312" w:cs="Times New Roman"/>
                <w:spacing w:val="-6"/>
                <w:kern w:val="2"/>
                <w:sz w:val="24"/>
                <w:szCs w:val="24"/>
                <w:lang w:val="zh-CN"/>
              </w:rPr>
              <w:t>办</w:t>
            </w:r>
            <w:r>
              <w:rPr>
                <w:rFonts w:hint="default" w:ascii="Times New Roman" w:hAnsi="Times New Roman" w:eastAsia="仿宋_GB2312" w:cs="Times New Roman"/>
                <w:spacing w:val="-6"/>
                <w:kern w:val="2"/>
                <w:sz w:val="24"/>
                <w:szCs w:val="24"/>
              </w:rPr>
              <w:t>”</w:t>
            </w:r>
            <w:r>
              <w:rPr>
                <w:rFonts w:hint="default" w:ascii="Times New Roman" w:hAnsi="Times New Roman" w:eastAsia="仿宋_GB2312" w:cs="Times New Roman"/>
                <w:spacing w:val="-6"/>
                <w:kern w:val="2"/>
                <w:sz w:val="24"/>
                <w:szCs w:val="24"/>
                <w:lang w:val="zh-CN"/>
              </w:rPr>
              <w:t>“取”</w:t>
            </w:r>
            <w:r>
              <w:rPr>
                <w:rFonts w:hint="default" w:ascii="Times New Roman" w:hAnsi="Times New Roman" w:eastAsia="仿宋_GB2312" w:cs="Times New Roman"/>
                <w:spacing w:val="-6"/>
                <w:kern w:val="2"/>
                <w:sz w:val="24"/>
                <w:szCs w:val="24"/>
              </w:rPr>
              <w:t>同步网上完成，开办企业全程电子化、无介质、零跑动办理。</w:t>
            </w:r>
          </w:p>
        </w:tc>
        <w:tc>
          <w:tcPr>
            <w:tcW w:w="1050" w:type="dxa"/>
            <w:vMerge w:val="restart"/>
            <w:noWrap w:val="0"/>
            <w:vAlign w:val="center"/>
          </w:tcPr>
          <w:p w14:paraId="4CB093DF">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eastAsia="zh-CN"/>
              </w:rPr>
              <w:t>闫信谁</w:t>
            </w:r>
          </w:p>
        </w:tc>
        <w:tc>
          <w:tcPr>
            <w:tcW w:w="1440" w:type="dxa"/>
            <w:vMerge w:val="restart"/>
            <w:noWrap w:val="0"/>
            <w:vAlign w:val="center"/>
          </w:tcPr>
          <w:p w14:paraId="178B31A0">
            <w:pPr>
              <w:suppressAutoHyphens/>
              <w:bidi w:val="0"/>
              <w:snapToGrid/>
              <w:spacing w:line="340" w:lineRule="exact"/>
              <w:rPr>
                <w:rFonts w:hint="eastAsia"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县市场监督管理局</w:t>
            </w:r>
          </w:p>
        </w:tc>
        <w:tc>
          <w:tcPr>
            <w:tcW w:w="2057" w:type="dxa"/>
            <w:vMerge w:val="restart"/>
            <w:noWrap w:val="0"/>
            <w:vAlign w:val="center"/>
          </w:tcPr>
          <w:p w14:paraId="5D78CF90">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县政务服务管理局、</w:t>
            </w:r>
            <w:r>
              <w:rPr>
                <w:rFonts w:hint="default" w:ascii="Times New Roman" w:hAnsi="Times New Roman" w:eastAsia="仿宋_GB2312" w:cs="Times New Roman"/>
                <w:spacing w:val="-6"/>
                <w:kern w:val="2"/>
                <w:sz w:val="24"/>
                <w:szCs w:val="24"/>
              </w:rPr>
              <w:t>县公安局、</w:t>
            </w:r>
            <w:r>
              <w:rPr>
                <w:rFonts w:hint="eastAsia" w:ascii="Times New Roman" w:hAnsi="Times New Roman" w:eastAsia="仿宋_GB2312" w:cs="Times New Roman"/>
                <w:spacing w:val="-6"/>
                <w:kern w:val="2"/>
                <w:sz w:val="24"/>
                <w:szCs w:val="24"/>
                <w:lang w:eastAsia="zh-CN"/>
              </w:rPr>
              <w:t>县人社局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县住建局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梁河税务局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县医疗保障局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人行梁河县支行</w:t>
            </w:r>
          </w:p>
          <w:p w14:paraId="30EAF768">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31F6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689" w:type="dxa"/>
            <w:vMerge w:val="continue"/>
            <w:noWrap w:val="0"/>
            <w:vAlign w:val="center"/>
          </w:tcPr>
          <w:p w14:paraId="69FF193E">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7D5888FC">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2.提升便利度</w:t>
            </w:r>
          </w:p>
        </w:tc>
        <w:tc>
          <w:tcPr>
            <w:tcW w:w="7260" w:type="dxa"/>
            <w:noWrap w:val="0"/>
            <w:vAlign w:val="center"/>
          </w:tcPr>
          <w:p w14:paraId="0E79E472">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0"/>
                <w:kern w:val="2"/>
                <w:sz w:val="24"/>
                <w:szCs w:val="24"/>
              </w:rPr>
              <w:t>在全面推</w:t>
            </w:r>
            <w:r>
              <w:rPr>
                <w:rFonts w:hint="default" w:ascii="Times New Roman" w:hAnsi="Times New Roman" w:eastAsia="仿宋_GB2312" w:cs="Times New Roman"/>
                <w:spacing w:val="0"/>
                <w:kern w:val="2"/>
                <w:sz w:val="24"/>
                <w:szCs w:val="24"/>
                <w:lang w:val="en-US" w:eastAsia="zh-CN"/>
              </w:rPr>
              <w:t>进</w:t>
            </w:r>
            <w:r>
              <w:rPr>
                <w:rFonts w:hint="default" w:ascii="Times New Roman" w:hAnsi="Times New Roman" w:eastAsia="仿宋_GB2312" w:cs="Times New Roman"/>
                <w:spacing w:val="0"/>
                <w:kern w:val="2"/>
                <w:sz w:val="24"/>
                <w:szCs w:val="24"/>
                <w:lang w:val="zh-CN"/>
              </w:rPr>
              <w:t>“证照</w:t>
            </w:r>
            <w:r>
              <w:rPr>
                <w:rFonts w:hint="default" w:ascii="Times New Roman" w:hAnsi="Times New Roman" w:eastAsia="仿宋_GB2312" w:cs="Times New Roman"/>
                <w:spacing w:val="0"/>
                <w:kern w:val="2"/>
                <w:sz w:val="24"/>
                <w:szCs w:val="24"/>
              </w:rPr>
              <w:t>分离</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改革全覆盖的基础上，在市场监管领域推进“</w:t>
            </w:r>
            <w:r>
              <w:rPr>
                <w:rFonts w:hint="default" w:ascii="Times New Roman" w:hAnsi="Times New Roman" w:eastAsia="仿宋_GB2312" w:cs="Times New Roman"/>
                <w:spacing w:val="0"/>
                <w:kern w:val="2"/>
                <w:sz w:val="24"/>
                <w:szCs w:val="24"/>
                <w:lang w:val="zh-CN"/>
              </w:rPr>
              <w:t>一</w:t>
            </w:r>
            <w:r>
              <w:rPr>
                <w:rFonts w:hint="default" w:ascii="Times New Roman" w:hAnsi="Times New Roman" w:eastAsia="仿宋_GB2312" w:cs="Times New Roman"/>
                <w:spacing w:val="0"/>
                <w:kern w:val="2"/>
                <w:sz w:val="24"/>
                <w:szCs w:val="24"/>
              </w:rPr>
              <w:t>业一证”“一企一证”“</w:t>
            </w:r>
            <w:r>
              <w:rPr>
                <w:rFonts w:hint="default" w:ascii="Times New Roman" w:hAnsi="Times New Roman" w:eastAsia="仿宋_GB2312" w:cs="Times New Roman"/>
                <w:spacing w:val="0"/>
                <w:kern w:val="2"/>
                <w:sz w:val="24"/>
                <w:szCs w:val="24"/>
                <w:lang w:val="zh-CN"/>
              </w:rPr>
              <w:t>证</w:t>
            </w:r>
            <w:r>
              <w:rPr>
                <w:rFonts w:hint="default" w:ascii="Times New Roman" w:hAnsi="Times New Roman" w:eastAsia="仿宋_GB2312" w:cs="Times New Roman"/>
                <w:spacing w:val="0"/>
                <w:kern w:val="2"/>
                <w:sz w:val="24"/>
                <w:szCs w:val="24"/>
              </w:rPr>
              <w:t>照联办”“</w:t>
            </w:r>
            <w:r>
              <w:rPr>
                <w:rFonts w:hint="default" w:ascii="Times New Roman" w:hAnsi="Times New Roman" w:eastAsia="仿宋_GB2312" w:cs="Times New Roman"/>
                <w:spacing w:val="0"/>
                <w:kern w:val="2"/>
                <w:sz w:val="24"/>
                <w:szCs w:val="24"/>
                <w:lang w:val="zh-CN"/>
              </w:rPr>
              <w:t>一照</w:t>
            </w:r>
            <w:r>
              <w:rPr>
                <w:rFonts w:hint="default" w:ascii="Times New Roman" w:hAnsi="Times New Roman" w:eastAsia="仿宋_GB2312" w:cs="Times New Roman"/>
                <w:spacing w:val="0"/>
                <w:kern w:val="2"/>
                <w:sz w:val="24"/>
                <w:szCs w:val="24"/>
              </w:rPr>
              <w:t>多址”等改革试点。推行</w:t>
            </w:r>
            <w:r>
              <w:rPr>
                <w:rFonts w:hint="default" w:ascii="Times New Roman" w:hAnsi="Times New Roman" w:eastAsia="仿宋_GB2312" w:cs="Times New Roman"/>
                <w:spacing w:val="0"/>
                <w:kern w:val="2"/>
                <w:sz w:val="24"/>
                <w:szCs w:val="24"/>
                <w:lang w:val="zh-CN"/>
              </w:rPr>
              <w:t>“企业</w:t>
            </w:r>
            <w:r>
              <w:rPr>
                <w:rFonts w:hint="default" w:ascii="Times New Roman" w:hAnsi="Times New Roman" w:eastAsia="仿宋_GB2312" w:cs="Times New Roman"/>
                <w:spacing w:val="0"/>
                <w:kern w:val="2"/>
                <w:sz w:val="24"/>
                <w:szCs w:val="24"/>
              </w:rPr>
              <w:t>住所承诺制</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和</w:t>
            </w:r>
            <w:r>
              <w:rPr>
                <w:rFonts w:hint="default" w:ascii="Times New Roman" w:hAnsi="Times New Roman" w:eastAsia="仿宋_GB2312" w:cs="Times New Roman"/>
                <w:spacing w:val="0"/>
                <w:kern w:val="2"/>
                <w:sz w:val="24"/>
                <w:szCs w:val="24"/>
                <w:lang w:val="zh-CN"/>
              </w:rPr>
              <w:t>“企业</w:t>
            </w:r>
            <w:r>
              <w:rPr>
                <w:rFonts w:hint="default" w:ascii="Times New Roman" w:hAnsi="Times New Roman" w:eastAsia="仿宋_GB2312" w:cs="Times New Roman"/>
                <w:spacing w:val="0"/>
                <w:kern w:val="2"/>
                <w:sz w:val="24"/>
                <w:szCs w:val="24"/>
              </w:rPr>
              <w:t>名称自主申报</w:t>
            </w:r>
            <w:r>
              <w:rPr>
                <w:rFonts w:hint="default" w:ascii="Times New Roman" w:hAnsi="Times New Roman" w:eastAsia="仿宋_GB2312" w:cs="Times New Roman"/>
                <w:spacing w:val="0"/>
                <w:kern w:val="2"/>
                <w:sz w:val="24"/>
                <w:szCs w:val="24"/>
                <w:lang w:val="zh-CN"/>
              </w:rPr>
              <w:t>”。</w:t>
            </w:r>
          </w:p>
        </w:tc>
        <w:tc>
          <w:tcPr>
            <w:tcW w:w="1050" w:type="dxa"/>
            <w:vMerge w:val="continue"/>
            <w:noWrap w:val="0"/>
            <w:vAlign w:val="center"/>
          </w:tcPr>
          <w:p w14:paraId="2E385216">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64744761">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4A579E8F">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57FA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689" w:type="dxa"/>
            <w:vMerge w:val="continue"/>
            <w:noWrap w:val="0"/>
            <w:vAlign w:val="center"/>
          </w:tcPr>
          <w:p w14:paraId="12ADEF50">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3C80146A">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3.完善市场主体退出机制</w:t>
            </w:r>
          </w:p>
        </w:tc>
        <w:tc>
          <w:tcPr>
            <w:tcW w:w="7260" w:type="dxa"/>
            <w:noWrap w:val="0"/>
            <w:vAlign w:val="center"/>
          </w:tcPr>
          <w:p w14:paraId="637CBBCD">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0"/>
                <w:kern w:val="2"/>
                <w:sz w:val="24"/>
                <w:szCs w:val="24"/>
              </w:rPr>
              <w:t>进一步简化企业注销登记程序和材料，提供企业注销</w:t>
            </w:r>
            <w:r>
              <w:rPr>
                <w:rFonts w:hint="default" w:ascii="Times New Roman" w:hAnsi="Times New Roman" w:eastAsia="仿宋_GB2312" w:cs="Times New Roman"/>
                <w:spacing w:val="0"/>
                <w:kern w:val="2"/>
                <w:sz w:val="24"/>
                <w:szCs w:val="24"/>
                <w:lang w:val="zh-CN"/>
              </w:rPr>
              <w:t>“一</w:t>
            </w:r>
            <w:r>
              <w:rPr>
                <w:rFonts w:hint="default" w:ascii="Times New Roman" w:hAnsi="Times New Roman" w:eastAsia="仿宋_GB2312" w:cs="Times New Roman"/>
                <w:spacing w:val="0"/>
                <w:kern w:val="2"/>
                <w:sz w:val="24"/>
                <w:szCs w:val="24"/>
              </w:rPr>
              <w:t>站式</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服务。加快探索企业简易注销措施，将企业简易注销公告时间压缩至20天</w:t>
            </w:r>
            <w:r>
              <w:rPr>
                <w:rFonts w:hint="default" w:ascii="Times New Roman" w:hAnsi="Times New Roman" w:eastAsia="仿宋_GB2312" w:cs="Times New Roman"/>
                <w:spacing w:val="0"/>
                <w:kern w:val="2"/>
                <w:sz w:val="24"/>
                <w:szCs w:val="24"/>
                <w:lang w:val="en-US" w:eastAsia="zh-CN"/>
              </w:rPr>
              <w:t>以内并依法依规持续压减时间</w:t>
            </w:r>
            <w:r>
              <w:rPr>
                <w:rFonts w:hint="default" w:ascii="Times New Roman" w:hAnsi="Times New Roman" w:eastAsia="仿宋_GB2312" w:cs="Times New Roman"/>
                <w:spacing w:val="0"/>
                <w:kern w:val="2"/>
                <w:sz w:val="24"/>
                <w:szCs w:val="24"/>
              </w:rPr>
              <w:t>。</w:t>
            </w:r>
          </w:p>
        </w:tc>
        <w:tc>
          <w:tcPr>
            <w:tcW w:w="1050" w:type="dxa"/>
            <w:vMerge w:val="continue"/>
            <w:noWrap w:val="0"/>
            <w:vAlign w:val="center"/>
          </w:tcPr>
          <w:p w14:paraId="6DD05B1A">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62017AE2">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558423A1">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0B0A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689" w:type="dxa"/>
            <w:vMerge w:val="restart"/>
            <w:noWrap w:val="0"/>
            <w:vAlign w:val="center"/>
          </w:tcPr>
          <w:p w14:paraId="6D14070A">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一、开办企业</w:t>
            </w:r>
          </w:p>
        </w:tc>
        <w:tc>
          <w:tcPr>
            <w:tcW w:w="1600" w:type="dxa"/>
            <w:noWrap w:val="0"/>
            <w:vAlign w:val="center"/>
          </w:tcPr>
          <w:p w14:paraId="1EE399A6">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4.强化市场主体活跃度考核</w:t>
            </w:r>
          </w:p>
        </w:tc>
        <w:tc>
          <w:tcPr>
            <w:tcW w:w="7260" w:type="dxa"/>
            <w:noWrap w:val="0"/>
            <w:vAlign w:val="center"/>
          </w:tcPr>
          <w:p w14:paraId="659D0B56">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对接好省级、州级营商环境评价工作，全面科学评估市场主体活跃度，把市场主体活跃度和增长量作为衡量营商环境改善成效的重要指标，引导各级各部门加大服务市场主体、培育市场主体、引进市场主体的工作力度。</w:t>
            </w:r>
            <w:r>
              <w:rPr>
                <w:rFonts w:hint="default" w:ascii="Times New Roman" w:hAnsi="Times New Roman" w:eastAsia="仿宋_GB2312" w:cs="Times New Roman"/>
                <w:spacing w:val="0"/>
                <w:kern w:val="2"/>
                <w:sz w:val="24"/>
                <w:szCs w:val="24"/>
                <w:lang w:val="en-US" w:eastAsia="zh-CN"/>
              </w:rPr>
              <w:t>市场主体</w:t>
            </w:r>
            <w:r>
              <w:rPr>
                <w:rFonts w:hint="default" w:ascii="Times New Roman" w:hAnsi="Times New Roman" w:eastAsia="仿宋_GB2312" w:cs="Times New Roman"/>
                <w:spacing w:val="0"/>
                <w:kern w:val="2"/>
                <w:sz w:val="24"/>
                <w:szCs w:val="24"/>
                <w:lang w:eastAsia="zh-CN"/>
              </w:rPr>
              <w:t>年均增长1</w:t>
            </w:r>
            <w:r>
              <w:rPr>
                <w:rFonts w:hint="default" w:ascii="Times New Roman" w:hAnsi="Times New Roman" w:eastAsia="仿宋_GB2312" w:cs="Times New Roman"/>
                <w:spacing w:val="0"/>
                <w:kern w:val="2"/>
                <w:sz w:val="24"/>
                <w:szCs w:val="24"/>
                <w:lang w:val="en-US" w:eastAsia="zh-CN"/>
              </w:rPr>
              <w:t>1</w:t>
            </w:r>
            <w:r>
              <w:rPr>
                <w:rFonts w:hint="default" w:ascii="Times New Roman" w:hAnsi="Times New Roman" w:eastAsia="仿宋_GB2312" w:cs="Times New Roman"/>
                <w:spacing w:val="0"/>
                <w:kern w:val="2"/>
                <w:sz w:val="24"/>
                <w:szCs w:val="24"/>
                <w:lang w:eastAsia="zh-CN"/>
              </w:rPr>
              <w:t>%以上。</w:t>
            </w:r>
          </w:p>
        </w:tc>
        <w:tc>
          <w:tcPr>
            <w:tcW w:w="1050" w:type="dxa"/>
            <w:noWrap w:val="0"/>
            <w:vAlign w:val="center"/>
          </w:tcPr>
          <w:p w14:paraId="44FD1180">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龚帮仙</w:t>
            </w:r>
          </w:p>
        </w:tc>
        <w:tc>
          <w:tcPr>
            <w:tcW w:w="1440" w:type="dxa"/>
            <w:noWrap w:val="0"/>
            <w:vAlign w:val="center"/>
          </w:tcPr>
          <w:p w14:paraId="7BF5628C">
            <w:pPr>
              <w:suppressAutoHyphens/>
              <w:bidi w:val="0"/>
              <w:snapToGrid/>
              <w:spacing w:line="340" w:lineRule="exact"/>
              <w:ind w:left="0" w:leftChars="0" w:right="0" w:rightChars="0" w:firstLine="0" w:firstLineChars="0"/>
              <w:jc w:val="center"/>
              <w:rPr>
                <w:rFonts w:hint="eastAsia"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县发改局</w:t>
            </w:r>
          </w:p>
        </w:tc>
        <w:tc>
          <w:tcPr>
            <w:tcW w:w="2057" w:type="dxa"/>
            <w:noWrap w:val="0"/>
            <w:vAlign w:val="center"/>
          </w:tcPr>
          <w:p w14:paraId="6876E66B">
            <w:pPr>
              <w:suppressAutoHyphens/>
              <w:bidi w:val="0"/>
              <w:snapToGrid/>
              <w:spacing w:line="340" w:lineRule="exact"/>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县市场监督管理局</w:t>
            </w:r>
            <w:r>
              <w:rPr>
                <w:rFonts w:hint="default" w:ascii="Times New Roman" w:hAnsi="Times New Roman" w:eastAsia="仿宋_GB2312" w:cs="Times New Roman"/>
                <w:spacing w:val="-6"/>
                <w:kern w:val="2"/>
                <w:sz w:val="24"/>
                <w:szCs w:val="24"/>
              </w:rPr>
              <w:t>、县工业和商务科技局、</w:t>
            </w:r>
            <w:r>
              <w:rPr>
                <w:rFonts w:hint="eastAsia" w:ascii="Times New Roman" w:hAnsi="Times New Roman" w:eastAsia="仿宋_GB2312" w:cs="Times New Roman"/>
                <w:spacing w:val="-6"/>
                <w:kern w:val="2"/>
                <w:sz w:val="24"/>
                <w:szCs w:val="24"/>
                <w:lang w:eastAsia="zh-CN"/>
              </w:rPr>
              <w:t>县住建局</w:t>
            </w:r>
            <w:r>
              <w:rPr>
                <w:rFonts w:hint="default" w:ascii="Times New Roman" w:hAnsi="Times New Roman" w:eastAsia="仿宋_GB2312" w:cs="Times New Roman"/>
                <w:spacing w:val="-6"/>
                <w:kern w:val="2"/>
                <w:sz w:val="24"/>
                <w:szCs w:val="24"/>
              </w:rPr>
              <w:t>、县农业农村局、县文化和旅游局</w:t>
            </w:r>
          </w:p>
        </w:tc>
      </w:tr>
      <w:tr w14:paraId="092A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689" w:type="dxa"/>
            <w:vMerge w:val="continue"/>
            <w:noWrap w:val="0"/>
            <w:vAlign w:val="center"/>
          </w:tcPr>
          <w:p w14:paraId="685B9BEA">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5850EB28">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5.降低成本</w:t>
            </w:r>
          </w:p>
        </w:tc>
        <w:tc>
          <w:tcPr>
            <w:tcW w:w="7260" w:type="dxa"/>
            <w:noWrap w:val="0"/>
            <w:vAlign w:val="center"/>
          </w:tcPr>
          <w:p w14:paraId="638B2665">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免费刻制印章、发放税务Ukey。</w:t>
            </w:r>
          </w:p>
        </w:tc>
        <w:tc>
          <w:tcPr>
            <w:tcW w:w="1050" w:type="dxa"/>
            <w:noWrap w:val="0"/>
            <w:vAlign w:val="center"/>
          </w:tcPr>
          <w:p w14:paraId="3C9992D9">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谢  华</w:t>
            </w:r>
          </w:p>
        </w:tc>
        <w:tc>
          <w:tcPr>
            <w:tcW w:w="1440" w:type="dxa"/>
            <w:noWrap w:val="0"/>
            <w:vAlign w:val="center"/>
          </w:tcPr>
          <w:p w14:paraId="50851566">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县公安局、</w:t>
            </w:r>
            <w:r>
              <w:rPr>
                <w:rFonts w:hint="eastAsia" w:ascii="Times New Roman" w:hAnsi="Times New Roman" w:eastAsia="仿宋_GB2312" w:cs="Times New Roman"/>
                <w:spacing w:val="-6"/>
                <w:kern w:val="2"/>
                <w:sz w:val="24"/>
                <w:szCs w:val="24"/>
                <w:lang w:eastAsia="zh-CN"/>
              </w:rPr>
              <w:t>梁河税务局</w:t>
            </w:r>
            <w:r>
              <w:rPr>
                <w:rFonts w:hint="default" w:ascii="Times New Roman" w:hAnsi="Times New Roman" w:eastAsia="仿宋_GB2312" w:cs="Times New Roman"/>
                <w:spacing w:val="-6"/>
                <w:kern w:val="2"/>
                <w:sz w:val="24"/>
                <w:szCs w:val="24"/>
              </w:rPr>
              <w:t>、县财政局</w:t>
            </w:r>
          </w:p>
        </w:tc>
        <w:tc>
          <w:tcPr>
            <w:tcW w:w="2057" w:type="dxa"/>
            <w:noWrap w:val="0"/>
            <w:vAlign w:val="center"/>
          </w:tcPr>
          <w:p w14:paraId="277B0729">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400F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atLeast"/>
          <w:jc w:val="center"/>
        </w:trPr>
        <w:tc>
          <w:tcPr>
            <w:tcW w:w="1689" w:type="dxa"/>
            <w:noWrap w:val="0"/>
            <w:vAlign w:val="center"/>
          </w:tcPr>
          <w:p w14:paraId="52B98069">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二、办理建筑许可</w:t>
            </w:r>
          </w:p>
        </w:tc>
        <w:tc>
          <w:tcPr>
            <w:tcW w:w="1600" w:type="dxa"/>
            <w:noWrap w:val="0"/>
            <w:vAlign w:val="center"/>
          </w:tcPr>
          <w:p w14:paraId="3606DCEF">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6.优化流程减环节</w:t>
            </w:r>
          </w:p>
        </w:tc>
        <w:tc>
          <w:tcPr>
            <w:tcW w:w="7260" w:type="dxa"/>
            <w:noWrap w:val="0"/>
            <w:vAlign w:val="center"/>
          </w:tcPr>
          <w:p w14:paraId="500F62AF">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进一步深化投资审批制度改革，简化项目立项程序。深化工程建设项目审批制度全流程、全覆盖改革。加快落实“一张</w:t>
            </w:r>
            <w:r>
              <w:rPr>
                <w:rFonts w:hint="default" w:ascii="Times New Roman" w:hAnsi="Times New Roman" w:eastAsia="仿宋_GB2312" w:cs="Times New Roman"/>
                <w:spacing w:val="0"/>
                <w:kern w:val="2"/>
                <w:sz w:val="24"/>
                <w:szCs w:val="24"/>
                <w:lang w:val="zh-CN"/>
              </w:rPr>
              <w:t>蓝图</w:t>
            </w:r>
            <w:r>
              <w:rPr>
                <w:rFonts w:hint="default" w:ascii="Times New Roman" w:hAnsi="Times New Roman" w:eastAsia="仿宋_GB2312" w:cs="Times New Roman"/>
                <w:spacing w:val="0"/>
                <w:kern w:val="2"/>
                <w:sz w:val="24"/>
                <w:szCs w:val="24"/>
              </w:rPr>
              <w:t>”统筹项目实施的工作机制，列入储备的投资建设项目，推行</w:t>
            </w:r>
            <w:r>
              <w:rPr>
                <w:rFonts w:hint="default" w:ascii="Times New Roman" w:hAnsi="Times New Roman" w:eastAsia="仿宋_GB2312" w:cs="Times New Roman"/>
                <w:spacing w:val="0"/>
                <w:kern w:val="2"/>
                <w:sz w:val="24"/>
                <w:szCs w:val="24"/>
                <w:lang w:val="zh-CN"/>
              </w:rPr>
              <w:t>“多规</w:t>
            </w:r>
            <w:r>
              <w:rPr>
                <w:rFonts w:hint="default" w:ascii="Times New Roman" w:hAnsi="Times New Roman" w:eastAsia="仿宋_GB2312" w:cs="Times New Roman"/>
                <w:spacing w:val="0"/>
                <w:kern w:val="2"/>
                <w:sz w:val="24"/>
                <w:szCs w:val="24"/>
              </w:rPr>
              <w:t>合一</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业务协同，通过各类规划数据整合和规划底图叠合，利用</w:t>
            </w:r>
            <w:r>
              <w:rPr>
                <w:rFonts w:hint="default" w:ascii="Times New Roman" w:hAnsi="Times New Roman" w:eastAsia="仿宋_GB2312" w:cs="Times New Roman"/>
                <w:spacing w:val="0"/>
                <w:kern w:val="2"/>
                <w:sz w:val="24"/>
                <w:szCs w:val="24"/>
                <w:lang w:val="zh-CN"/>
              </w:rPr>
              <w:t>“多规</w:t>
            </w:r>
            <w:r>
              <w:rPr>
                <w:rFonts w:hint="default" w:ascii="Times New Roman" w:hAnsi="Times New Roman" w:eastAsia="仿宋_GB2312" w:cs="Times New Roman"/>
                <w:spacing w:val="0"/>
                <w:kern w:val="2"/>
                <w:sz w:val="24"/>
                <w:szCs w:val="24"/>
              </w:rPr>
              <w:t>合一</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的</w:t>
            </w:r>
            <w:r>
              <w:rPr>
                <w:rFonts w:hint="default" w:ascii="Times New Roman" w:hAnsi="Times New Roman" w:eastAsia="仿宋_GB2312" w:cs="Times New Roman"/>
                <w:spacing w:val="0"/>
                <w:kern w:val="2"/>
                <w:sz w:val="24"/>
                <w:szCs w:val="24"/>
                <w:lang w:val="zh-CN"/>
              </w:rPr>
              <w:t>“一</w:t>
            </w:r>
            <w:r>
              <w:rPr>
                <w:rFonts w:hint="default" w:ascii="Times New Roman" w:hAnsi="Times New Roman" w:eastAsia="仿宋_GB2312" w:cs="Times New Roman"/>
                <w:spacing w:val="0"/>
                <w:kern w:val="2"/>
                <w:sz w:val="24"/>
                <w:szCs w:val="24"/>
              </w:rPr>
              <w:t>张图</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进行项目预选址。推进</w:t>
            </w:r>
            <w:r>
              <w:rPr>
                <w:rFonts w:hint="default" w:ascii="Times New Roman" w:hAnsi="Times New Roman" w:eastAsia="仿宋_GB2312" w:cs="Times New Roman"/>
                <w:spacing w:val="0"/>
                <w:kern w:val="2"/>
                <w:sz w:val="24"/>
                <w:szCs w:val="24"/>
                <w:lang w:val="zh-CN"/>
              </w:rPr>
              <w:t>“多</w:t>
            </w:r>
            <w:r>
              <w:rPr>
                <w:rFonts w:hint="default" w:ascii="Times New Roman" w:hAnsi="Times New Roman" w:eastAsia="仿宋_GB2312" w:cs="Times New Roman"/>
                <w:spacing w:val="0"/>
                <w:kern w:val="2"/>
                <w:sz w:val="24"/>
                <w:szCs w:val="24"/>
              </w:rPr>
              <w:t>测合一</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，执行上级发布联合测绘技术规程，实现工程建设项目各阶段</w:t>
            </w:r>
            <w:r>
              <w:rPr>
                <w:rFonts w:hint="default" w:ascii="Times New Roman" w:hAnsi="Times New Roman" w:eastAsia="仿宋_GB2312" w:cs="Times New Roman"/>
                <w:spacing w:val="0"/>
                <w:kern w:val="2"/>
                <w:sz w:val="24"/>
                <w:szCs w:val="24"/>
                <w:lang w:val="zh-CN"/>
              </w:rPr>
              <w:t>“一次</w:t>
            </w:r>
            <w:r>
              <w:rPr>
                <w:rFonts w:hint="default" w:ascii="Times New Roman" w:hAnsi="Times New Roman" w:eastAsia="仿宋_GB2312" w:cs="Times New Roman"/>
                <w:spacing w:val="0"/>
                <w:kern w:val="2"/>
                <w:sz w:val="24"/>
                <w:szCs w:val="24"/>
              </w:rPr>
              <w:t>委托、联合测绘、成果共享</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。建立健全工程建设项目审批监督管理机制，加强全过程审批行为和时间管理，规范预先审查等环节，防止体外循环。严格规范工程建设项目全流程审批服务事项，进一步精简社会投资小型仓储项目办理环节。全</w:t>
            </w:r>
            <w:r>
              <w:rPr>
                <w:rFonts w:hint="default" w:ascii="Times New Roman" w:hAnsi="Times New Roman" w:eastAsia="仿宋_GB2312" w:cs="Times New Roman"/>
                <w:spacing w:val="0"/>
                <w:kern w:val="2"/>
                <w:sz w:val="24"/>
                <w:szCs w:val="24"/>
                <w:lang w:val="en-US" w:eastAsia="zh-CN"/>
              </w:rPr>
              <w:t>县</w:t>
            </w:r>
            <w:r>
              <w:rPr>
                <w:rFonts w:hint="default" w:ascii="Times New Roman" w:hAnsi="Times New Roman" w:eastAsia="仿宋_GB2312" w:cs="Times New Roman"/>
                <w:spacing w:val="0"/>
                <w:kern w:val="2"/>
                <w:sz w:val="24"/>
                <w:szCs w:val="24"/>
              </w:rPr>
              <w:t>工程建设项目全流程审批时间不超过50个工作日并持续压减时间。</w:t>
            </w:r>
          </w:p>
        </w:tc>
        <w:tc>
          <w:tcPr>
            <w:tcW w:w="1050" w:type="dxa"/>
            <w:noWrap w:val="0"/>
            <w:vAlign w:val="center"/>
          </w:tcPr>
          <w:p w14:paraId="5D00BC83">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eastAsia="zh-CN"/>
              </w:rPr>
              <w:t>闫信谁</w:t>
            </w:r>
          </w:p>
        </w:tc>
        <w:tc>
          <w:tcPr>
            <w:tcW w:w="1440" w:type="dxa"/>
            <w:noWrap w:val="0"/>
            <w:vAlign w:val="center"/>
          </w:tcPr>
          <w:p w14:paraId="0DFD2547">
            <w:pPr>
              <w:suppressAutoHyphens/>
              <w:bidi w:val="0"/>
              <w:snapToGrid/>
              <w:spacing w:line="340" w:lineRule="exact"/>
              <w:ind w:left="0" w:leftChars="0" w:right="0" w:rightChars="0" w:firstLine="0" w:firstLineChars="0"/>
              <w:jc w:val="center"/>
              <w:rPr>
                <w:rFonts w:hint="eastAsia"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县住建局</w:t>
            </w:r>
          </w:p>
        </w:tc>
        <w:tc>
          <w:tcPr>
            <w:tcW w:w="2057" w:type="dxa"/>
            <w:noWrap w:val="0"/>
            <w:vAlign w:val="center"/>
          </w:tcPr>
          <w:p w14:paraId="2176CD33">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县自然资源局、</w:t>
            </w: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、州生态环境局</w:t>
            </w:r>
            <w:r>
              <w:rPr>
                <w:rFonts w:hint="default" w:ascii="Times New Roman" w:hAnsi="Times New Roman" w:eastAsia="仿宋_GB2312" w:cs="Times New Roman"/>
                <w:spacing w:val="-6"/>
                <w:kern w:val="2"/>
                <w:sz w:val="24"/>
                <w:szCs w:val="24"/>
                <w:lang w:eastAsia="zh-CN"/>
              </w:rPr>
              <w:t>梁河</w:t>
            </w:r>
            <w:r>
              <w:rPr>
                <w:rFonts w:hint="default" w:ascii="Times New Roman" w:hAnsi="Times New Roman" w:eastAsia="仿宋_GB2312" w:cs="Times New Roman"/>
                <w:spacing w:val="-6"/>
                <w:kern w:val="2"/>
                <w:sz w:val="24"/>
                <w:szCs w:val="24"/>
              </w:rPr>
              <w:t>分局等县工程建设项目审批制度改革工作领导小组办公室成员单位</w:t>
            </w:r>
          </w:p>
        </w:tc>
      </w:tr>
      <w:tr w14:paraId="5F4C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1689" w:type="dxa"/>
            <w:vMerge w:val="restart"/>
            <w:noWrap w:val="0"/>
            <w:vAlign w:val="center"/>
          </w:tcPr>
          <w:p w14:paraId="709BE90A">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二、办理建筑许可</w:t>
            </w:r>
          </w:p>
        </w:tc>
        <w:tc>
          <w:tcPr>
            <w:tcW w:w="1600" w:type="dxa"/>
            <w:noWrap w:val="0"/>
            <w:vAlign w:val="center"/>
          </w:tcPr>
          <w:p w14:paraId="4CE795F8">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7.并联审批减时间</w:t>
            </w:r>
          </w:p>
        </w:tc>
        <w:tc>
          <w:tcPr>
            <w:tcW w:w="7260" w:type="dxa"/>
            <w:noWrap w:val="0"/>
            <w:vAlign w:val="center"/>
          </w:tcPr>
          <w:p w14:paraId="09C48DB7">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工程建设项目自申请立项（审批、核准、备案）到竣工验收，除国家审批事项外，政府投资项目审批时间压减至50个工作日以内；社会投资项目审批时间压减至50个工作日以内，小型仓储项目审批时间进一步压减。</w:t>
            </w:r>
          </w:p>
        </w:tc>
        <w:tc>
          <w:tcPr>
            <w:tcW w:w="1050" w:type="dxa"/>
            <w:vMerge w:val="restart"/>
            <w:noWrap w:val="0"/>
            <w:vAlign w:val="center"/>
          </w:tcPr>
          <w:p w14:paraId="0F613399">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eastAsia="zh-CN"/>
              </w:rPr>
              <w:t>闫信谁</w:t>
            </w:r>
          </w:p>
        </w:tc>
        <w:tc>
          <w:tcPr>
            <w:tcW w:w="1440" w:type="dxa"/>
            <w:vMerge w:val="restart"/>
            <w:noWrap w:val="0"/>
            <w:vAlign w:val="center"/>
          </w:tcPr>
          <w:p w14:paraId="08040DB3">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县住建局</w:t>
            </w:r>
          </w:p>
        </w:tc>
        <w:tc>
          <w:tcPr>
            <w:tcW w:w="2057" w:type="dxa"/>
            <w:vMerge w:val="restart"/>
            <w:noWrap w:val="0"/>
            <w:vAlign w:val="center"/>
          </w:tcPr>
          <w:p w14:paraId="36106B5B">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县自然资源局、</w:t>
            </w: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、州生态环境局</w:t>
            </w:r>
            <w:r>
              <w:rPr>
                <w:rFonts w:hint="default" w:ascii="Times New Roman" w:hAnsi="Times New Roman" w:eastAsia="仿宋_GB2312" w:cs="Times New Roman"/>
                <w:spacing w:val="-6"/>
                <w:kern w:val="2"/>
                <w:sz w:val="24"/>
                <w:szCs w:val="24"/>
                <w:lang w:eastAsia="zh-CN"/>
              </w:rPr>
              <w:t>梁河</w:t>
            </w:r>
            <w:r>
              <w:rPr>
                <w:rFonts w:hint="default" w:ascii="Times New Roman" w:hAnsi="Times New Roman" w:eastAsia="仿宋_GB2312" w:cs="Times New Roman"/>
                <w:spacing w:val="-6"/>
                <w:kern w:val="2"/>
                <w:sz w:val="24"/>
                <w:szCs w:val="24"/>
              </w:rPr>
              <w:t>分局等县工程建设项目审批制度改革工作领导小组办公室成员单位</w:t>
            </w:r>
          </w:p>
        </w:tc>
      </w:tr>
      <w:tr w14:paraId="363B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1689" w:type="dxa"/>
            <w:vMerge w:val="continue"/>
            <w:noWrap w:val="0"/>
            <w:vAlign w:val="center"/>
          </w:tcPr>
          <w:p w14:paraId="273B02B7">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黑体" w:hAnsi="黑体" w:eastAsia="黑体" w:cs="黑体"/>
                <w:spacing w:val="-6"/>
                <w:kern w:val="2"/>
                <w:sz w:val="24"/>
                <w:szCs w:val="24"/>
              </w:rPr>
            </w:pPr>
          </w:p>
        </w:tc>
        <w:tc>
          <w:tcPr>
            <w:tcW w:w="1600" w:type="dxa"/>
            <w:noWrap w:val="0"/>
            <w:vAlign w:val="center"/>
          </w:tcPr>
          <w:p w14:paraId="7DBFBE4B">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8.全程网办增便利</w:t>
            </w:r>
          </w:p>
        </w:tc>
        <w:tc>
          <w:tcPr>
            <w:tcW w:w="7260" w:type="dxa"/>
            <w:noWrap w:val="0"/>
            <w:vAlign w:val="center"/>
          </w:tcPr>
          <w:p w14:paraId="1D3E155F">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依托全省一体化政务服务平台</w:t>
            </w:r>
            <w:r>
              <w:rPr>
                <w:rFonts w:hint="default" w:ascii="Times New Roman" w:hAnsi="Times New Roman" w:eastAsia="仿宋_GB2312" w:cs="Times New Roman"/>
                <w:spacing w:val="0"/>
                <w:kern w:val="2"/>
                <w:sz w:val="24"/>
                <w:szCs w:val="24"/>
                <w:lang w:val="zh-CN"/>
              </w:rPr>
              <w:t>“一网</w:t>
            </w:r>
            <w:r>
              <w:rPr>
                <w:rFonts w:hint="default" w:ascii="Times New Roman" w:hAnsi="Times New Roman" w:eastAsia="仿宋_GB2312" w:cs="Times New Roman"/>
                <w:spacing w:val="0"/>
                <w:kern w:val="2"/>
                <w:sz w:val="24"/>
                <w:szCs w:val="24"/>
              </w:rPr>
              <w:t>通办</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总门户，实现立项用地规划许可、工程建设许可、施工许可、竣工验收等各审批阶段</w:t>
            </w:r>
            <w:r>
              <w:rPr>
                <w:rFonts w:hint="default" w:ascii="Times New Roman" w:hAnsi="Times New Roman" w:eastAsia="仿宋_GB2312" w:cs="Times New Roman"/>
                <w:spacing w:val="0"/>
                <w:kern w:val="2"/>
                <w:sz w:val="24"/>
                <w:szCs w:val="24"/>
                <w:lang w:val="zh-CN"/>
              </w:rPr>
              <w:t>“一表</w:t>
            </w:r>
            <w:r>
              <w:rPr>
                <w:rFonts w:hint="default" w:ascii="Times New Roman" w:hAnsi="Times New Roman" w:eastAsia="仿宋_GB2312" w:cs="Times New Roman"/>
                <w:spacing w:val="0"/>
                <w:kern w:val="2"/>
                <w:sz w:val="24"/>
                <w:szCs w:val="24"/>
              </w:rPr>
              <w:t>申请、一口受理、材料共享、一网通办、限时办理、统一发证</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。加快推进</w:t>
            </w:r>
            <w:r>
              <w:rPr>
                <w:rFonts w:hint="default" w:ascii="Times New Roman" w:hAnsi="Times New Roman" w:eastAsia="仿宋_GB2312" w:cs="Times New Roman"/>
                <w:spacing w:val="0"/>
                <w:kern w:val="2"/>
                <w:sz w:val="24"/>
                <w:szCs w:val="24"/>
                <w:lang w:val="zh-CN"/>
              </w:rPr>
              <w:t>“标</w:t>
            </w:r>
            <w:r>
              <w:rPr>
                <w:rFonts w:hint="default" w:ascii="Times New Roman" w:hAnsi="Times New Roman" w:eastAsia="仿宋_GB2312" w:cs="Times New Roman"/>
                <w:spacing w:val="0"/>
                <w:kern w:val="2"/>
                <w:sz w:val="24"/>
                <w:szCs w:val="24"/>
              </w:rPr>
              <w:t>准地</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出让改革，科学构建</w:t>
            </w:r>
            <w:r>
              <w:rPr>
                <w:rFonts w:hint="default" w:ascii="Times New Roman" w:hAnsi="Times New Roman" w:eastAsia="仿宋_GB2312" w:cs="Times New Roman"/>
                <w:spacing w:val="0"/>
                <w:kern w:val="2"/>
                <w:sz w:val="24"/>
                <w:szCs w:val="24"/>
                <w:lang w:val="zh-CN"/>
              </w:rPr>
              <w:t>“标准</w:t>
            </w:r>
            <w:r>
              <w:rPr>
                <w:rFonts w:hint="default" w:ascii="Times New Roman" w:hAnsi="Times New Roman" w:eastAsia="仿宋_GB2312" w:cs="Times New Roman"/>
                <w:spacing w:val="0"/>
                <w:kern w:val="2"/>
                <w:sz w:val="24"/>
                <w:szCs w:val="24"/>
              </w:rPr>
              <w:t>地</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出让指标体系，简化优化工业项目供地流程，压缩供地时间，降低建设项目投资运行成本。</w:t>
            </w:r>
          </w:p>
        </w:tc>
        <w:tc>
          <w:tcPr>
            <w:tcW w:w="1050" w:type="dxa"/>
            <w:vMerge w:val="continue"/>
            <w:noWrap w:val="0"/>
            <w:vAlign w:val="center"/>
          </w:tcPr>
          <w:p w14:paraId="0B6F58EB">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2BF28290">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54DC8500">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tc>
      </w:tr>
      <w:tr w14:paraId="56DA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689" w:type="dxa"/>
            <w:vMerge w:val="continue"/>
            <w:noWrap w:val="0"/>
            <w:vAlign w:val="center"/>
          </w:tcPr>
          <w:p w14:paraId="575A958B">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黑体" w:hAnsi="黑体" w:eastAsia="黑体" w:cs="黑体"/>
                <w:spacing w:val="-6"/>
                <w:kern w:val="2"/>
                <w:sz w:val="24"/>
                <w:szCs w:val="24"/>
              </w:rPr>
            </w:pPr>
          </w:p>
        </w:tc>
        <w:tc>
          <w:tcPr>
            <w:tcW w:w="1600" w:type="dxa"/>
            <w:noWrap w:val="0"/>
            <w:vAlign w:val="center"/>
          </w:tcPr>
          <w:p w14:paraId="421B5087">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9.创新机制提质量</w:t>
            </w:r>
          </w:p>
        </w:tc>
        <w:tc>
          <w:tcPr>
            <w:tcW w:w="7260" w:type="dxa"/>
            <w:noWrap w:val="0"/>
            <w:vAlign w:val="center"/>
          </w:tcPr>
          <w:p w14:paraId="7BFFA181">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支持并执行好省级探索制定的在民用建筑工程领域推行建筑师负责制相关规定和要求。</w:t>
            </w:r>
          </w:p>
        </w:tc>
        <w:tc>
          <w:tcPr>
            <w:tcW w:w="1050" w:type="dxa"/>
            <w:vMerge w:val="continue"/>
            <w:noWrap w:val="0"/>
            <w:vAlign w:val="center"/>
          </w:tcPr>
          <w:p w14:paraId="195C4D55">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095482A4">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1A4C93E0">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tc>
      </w:tr>
      <w:tr w14:paraId="7B15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1689" w:type="dxa"/>
            <w:noWrap w:val="0"/>
            <w:vAlign w:val="center"/>
          </w:tcPr>
          <w:p w14:paraId="6B266820">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三、获得电力</w:t>
            </w:r>
          </w:p>
        </w:tc>
        <w:tc>
          <w:tcPr>
            <w:tcW w:w="1600" w:type="dxa"/>
            <w:noWrap w:val="0"/>
            <w:vAlign w:val="center"/>
          </w:tcPr>
          <w:p w14:paraId="6E44E63E">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10.优化流程</w:t>
            </w:r>
          </w:p>
        </w:tc>
        <w:tc>
          <w:tcPr>
            <w:tcW w:w="7260" w:type="dxa"/>
            <w:noWrap w:val="0"/>
            <w:vAlign w:val="center"/>
          </w:tcPr>
          <w:p w14:paraId="55D0A20A">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对低压及10千伏电力市政接入涉及的工程规划许可、绿化许可、涉路施工许可、占用挖掘城市道路许可等通过云南省工程建设项目审批管理系统实行全程在线并联办理，除涉路施工之外的许可推行接入工程告知承诺制。</w:t>
            </w:r>
          </w:p>
        </w:tc>
        <w:tc>
          <w:tcPr>
            <w:tcW w:w="1050" w:type="dxa"/>
            <w:noWrap w:val="0"/>
            <w:vAlign w:val="center"/>
          </w:tcPr>
          <w:p w14:paraId="008BEFDD">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lang w:eastAsia="zh-CN"/>
              </w:rPr>
            </w:pPr>
            <w:r>
              <w:rPr>
                <w:rFonts w:hint="default" w:ascii="Times New Roman" w:hAnsi="Times New Roman" w:eastAsia="仿宋_GB2312" w:cs="Times New Roman"/>
                <w:spacing w:val="-6"/>
                <w:kern w:val="2"/>
                <w:sz w:val="24"/>
                <w:szCs w:val="24"/>
                <w:lang w:val="en-US" w:eastAsia="zh-CN"/>
              </w:rPr>
              <w:t>龚帮仙</w:t>
            </w:r>
          </w:p>
        </w:tc>
        <w:tc>
          <w:tcPr>
            <w:tcW w:w="1440" w:type="dxa"/>
            <w:noWrap w:val="0"/>
            <w:vAlign w:val="center"/>
          </w:tcPr>
          <w:p w14:paraId="04448C20">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县发改局</w:t>
            </w:r>
          </w:p>
        </w:tc>
        <w:tc>
          <w:tcPr>
            <w:tcW w:w="2057" w:type="dxa"/>
            <w:noWrap w:val="0"/>
            <w:vAlign w:val="center"/>
          </w:tcPr>
          <w:p w14:paraId="290873B7">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lang w:eastAsia="zh-CN"/>
              </w:rPr>
            </w:pPr>
            <w:r>
              <w:rPr>
                <w:rFonts w:hint="default" w:ascii="Times New Roman" w:hAnsi="Times New Roman" w:eastAsia="仿宋_GB2312" w:cs="Times New Roman"/>
                <w:spacing w:val="-6"/>
                <w:kern w:val="2"/>
                <w:sz w:val="24"/>
                <w:szCs w:val="24"/>
                <w:lang w:eastAsia="zh-CN"/>
              </w:rPr>
              <w:t>县</w:t>
            </w:r>
            <w:r>
              <w:rPr>
                <w:rFonts w:hint="default" w:ascii="Times New Roman" w:hAnsi="Times New Roman" w:eastAsia="仿宋_GB2312" w:cs="Times New Roman"/>
                <w:spacing w:val="-6"/>
                <w:kern w:val="2"/>
                <w:sz w:val="24"/>
                <w:szCs w:val="24"/>
              </w:rPr>
              <w:t>公安</w:t>
            </w:r>
            <w:r>
              <w:rPr>
                <w:rFonts w:hint="default" w:ascii="Times New Roman" w:hAnsi="Times New Roman" w:eastAsia="仿宋_GB2312" w:cs="Times New Roman"/>
                <w:spacing w:val="-6"/>
                <w:kern w:val="2"/>
                <w:sz w:val="24"/>
                <w:szCs w:val="24"/>
                <w:lang w:eastAsia="zh-CN"/>
              </w:rPr>
              <w:t>局、县</w:t>
            </w:r>
            <w:r>
              <w:rPr>
                <w:rFonts w:hint="default" w:ascii="Times New Roman" w:hAnsi="Times New Roman" w:eastAsia="仿宋_GB2312" w:cs="Times New Roman"/>
                <w:spacing w:val="-6"/>
                <w:kern w:val="2"/>
                <w:sz w:val="24"/>
                <w:szCs w:val="24"/>
              </w:rPr>
              <w:t>自然资源</w:t>
            </w:r>
            <w:r>
              <w:rPr>
                <w:rFonts w:hint="default" w:ascii="Times New Roman" w:hAnsi="Times New Roman" w:eastAsia="仿宋_GB2312" w:cs="Times New Roman"/>
                <w:spacing w:val="-6"/>
                <w:kern w:val="2"/>
                <w:sz w:val="24"/>
                <w:szCs w:val="24"/>
                <w:lang w:eastAsia="zh-CN"/>
              </w:rPr>
              <w:t>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县住建局</w:t>
            </w:r>
            <w:r>
              <w:rPr>
                <w:rFonts w:hint="default" w:ascii="Times New Roman" w:hAnsi="Times New Roman" w:eastAsia="仿宋_GB2312" w:cs="Times New Roman"/>
                <w:spacing w:val="-6"/>
                <w:kern w:val="2"/>
                <w:sz w:val="24"/>
                <w:szCs w:val="24"/>
              </w:rPr>
              <w:t>、</w:t>
            </w:r>
            <w:r>
              <w:rPr>
                <w:rFonts w:hint="default" w:ascii="Times New Roman" w:hAnsi="Times New Roman" w:eastAsia="仿宋_GB2312" w:cs="Times New Roman"/>
                <w:spacing w:val="-6"/>
                <w:kern w:val="2"/>
                <w:sz w:val="24"/>
                <w:szCs w:val="24"/>
                <w:lang w:eastAsia="zh-CN"/>
              </w:rPr>
              <w:t>县</w:t>
            </w:r>
            <w:r>
              <w:rPr>
                <w:rFonts w:hint="default" w:ascii="Times New Roman" w:hAnsi="Times New Roman" w:eastAsia="仿宋_GB2312" w:cs="Times New Roman"/>
                <w:spacing w:val="-6"/>
                <w:kern w:val="2"/>
                <w:sz w:val="24"/>
                <w:szCs w:val="24"/>
              </w:rPr>
              <w:t>交通</w:t>
            </w:r>
            <w:r>
              <w:rPr>
                <w:rFonts w:hint="default" w:ascii="Times New Roman" w:hAnsi="Times New Roman" w:eastAsia="仿宋_GB2312" w:cs="Times New Roman"/>
                <w:spacing w:val="-6"/>
                <w:kern w:val="2"/>
                <w:sz w:val="24"/>
                <w:szCs w:val="24"/>
                <w:lang w:eastAsia="zh-CN"/>
              </w:rPr>
              <w:t>运输局</w:t>
            </w:r>
          </w:p>
        </w:tc>
      </w:tr>
      <w:tr w14:paraId="037A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1689" w:type="dxa"/>
            <w:vMerge w:val="restart"/>
            <w:noWrap w:val="0"/>
            <w:vAlign w:val="center"/>
          </w:tcPr>
          <w:p w14:paraId="4938FFBD">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三、获得电力</w:t>
            </w:r>
          </w:p>
        </w:tc>
        <w:tc>
          <w:tcPr>
            <w:tcW w:w="1600" w:type="dxa"/>
            <w:noWrap w:val="0"/>
            <w:vAlign w:val="center"/>
          </w:tcPr>
          <w:p w14:paraId="42663097">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11.压减时间， 降低成本</w:t>
            </w:r>
          </w:p>
        </w:tc>
        <w:tc>
          <w:tcPr>
            <w:tcW w:w="7260" w:type="dxa"/>
            <w:noWrap w:val="0"/>
            <w:vAlign w:val="center"/>
          </w:tcPr>
          <w:p w14:paraId="128BAD60">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rPr>
              <w:t>全县实行“三零”服务的低压非居民用户全过程办电时间压缩至15个工作日以内并持续压减时间。</w:t>
            </w:r>
            <w:r>
              <w:rPr>
                <w:rFonts w:hint="default" w:ascii="Times New Roman" w:hAnsi="Times New Roman" w:eastAsia="仿宋_GB2312" w:cs="Times New Roman"/>
                <w:spacing w:val="0"/>
                <w:kern w:val="2"/>
                <w:sz w:val="24"/>
                <w:szCs w:val="24"/>
              </w:rPr>
              <w:t>实现全县范围内160千瓦及以下小微企业用电报装零投资。</w:t>
            </w:r>
          </w:p>
        </w:tc>
        <w:tc>
          <w:tcPr>
            <w:tcW w:w="1050" w:type="dxa"/>
            <w:noWrap w:val="0"/>
            <w:vAlign w:val="center"/>
          </w:tcPr>
          <w:p w14:paraId="0E46C1F1">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lang w:eastAsia="zh-CN"/>
              </w:rPr>
            </w:pPr>
            <w:r>
              <w:rPr>
                <w:rFonts w:hint="default" w:ascii="Times New Roman" w:hAnsi="Times New Roman" w:eastAsia="仿宋_GB2312" w:cs="Times New Roman"/>
                <w:spacing w:val="-6"/>
                <w:kern w:val="2"/>
                <w:sz w:val="24"/>
                <w:szCs w:val="24"/>
                <w:lang w:val="en-US" w:eastAsia="zh-CN"/>
              </w:rPr>
              <w:t>龚帮仙</w:t>
            </w:r>
          </w:p>
        </w:tc>
        <w:tc>
          <w:tcPr>
            <w:tcW w:w="1440" w:type="dxa"/>
            <w:noWrap w:val="0"/>
            <w:vAlign w:val="center"/>
          </w:tcPr>
          <w:p w14:paraId="2A05D98F">
            <w:pPr>
              <w:suppressAutoHyphens/>
              <w:bidi w:val="0"/>
              <w:snapToGrid/>
              <w:spacing w:line="340" w:lineRule="exact"/>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w:t>
            </w:r>
            <w:r>
              <w:rPr>
                <w:rFonts w:hint="default" w:ascii="Times New Roman" w:hAnsi="Times New Roman" w:eastAsia="仿宋_GB2312" w:cs="Times New Roman"/>
                <w:spacing w:val="-6"/>
                <w:kern w:val="2"/>
                <w:sz w:val="24"/>
                <w:szCs w:val="24"/>
                <w:lang w:eastAsia="zh-CN"/>
              </w:rPr>
              <w:t>梁河</w:t>
            </w:r>
            <w:r>
              <w:rPr>
                <w:rFonts w:hint="default" w:ascii="Times New Roman" w:hAnsi="Times New Roman" w:eastAsia="仿宋_GB2312" w:cs="Times New Roman"/>
                <w:spacing w:val="-6"/>
                <w:kern w:val="2"/>
                <w:sz w:val="24"/>
                <w:szCs w:val="24"/>
              </w:rPr>
              <w:t>供电局</w:t>
            </w:r>
          </w:p>
        </w:tc>
        <w:tc>
          <w:tcPr>
            <w:tcW w:w="2057" w:type="dxa"/>
            <w:noWrap w:val="0"/>
            <w:vAlign w:val="center"/>
          </w:tcPr>
          <w:p w14:paraId="4B5B0A45">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县公安局、县自然资源局、</w:t>
            </w:r>
            <w:r>
              <w:rPr>
                <w:rFonts w:hint="eastAsia" w:ascii="Times New Roman" w:hAnsi="Times New Roman" w:eastAsia="仿宋_GB2312" w:cs="Times New Roman"/>
                <w:spacing w:val="-6"/>
                <w:kern w:val="2"/>
                <w:sz w:val="24"/>
                <w:szCs w:val="24"/>
                <w:lang w:eastAsia="zh-CN"/>
              </w:rPr>
              <w:t>县住建局</w:t>
            </w:r>
            <w:r>
              <w:rPr>
                <w:rFonts w:hint="default" w:ascii="Times New Roman" w:hAnsi="Times New Roman" w:eastAsia="仿宋_GB2312" w:cs="Times New Roman"/>
                <w:spacing w:val="-6"/>
                <w:kern w:val="2"/>
                <w:sz w:val="24"/>
                <w:szCs w:val="24"/>
              </w:rPr>
              <w:t>、县交通运输局</w:t>
            </w:r>
          </w:p>
        </w:tc>
      </w:tr>
      <w:tr w14:paraId="4845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689" w:type="dxa"/>
            <w:vMerge w:val="continue"/>
            <w:noWrap w:val="0"/>
            <w:vAlign w:val="center"/>
          </w:tcPr>
          <w:p w14:paraId="635B7A16">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5488D924">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12.提升便利度</w:t>
            </w:r>
          </w:p>
        </w:tc>
        <w:tc>
          <w:tcPr>
            <w:tcW w:w="7260" w:type="dxa"/>
            <w:noWrap w:val="0"/>
            <w:vAlign w:val="center"/>
          </w:tcPr>
          <w:p w14:paraId="37439235">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政企协同建设办电信息共享平台，供电企业可在线获取和验证营业执照、身份证件、不动产登记证等用电报装信息，实现居民用户“刷脸办电”、企业用户“一证办电”。</w:t>
            </w:r>
          </w:p>
        </w:tc>
        <w:tc>
          <w:tcPr>
            <w:tcW w:w="1050" w:type="dxa"/>
            <w:noWrap w:val="0"/>
            <w:vAlign w:val="center"/>
          </w:tcPr>
          <w:p w14:paraId="091F0893">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谢  华</w:t>
            </w:r>
          </w:p>
        </w:tc>
        <w:tc>
          <w:tcPr>
            <w:tcW w:w="1440" w:type="dxa"/>
            <w:noWrap w:val="0"/>
            <w:vAlign w:val="center"/>
          </w:tcPr>
          <w:p w14:paraId="45B5003B">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县政务服务管理局</w:t>
            </w:r>
          </w:p>
        </w:tc>
        <w:tc>
          <w:tcPr>
            <w:tcW w:w="2057" w:type="dxa"/>
            <w:noWrap w:val="0"/>
            <w:vAlign w:val="center"/>
          </w:tcPr>
          <w:p w14:paraId="3902F1C3">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县公安局、</w:t>
            </w:r>
            <w:r>
              <w:rPr>
                <w:rFonts w:hint="eastAsia" w:ascii="Times New Roman" w:hAnsi="Times New Roman" w:eastAsia="仿宋_GB2312" w:cs="Times New Roman"/>
                <w:spacing w:val="-6"/>
                <w:kern w:val="2"/>
                <w:sz w:val="24"/>
                <w:szCs w:val="24"/>
                <w:lang w:eastAsia="zh-CN"/>
              </w:rPr>
              <w:t>县住建局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县市场监督管理局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 xml:space="preserve">、 </w:t>
            </w:r>
            <w:r>
              <w:rPr>
                <w:rFonts w:hint="default" w:ascii="Times New Roman" w:hAnsi="Times New Roman" w:eastAsia="仿宋_GB2312" w:cs="Times New Roman"/>
                <w:spacing w:val="-6"/>
                <w:kern w:val="2"/>
                <w:sz w:val="24"/>
                <w:szCs w:val="24"/>
                <w:lang w:eastAsia="zh-CN"/>
              </w:rPr>
              <w:t>梁河</w:t>
            </w:r>
            <w:r>
              <w:rPr>
                <w:rFonts w:hint="default" w:ascii="Times New Roman" w:hAnsi="Times New Roman" w:eastAsia="仿宋_GB2312" w:cs="Times New Roman"/>
                <w:spacing w:val="-6"/>
                <w:kern w:val="2"/>
                <w:sz w:val="24"/>
                <w:szCs w:val="24"/>
              </w:rPr>
              <w:t>供电局</w:t>
            </w:r>
          </w:p>
        </w:tc>
      </w:tr>
      <w:tr w14:paraId="6F7B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689" w:type="dxa"/>
            <w:vMerge w:val="continue"/>
            <w:noWrap w:val="0"/>
            <w:vAlign w:val="center"/>
          </w:tcPr>
          <w:p w14:paraId="1B4CC805">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070D006F">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13.提高电费透明度</w:t>
            </w:r>
          </w:p>
        </w:tc>
        <w:tc>
          <w:tcPr>
            <w:tcW w:w="7260" w:type="dxa"/>
            <w:noWrap w:val="0"/>
            <w:vAlign w:val="center"/>
          </w:tcPr>
          <w:p w14:paraId="439A970F">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及时向社会公布政府制定或调整的电价。清理规范城镇供电行业收费，促进行业高质量发展。</w:t>
            </w:r>
          </w:p>
        </w:tc>
        <w:tc>
          <w:tcPr>
            <w:tcW w:w="1050" w:type="dxa"/>
            <w:noWrap w:val="0"/>
            <w:vAlign w:val="center"/>
          </w:tcPr>
          <w:p w14:paraId="7F95366C">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lang w:eastAsia="zh-CN"/>
              </w:rPr>
            </w:pPr>
            <w:r>
              <w:rPr>
                <w:rFonts w:hint="default" w:ascii="Times New Roman" w:hAnsi="Times New Roman" w:eastAsia="仿宋_GB2312" w:cs="Times New Roman"/>
                <w:spacing w:val="-6"/>
                <w:kern w:val="2"/>
                <w:sz w:val="24"/>
                <w:szCs w:val="24"/>
                <w:lang w:val="en-US" w:eastAsia="zh-CN"/>
              </w:rPr>
              <w:t>龚帮仙</w:t>
            </w:r>
          </w:p>
        </w:tc>
        <w:tc>
          <w:tcPr>
            <w:tcW w:w="1440" w:type="dxa"/>
            <w:noWrap w:val="0"/>
            <w:vAlign w:val="center"/>
          </w:tcPr>
          <w:p w14:paraId="38587A94">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县发改局</w:t>
            </w:r>
          </w:p>
        </w:tc>
        <w:tc>
          <w:tcPr>
            <w:tcW w:w="2057" w:type="dxa"/>
            <w:noWrap w:val="0"/>
            <w:vAlign w:val="center"/>
          </w:tcPr>
          <w:p w14:paraId="51E2863D">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eastAsia="zh-CN"/>
              </w:rPr>
              <w:t>梁河</w:t>
            </w:r>
            <w:r>
              <w:rPr>
                <w:rFonts w:hint="default" w:ascii="Times New Roman" w:hAnsi="Times New Roman" w:eastAsia="仿宋_GB2312" w:cs="Times New Roman"/>
                <w:spacing w:val="-6"/>
                <w:kern w:val="2"/>
                <w:sz w:val="24"/>
                <w:szCs w:val="24"/>
              </w:rPr>
              <w:t>供电局</w:t>
            </w:r>
          </w:p>
        </w:tc>
      </w:tr>
      <w:tr w14:paraId="1F7D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89" w:type="dxa"/>
            <w:noWrap w:val="0"/>
            <w:vAlign w:val="center"/>
          </w:tcPr>
          <w:p w14:paraId="39C8419A">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四、获得用水用气</w:t>
            </w:r>
          </w:p>
        </w:tc>
        <w:tc>
          <w:tcPr>
            <w:tcW w:w="1600" w:type="dxa"/>
            <w:noWrap w:val="0"/>
            <w:vAlign w:val="center"/>
          </w:tcPr>
          <w:p w14:paraId="0C82029F">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14.深化市政设施接入审批改革</w:t>
            </w:r>
          </w:p>
        </w:tc>
        <w:tc>
          <w:tcPr>
            <w:tcW w:w="7260" w:type="dxa"/>
            <w:noWrap w:val="0"/>
            <w:vAlign w:val="center"/>
          </w:tcPr>
          <w:p w14:paraId="4496DEE9">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依托云南省工程建设项目审批管理系统，构建行政审批各部门信息共享机制，实现全流程电子化推动，一网受理、一表申请、一次收件，开展并联审批。供气、供水等市政接入推行全过程“一门式”集成服务和帮办服务，实现报装、查询、缴费等业务全程网上办理。提升办理用水用气便利度，设立业务联合窗口，推进协同办理。</w:t>
            </w:r>
          </w:p>
        </w:tc>
        <w:tc>
          <w:tcPr>
            <w:tcW w:w="1050" w:type="dxa"/>
            <w:noWrap w:val="0"/>
            <w:vAlign w:val="center"/>
          </w:tcPr>
          <w:p w14:paraId="7C1E1F17">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lang w:eastAsia="zh-CN"/>
              </w:rPr>
            </w:pPr>
            <w:r>
              <w:rPr>
                <w:rFonts w:hint="default" w:ascii="Times New Roman" w:hAnsi="Times New Roman" w:eastAsia="仿宋_GB2312" w:cs="Times New Roman"/>
                <w:spacing w:val="-6"/>
                <w:kern w:val="2"/>
                <w:sz w:val="24"/>
                <w:szCs w:val="24"/>
                <w:lang w:eastAsia="zh-CN"/>
              </w:rPr>
              <w:t>闫信谁</w:t>
            </w:r>
          </w:p>
        </w:tc>
        <w:tc>
          <w:tcPr>
            <w:tcW w:w="1440" w:type="dxa"/>
            <w:noWrap w:val="0"/>
            <w:vAlign w:val="center"/>
          </w:tcPr>
          <w:p w14:paraId="3A60B19F">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县住建局</w:t>
            </w:r>
          </w:p>
        </w:tc>
        <w:tc>
          <w:tcPr>
            <w:tcW w:w="2057" w:type="dxa"/>
            <w:noWrap w:val="0"/>
            <w:vAlign w:val="center"/>
          </w:tcPr>
          <w:p w14:paraId="120BE141">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县交通运输局、县公安局、各供水供气企业</w:t>
            </w:r>
          </w:p>
        </w:tc>
      </w:tr>
      <w:tr w14:paraId="5F30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689" w:type="dxa"/>
            <w:vMerge w:val="restart"/>
            <w:noWrap w:val="0"/>
            <w:vAlign w:val="center"/>
          </w:tcPr>
          <w:p w14:paraId="1930AA4D">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四、获得用水用气</w:t>
            </w:r>
          </w:p>
        </w:tc>
        <w:tc>
          <w:tcPr>
            <w:tcW w:w="1600" w:type="dxa"/>
            <w:noWrap w:val="0"/>
            <w:vAlign w:val="center"/>
          </w:tcPr>
          <w:p w14:paraId="152513E0">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15.获得用水</w:t>
            </w:r>
          </w:p>
        </w:tc>
        <w:tc>
          <w:tcPr>
            <w:tcW w:w="7260" w:type="dxa"/>
            <w:noWrap w:val="0"/>
            <w:vAlign w:val="center"/>
          </w:tcPr>
          <w:p w14:paraId="12BD6D85">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依托电子证照查验信息平台，实现</w:t>
            </w:r>
            <w:r>
              <w:rPr>
                <w:rFonts w:hint="default" w:ascii="Times New Roman" w:hAnsi="Times New Roman" w:eastAsia="仿宋_GB2312" w:cs="Times New Roman"/>
                <w:spacing w:val="0"/>
                <w:kern w:val="2"/>
                <w:sz w:val="24"/>
                <w:szCs w:val="24"/>
                <w:lang w:val="zh-CN"/>
              </w:rPr>
              <w:t>“零</w:t>
            </w:r>
            <w:r>
              <w:rPr>
                <w:rFonts w:hint="default" w:ascii="Times New Roman" w:hAnsi="Times New Roman" w:eastAsia="仿宋_GB2312" w:cs="Times New Roman"/>
                <w:spacing w:val="0"/>
                <w:kern w:val="2"/>
                <w:sz w:val="24"/>
                <w:szCs w:val="24"/>
              </w:rPr>
              <w:t>材料</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受理，审批压缩为申请及挂表通水2个环节，无外线工程4个工作日以内、有外线工程9个工作日以内完成接入通水。</w:t>
            </w:r>
          </w:p>
        </w:tc>
        <w:tc>
          <w:tcPr>
            <w:tcW w:w="1050" w:type="dxa"/>
            <w:vMerge w:val="restart"/>
            <w:noWrap w:val="0"/>
            <w:vAlign w:val="center"/>
          </w:tcPr>
          <w:p w14:paraId="22A082EE">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eastAsia="zh-CN"/>
              </w:rPr>
              <w:t>闫信谁</w:t>
            </w:r>
          </w:p>
        </w:tc>
        <w:tc>
          <w:tcPr>
            <w:tcW w:w="1440" w:type="dxa"/>
            <w:vMerge w:val="restart"/>
            <w:noWrap w:val="0"/>
            <w:vAlign w:val="center"/>
          </w:tcPr>
          <w:p w14:paraId="725C4661">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县住建局</w:t>
            </w:r>
          </w:p>
        </w:tc>
        <w:tc>
          <w:tcPr>
            <w:tcW w:w="2057" w:type="dxa"/>
            <w:vMerge w:val="restart"/>
            <w:noWrap w:val="0"/>
            <w:vAlign w:val="center"/>
          </w:tcPr>
          <w:p w14:paraId="2D34F947">
            <w:pPr>
              <w:suppressAutoHyphens/>
              <w:bidi w:val="0"/>
              <w:snapToGrid/>
              <w:spacing w:line="340" w:lineRule="exact"/>
              <w:rPr>
                <w:rFonts w:hint="default" w:ascii="Times New Roman" w:hAnsi="Times New Roman" w:eastAsia="仿宋_GB2312" w:cs="Times New Roman"/>
                <w:spacing w:val="-6"/>
                <w:kern w:val="2"/>
                <w:sz w:val="24"/>
                <w:szCs w:val="24"/>
                <w:lang w:eastAsia="zh-CN"/>
              </w:rPr>
            </w:pPr>
          </w:p>
          <w:p w14:paraId="54FEC536">
            <w:pPr>
              <w:suppressAutoHyphens/>
              <w:bidi w:val="0"/>
              <w:snapToGrid/>
              <w:spacing w:line="340" w:lineRule="exact"/>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、县自然资源局、县公安局，各供水供气企业</w:t>
            </w:r>
          </w:p>
        </w:tc>
      </w:tr>
      <w:tr w14:paraId="5B46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1689" w:type="dxa"/>
            <w:vMerge w:val="continue"/>
            <w:noWrap w:val="0"/>
            <w:vAlign w:val="center"/>
          </w:tcPr>
          <w:p w14:paraId="6F7533B7">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192BE203">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16.获得用气</w:t>
            </w:r>
          </w:p>
        </w:tc>
        <w:tc>
          <w:tcPr>
            <w:tcW w:w="7260" w:type="dxa"/>
            <w:noWrap w:val="0"/>
            <w:vAlign w:val="center"/>
          </w:tcPr>
          <w:p w14:paraId="7104C93D">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打造“一站式”服务平台，指导燃气企业集成“一站式”服务项目，编写对外服务指南，明确申请材料、服务内容、服务流程、服务时限、收费标准，提升服务便利度。推动获得用气“零费用”改革。对于从市政燃气管道接驳至用气项目建筑区划红线处的燃气连接工程，由供气企业承担的部分纳入企业经营成本，由政府承担的部分及时拨款委托供气企业建设，或者由政府直接投资建设，实现“零成本”接入。市政燃气管道覆盖区内获得用气业务办理时限压缩至</w:t>
            </w:r>
            <w:r>
              <w:rPr>
                <w:rFonts w:hint="default" w:ascii="Times New Roman" w:hAnsi="Times New Roman" w:eastAsia="仿宋_GB2312" w:cs="Times New Roman"/>
                <w:spacing w:val="0"/>
                <w:kern w:val="2"/>
                <w:sz w:val="24"/>
                <w:szCs w:val="24"/>
                <w:lang w:val="en-US" w:eastAsia="zh-CN"/>
              </w:rPr>
              <w:t>6</w:t>
            </w:r>
            <w:r>
              <w:rPr>
                <w:rFonts w:hint="default" w:ascii="Times New Roman" w:hAnsi="Times New Roman" w:eastAsia="仿宋_GB2312" w:cs="Times New Roman"/>
                <w:spacing w:val="0"/>
                <w:kern w:val="2"/>
                <w:sz w:val="24"/>
                <w:szCs w:val="24"/>
              </w:rPr>
              <w:t>个工作日</w:t>
            </w:r>
            <w:r>
              <w:rPr>
                <w:rFonts w:hint="default" w:ascii="Times New Roman" w:hAnsi="Times New Roman" w:eastAsia="仿宋_GB2312" w:cs="Times New Roman"/>
                <w:spacing w:val="0"/>
                <w:kern w:val="2"/>
                <w:sz w:val="24"/>
                <w:szCs w:val="24"/>
                <w:lang w:val="en-US" w:eastAsia="zh-CN"/>
              </w:rPr>
              <w:t>以内</w:t>
            </w:r>
            <w:r>
              <w:rPr>
                <w:rFonts w:hint="default" w:ascii="Times New Roman" w:hAnsi="Times New Roman" w:eastAsia="仿宋_GB2312" w:cs="Times New Roman"/>
                <w:spacing w:val="0"/>
                <w:kern w:val="2"/>
                <w:sz w:val="24"/>
                <w:szCs w:val="24"/>
              </w:rPr>
              <w:t>（含外线工程建设时限，如需办理其他审批的，办理时限增加其他事项审批时限）。对市政燃气管道覆盖区外的用气业务办理由供气企业与用气企业商定。</w:t>
            </w:r>
          </w:p>
        </w:tc>
        <w:tc>
          <w:tcPr>
            <w:tcW w:w="1050" w:type="dxa"/>
            <w:vMerge w:val="continue"/>
            <w:noWrap w:val="0"/>
            <w:vAlign w:val="center"/>
          </w:tcPr>
          <w:p w14:paraId="5604A710">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5C3B671B">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3005C92C">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7DD9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1689" w:type="dxa"/>
            <w:noWrap w:val="0"/>
            <w:vAlign w:val="center"/>
          </w:tcPr>
          <w:p w14:paraId="07DFC75E">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五、财产登记</w:t>
            </w:r>
          </w:p>
        </w:tc>
        <w:tc>
          <w:tcPr>
            <w:tcW w:w="1600" w:type="dxa"/>
            <w:noWrap w:val="0"/>
            <w:vAlign w:val="center"/>
          </w:tcPr>
          <w:p w14:paraId="3F9CF5CB">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17.优化流程</w:t>
            </w:r>
          </w:p>
        </w:tc>
        <w:tc>
          <w:tcPr>
            <w:tcW w:w="7260" w:type="dxa"/>
            <w:noWrap w:val="0"/>
            <w:vAlign w:val="center"/>
          </w:tcPr>
          <w:p w14:paraId="5FD21BCA">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完善不动产“一窗受理，集成服务”工作，实现不动产登记与水、电、气同步过户。依托云南省“互联网+不动产登记”平台，探索网上不动产申请、审核、缴税。</w:t>
            </w:r>
          </w:p>
        </w:tc>
        <w:tc>
          <w:tcPr>
            <w:tcW w:w="1050" w:type="dxa"/>
            <w:noWrap w:val="0"/>
            <w:vAlign w:val="center"/>
          </w:tcPr>
          <w:p w14:paraId="0836EBA8">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eastAsia="zh-CN"/>
              </w:rPr>
              <w:t>闫信谁</w:t>
            </w:r>
          </w:p>
        </w:tc>
        <w:tc>
          <w:tcPr>
            <w:tcW w:w="1440" w:type="dxa"/>
            <w:noWrap w:val="0"/>
            <w:vAlign w:val="center"/>
          </w:tcPr>
          <w:p w14:paraId="0C0B05E0">
            <w:pPr>
              <w:suppressAutoHyphens/>
              <w:bidi w:val="0"/>
              <w:snapToGrid/>
              <w:spacing w:line="340" w:lineRule="exact"/>
              <w:rPr>
                <w:rFonts w:hint="default" w:ascii="Times New Roman" w:hAnsi="Times New Roman" w:eastAsia="仿宋_GB2312" w:cs="Times New Roman"/>
                <w:spacing w:val="-6"/>
                <w:kern w:val="2"/>
                <w:sz w:val="24"/>
                <w:szCs w:val="24"/>
              </w:rPr>
            </w:pPr>
          </w:p>
          <w:p w14:paraId="124DDE0C">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县自然资源局</w:t>
            </w:r>
          </w:p>
        </w:tc>
        <w:tc>
          <w:tcPr>
            <w:tcW w:w="2057" w:type="dxa"/>
            <w:noWrap w:val="0"/>
            <w:vAlign w:val="center"/>
          </w:tcPr>
          <w:p w14:paraId="20DD5F94">
            <w:pPr>
              <w:suppressAutoHyphens/>
              <w:bidi w:val="0"/>
              <w:snapToGrid/>
              <w:spacing w:line="340" w:lineRule="exact"/>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县住建局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梁河税务局</w:t>
            </w:r>
            <w:r>
              <w:rPr>
                <w:rFonts w:hint="default" w:ascii="Times New Roman" w:hAnsi="Times New Roman" w:eastAsia="仿宋_GB2312" w:cs="Times New Roman"/>
                <w:spacing w:val="-6"/>
                <w:kern w:val="2"/>
                <w:sz w:val="24"/>
                <w:szCs w:val="24"/>
              </w:rPr>
              <w:t>、县民政局、县司法局，县法院</w:t>
            </w:r>
          </w:p>
        </w:tc>
      </w:tr>
      <w:tr w14:paraId="18E8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689" w:type="dxa"/>
            <w:vMerge w:val="restart"/>
            <w:noWrap w:val="0"/>
            <w:vAlign w:val="center"/>
          </w:tcPr>
          <w:p w14:paraId="46435BE7">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五、财产登记</w:t>
            </w:r>
          </w:p>
        </w:tc>
        <w:tc>
          <w:tcPr>
            <w:tcW w:w="1600" w:type="dxa"/>
            <w:noWrap w:val="0"/>
            <w:vAlign w:val="center"/>
          </w:tcPr>
          <w:p w14:paraId="7107E166">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18.压减时间</w:t>
            </w:r>
          </w:p>
        </w:tc>
        <w:tc>
          <w:tcPr>
            <w:tcW w:w="7260" w:type="dxa"/>
            <w:noWrap w:val="0"/>
            <w:vAlign w:val="top"/>
          </w:tcPr>
          <w:p w14:paraId="2950EC6C">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进一步梳理不动产登记事项清单，完善自检</w:t>
            </w:r>
            <w:r>
              <w:rPr>
                <w:rFonts w:hint="default" w:ascii="Times New Roman" w:hAnsi="Times New Roman" w:eastAsia="仿宋_GB2312" w:cs="Times New Roman"/>
                <w:spacing w:val="0"/>
                <w:kern w:val="2"/>
                <w:sz w:val="24"/>
                <w:szCs w:val="24"/>
                <w:lang w:val="en-US" w:eastAsia="zh-CN"/>
              </w:rPr>
              <w:t>整改</w:t>
            </w:r>
            <w:r>
              <w:rPr>
                <w:rFonts w:hint="default" w:ascii="Times New Roman" w:hAnsi="Times New Roman" w:eastAsia="仿宋_GB2312" w:cs="Times New Roman"/>
                <w:spacing w:val="0"/>
                <w:kern w:val="2"/>
                <w:sz w:val="24"/>
                <w:szCs w:val="24"/>
              </w:rPr>
              <w:t>，精简审查材料，提升登记效率。一般登记业务办理时间减至</w:t>
            </w:r>
            <w:r>
              <w:rPr>
                <w:rFonts w:hint="default" w:ascii="Times New Roman" w:hAnsi="Times New Roman" w:eastAsia="仿宋_GB2312" w:cs="Times New Roman"/>
                <w:spacing w:val="0"/>
                <w:kern w:val="2"/>
                <w:sz w:val="24"/>
                <w:szCs w:val="24"/>
                <w:lang w:val="en-US" w:eastAsia="zh-CN"/>
              </w:rPr>
              <w:t>3</w:t>
            </w:r>
            <w:r>
              <w:rPr>
                <w:rFonts w:hint="default" w:ascii="Times New Roman" w:hAnsi="Times New Roman" w:eastAsia="仿宋_GB2312" w:cs="Times New Roman"/>
                <w:spacing w:val="0"/>
                <w:kern w:val="2"/>
                <w:sz w:val="24"/>
                <w:szCs w:val="24"/>
              </w:rPr>
              <w:t>个工作日</w:t>
            </w:r>
            <w:r>
              <w:rPr>
                <w:rFonts w:hint="default" w:ascii="Times New Roman" w:hAnsi="Times New Roman" w:eastAsia="仿宋_GB2312" w:cs="Times New Roman"/>
                <w:spacing w:val="0"/>
                <w:kern w:val="2"/>
                <w:sz w:val="24"/>
                <w:szCs w:val="24"/>
                <w:lang w:val="en-US" w:eastAsia="zh-CN"/>
              </w:rPr>
              <w:t>以内</w:t>
            </w:r>
            <w:r>
              <w:rPr>
                <w:rFonts w:hint="default" w:ascii="Times New Roman" w:hAnsi="Times New Roman" w:eastAsia="仿宋_GB2312" w:cs="Times New Roman"/>
                <w:spacing w:val="0"/>
                <w:kern w:val="2"/>
                <w:sz w:val="24"/>
                <w:szCs w:val="24"/>
              </w:rPr>
              <w:t>，抵押登记压缩至</w:t>
            </w:r>
            <w:r>
              <w:rPr>
                <w:rFonts w:hint="default" w:ascii="Times New Roman" w:hAnsi="Times New Roman" w:eastAsia="仿宋_GB2312" w:cs="Times New Roman"/>
                <w:spacing w:val="0"/>
                <w:kern w:val="2"/>
                <w:sz w:val="24"/>
                <w:szCs w:val="24"/>
                <w:lang w:val="en-US" w:eastAsia="zh-CN"/>
              </w:rPr>
              <w:t>1</w:t>
            </w:r>
            <w:r>
              <w:rPr>
                <w:rFonts w:hint="default" w:ascii="Times New Roman" w:hAnsi="Times New Roman" w:eastAsia="仿宋_GB2312" w:cs="Times New Roman"/>
                <w:spacing w:val="0"/>
                <w:kern w:val="2"/>
                <w:sz w:val="24"/>
                <w:szCs w:val="24"/>
              </w:rPr>
              <w:t>个工作日</w:t>
            </w:r>
            <w:r>
              <w:rPr>
                <w:rFonts w:hint="default" w:ascii="Times New Roman" w:hAnsi="Times New Roman" w:eastAsia="仿宋_GB2312" w:cs="Times New Roman"/>
                <w:spacing w:val="0"/>
                <w:kern w:val="2"/>
                <w:sz w:val="24"/>
                <w:szCs w:val="24"/>
                <w:lang w:val="en-US" w:eastAsia="zh-CN"/>
              </w:rPr>
              <w:t>以内</w:t>
            </w:r>
            <w:r>
              <w:rPr>
                <w:rFonts w:hint="default" w:ascii="Times New Roman" w:hAnsi="Times New Roman" w:eastAsia="仿宋_GB2312" w:cs="Times New Roman"/>
                <w:spacing w:val="0"/>
                <w:kern w:val="2"/>
                <w:sz w:val="24"/>
                <w:szCs w:val="24"/>
              </w:rPr>
              <w:t>。</w:t>
            </w:r>
          </w:p>
        </w:tc>
        <w:tc>
          <w:tcPr>
            <w:tcW w:w="1050" w:type="dxa"/>
            <w:vMerge w:val="restart"/>
            <w:noWrap w:val="0"/>
            <w:vAlign w:val="center"/>
          </w:tcPr>
          <w:p w14:paraId="13CAB34C">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eastAsia="zh-CN"/>
              </w:rPr>
              <w:t>闫信谁</w:t>
            </w:r>
          </w:p>
        </w:tc>
        <w:tc>
          <w:tcPr>
            <w:tcW w:w="1440" w:type="dxa"/>
            <w:vMerge w:val="restart"/>
            <w:noWrap w:val="0"/>
            <w:vAlign w:val="center"/>
          </w:tcPr>
          <w:p w14:paraId="20479256">
            <w:pPr>
              <w:suppressAutoHyphens/>
              <w:bidi w:val="0"/>
              <w:snapToGrid/>
              <w:spacing w:line="340" w:lineRule="exact"/>
              <w:rPr>
                <w:rFonts w:hint="default" w:ascii="Times New Roman" w:hAnsi="Times New Roman" w:eastAsia="仿宋_GB2312" w:cs="Times New Roman"/>
                <w:spacing w:val="-6"/>
                <w:kern w:val="2"/>
                <w:sz w:val="24"/>
                <w:szCs w:val="24"/>
              </w:rPr>
            </w:pPr>
          </w:p>
          <w:p w14:paraId="4B155B9B">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县自然资源局</w:t>
            </w:r>
          </w:p>
        </w:tc>
        <w:tc>
          <w:tcPr>
            <w:tcW w:w="2057" w:type="dxa"/>
            <w:vMerge w:val="restart"/>
            <w:noWrap w:val="0"/>
            <w:vAlign w:val="center"/>
          </w:tcPr>
          <w:p w14:paraId="4F0E4BC7">
            <w:pPr>
              <w:suppressAutoHyphens/>
              <w:bidi w:val="0"/>
              <w:snapToGrid/>
              <w:spacing w:line="340" w:lineRule="exact"/>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县住建局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梁河税务局</w:t>
            </w:r>
            <w:r>
              <w:rPr>
                <w:rFonts w:hint="default" w:ascii="Times New Roman" w:hAnsi="Times New Roman" w:eastAsia="仿宋_GB2312" w:cs="Times New Roman"/>
                <w:spacing w:val="-6"/>
                <w:kern w:val="2"/>
                <w:sz w:val="24"/>
                <w:szCs w:val="24"/>
              </w:rPr>
              <w:t>、县民政局、县司法局，县法院</w:t>
            </w:r>
          </w:p>
        </w:tc>
      </w:tr>
      <w:tr w14:paraId="6E03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689" w:type="dxa"/>
            <w:vMerge w:val="continue"/>
            <w:noWrap w:val="0"/>
            <w:vAlign w:val="center"/>
          </w:tcPr>
          <w:p w14:paraId="7EC1A250">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1FEEFD79">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19.提升便利度</w:t>
            </w:r>
          </w:p>
        </w:tc>
        <w:tc>
          <w:tcPr>
            <w:tcW w:w="7260" w:type="dxa"/>
            <w:noWrap w:val="0"/>
            <w:vAlign w:val="center"/>
          </w:tcPr>
          <w:p w14:paraId="18A7D725">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6"/>
                <w:kern w:val="2"/>
                <w:sz w:val="24"/>
                <w:szCs w:val="24"/>
              </w:rPr>
              <w:t>依托云南省“互联网+不动产登记”平台，推动不动产登记网上受理审核，探索实施不动产登记电子证照工作，不动产电子证照与纸质证书具有同等法律效力，逐步实现预告登记、首次登记等登记业务</w:t>
            </w:r>
            <w:r>
              <w:rPr>
                <w:rFonts w:hint="default" w:ascii="Times New Roman" w:hAnsi="Times New Roman" w:eastAsia="仿宋_GB2312" w:cs="Times New Roman"/>
                <w:spacing w:val="-6"/>
                <w:kern w:val="2"/>
                <w:sz w:val="24"/>
                <w:szCs w:val="24"/>
                <w:lang w:eastAsia="zh-CN"/>
              </w:rPr>
              <w:t>登记</w:t>
            </w:r>
            <w:r>
              <w:rPr>
                <w:rFonts w:hint="default" w:ascii="Times New Roman" w:hAnsi="Times New Roman" w:eastAsia="仿宋_GB2312" w:cs="Times New Roman"/>
                <w:spacing w:val="-6"/>
                <w:kern w:val="2"/>
                <w:sz w:val="24"/>
                <w:szCs w:val="24"/>
              </w:rPr>
              <w:t>簿时，同时生成不动产登记电子证照。完善不动产登记信息管理基础平台，推动不动产登记信息共享集成有关工作，逐步实现与政府、有关部门政务服务平台应通尽通，实现跨地区、跨部门、跨层级网络互联和信息互通共享。加快结婚证、司法判决书等电子文件材料获取进度，完善不动产登记信息共享体系，促进业务申请材料免提交。扩大新建商品房</w:t>
            </w:r>
            <w:r>
              <w:rPr>
                <w:rFonts w:hint="default" w:ascii="Times New Roman" w:hAnsi="Times New Roman" w:eastAsia="仿宋_GB2312" w:cs="Times New Roman"/>
                <w:spacing w:val="-6"/>
                <w:kern w:val="2"/>
                <w:sz w:val="24"/>
                <w:szCs w:val="24"/>
                <w:lang w:val="zh-CN"/>
              </w:rPr>
              <w:t>“交</w:t>
            </w:r>
            <w:r>
              <w:rPr>
                <w:rFonts w:hint="default" w:ascii="Times New Roman" w:hAnsi="Times New Roman" w:eastAsia="仿宋_GB2312" w:cs="Times New Roman"/>
                <w:spacing w:val="-6"/>
                <w:kern w:val="2"/>
                <w:sz w:val="24"/>
                <w:szCs w:val="24"/>
              </w:rPr>
              <w:t>房即交证</w:t>
            </w:r>
            <w:r>
              <w:rPr>
                <w:rFonts w:hint="default" w:ascii="Times New Roman" w:hAnsi="Times New Roman" w:eastAsia="仿宋_GB2312" w:cs="Times New Roman"/>
                <w:spacing w:val="-6"/>
                <w:kern w:val="2"/>
                <w:sz w:val="24"/>
                <w:szCs w:val="24"/>
                <w:lang w:val="zh-CN"/>
              </w:rPr>
              <w:t>”</w:t>
            </w:r>
            <w:r>
              <w:rPr>
                <w:rFonts w:hint="default" w:ascii="Times New Roman" w:hAnsi="Times New Roman" w:eastAsia="仿宋_GB2312" w:cs="Times New Roman"/>
                <w:spacing w:val="-6"/>
                <w:kern w:val="2"/>
                <w:sz w:val="24"/>
                <w:szCs w:val="24"/>
              </w:rPr>
              <w:t>服务范畴，维护购房人合法权益。</w:t>
            </w:r>
          </w:p>
        </w:tc>
        <w:tc>
          <w:tcPr>
            <w:tcW w:w="1050" w:type="dxa"/>
            <w:vMerge w:val="continue"/>
            <w:noWrap w:val="0"/>
            <w:vAlign w:val="center"/>
          </w:tcPr>
          <w:p w14:paraId="678225D9">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0EA4EC64">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724254E9">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6D16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89" w:type="dxa"/>
            <w:vMerge w:val="restart"/>
            <w:noWrap w:val="0"/>
            <w:vAlign w:val="center"/>
          </w:tcPr>
          <w:p w14:paraId="0C440E9D">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六、纳税</w:t>
            </w:r>
          </w:p>
          <w:p w14:paraId="7F1CF3EC">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439B1656">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20.优化流程</w:t>
            </w:r>
          </w:p>
        </w:tc>
        <w:tc>
          <w:tcPr>
            <w:tcW w:w="7260" w:type="dxa"/>
            <w:noWrap w:val="0"/>
            <w:vAlign w:val="center"/>
          </w:tcPr>
          <w:p w14:paraId="6E500457">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推进税费项目办理流程标准化，扩展网上办税事项范围，动态更新业务操作规范和办税指南。精简纳税申报流程。</w:t>
            </w:r>
          </w:p>
        </w:tc>
        <w:tc>
          <w:tcPr>
            <w:tcW w:w="1050" w:type="dxa"/>
            <w:vMerge w:val="restart"/>
            <w:noWrap w:val="0"/>
            <w:vAlign w:val="center"/>
          </w:tcPr>
          <w:p w14:paraId="277E70F1">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李  瑜</w:t>
            </w:r>
          </w:p>
        </w:tc>
        <w:tc>
          <w:tcPr>
            <w:tcW w:w="1440" w:type="dxa"/>
            <w:vMerge w:val="restart"/>
            <w:noWrap w:val="0"/>
            <w:vAlign w:val="center"/>
          </w:tcPr>
          <w:p w14:paraId="79703E20">
            <w:pPr>
              <w:suppressAutoHyphens/>
              <w:bidi w:val="0"/>
              <w:snapToGrid/>
              <w:spacing w:line="340" w:lineRule="exact"/>
              <w:ind w:left="0" w:leftChars="0" w:right="0" w:rightChars="0" w:firstLine="0" w:firstLineChars="0"/>
              <w:jc w:val="center"/>
              <w:rPr>
                <w:rFonts w:hint="eastAsia"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梁河税务局</w:t>
            </w:r>
          </w:p>
        </w:tc>
        <w:tc>
          <w:tcPr>
            <w:tcW w:w="2057" w:type="dxa"/>
            <w:vMerge w:val="restart"/>
            <w:noWrap w:val="0"/>
            <w:vAlign w:val="center"/>
          </w:tcPr>
          <w:p w14:paraId="64ECD9CE">
            <w:pPr>
              <w:suppressAutoHyphens/>
              <w:bidi w:val="0"/>
              <w:snapToGrid/>
              <w:spacing w:line="340" w:lineRule="exact"/>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、县财政局、</w:t>
            </w:r>
            <w:r>
              <w:rPr>
                <w:rFonts w:hint="eastAsia" w:ascii="Times New Roman" w:hAnsi="Times New Roman" w:eastAsia="仿宋_GB2312" w:cs="Times New Roman"/>
                <w:spacing w:val="-6"/>
                <w:kern w:val="2"/>
                <w:sz w:val="24"/>
                <w:szCs w:val="24"/>
                <w:lang w:eastAsia="zh-CN"/>
              </w:rPr>
              <w:t>县人社局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县住建局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县医疗保障局</w:t>
            </w:r>
          </w:p>
        </w:tc>
      </w:tr>
      <w:tr w14:paraId="30EC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9" w:type="dxa"/>
            <w:vMerge w:val="continue"/>
            <w:noWrap w:val="0"/>
            <w:vAlign w:val="center"/>
          </w:tcPr>
          <w:p w14:paraId="65E26622">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4C5035C0">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21.压减时间</w:t>
            </w:r>
          </w:p>
        </w:tc>
        <w:tc>
          <w:tcPr>
            <w:tcW w:w="7260" w:type="dxa"/>
            <w:noWrap w:val="0"/>
            <w:vAlign w:val="center"/>
          </w:tcPr>
          <w:p w14:paraId="3059D3E7">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推进增值税专用发票电子化改革，按照税务总局统一部署，依托全国统一的电子发票服务平台，为纳税人提供免费的增值税电子专用发票开具服务。</w:t>
            </w:r>
          </w:p>
        </w:tc>
        <w:tc>
          <w:tcPr>
            <w:tcW w:w="1050" w:type="dxa"/>
            <w:vMerge w:val="continue"/>
            <w:noWrap w:val="0"/>
            <w:vAlign w:val="center"/>
          </w:tcPr>
          <w:p w14:paraId="630DD747">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3E1FC0B4">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7039322E">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1352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689" w:type="dxa"/>
            <w:vMerge w:val="continue"/>
            <w:noWrap w:val="0"/>
            <w:vAlign w:val="center"/>
          </w:tcPr>
          <w:p w14:paraId="47542651">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23E391E0">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22.提升便利度</w:t>
            </w:r>
          </w:p>
        </w:tc>
        <w:tc>
          <w:tcPr>
            <w:tcW w:w="7260" w:type="dxa"/>
            <w:noWrap w:val="0"/>
            <w:vAlign w:val="center"/>
          </w:tcPr>
          <w:p w14:paraId="133A95A0">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聚焦市场主体发展要求，全面落实落细减税降费政策措施，严格落实税收减免等优惠政策，深化大数据分析和运用，精准推送税费政策信息。拓展“非接触式”办税缴费服务，基本实现企业办税缴费事项可网上办理，个人办税缴费事项可掌上办理。</w:t>
            </w:r>
          </w:p>
        </w:tc>
        <w:tc>
          <w:tcPr>
            <w:tcW w:w="1050" w:type="dxa"/>
            <w:noWrap w:val="0"/>
            <w:vAlign w:val="center"/>
          </w:tcPr>
          <w:p w14:paraId="7EEB3F7B">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李  瑜</w:t>
            </w:r>
          </w:p>
        </w:tc>
        <w:tc>
          <w:tcPr>
            <w:tcW w:w="1440" w:type="dxa"/>
            <w:noWrap w:val="0"/>
            <w:vAlign w:val="center"/>
          </w:tcPr>
          <w:p w14:paraId="2411CA25">
            <w:pPr>
              <w:suppressAutoHyphens/>
              <w:bidi w:val="0"/>
              <w:snapToGrid/>
              <w:spacing w:line="340" w:lineRule="exact"/>
              <w:ind w:left="0" w:leftChars="0" w:right="0" w:rightChars="0" w:firstLine="0" w:firstLineChars="0"/>
              <w:jc w:val="center"/>
              <w:rPr>
                <w:rFonts w:hint="eastAsia"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梁河税务局</w:t>
            </w:r>
          </w:p>
        </w:tc>
        <w:tc>
          <w:tcPr>
            <w:tcW w:w="2057" w:type="dxa"/>
            <w:noWrap w:val="0"/>
            <w:vAlign w:val="center"/>
          </w:tcPr>
          <w:p w14:paraId="13E50563">
            <w:pPr>
              <w:suppressAutoHyphens/>
              <w:bidi w:val="0"/>
              <w:snapToGrid/>
              <w:spacing w:line="340" w:lineRule="exact"/>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、县财政局、</w:t>
            </w:r>
            <w:r>
              <w:rPr>
                <w:rFonts w:hint="eastAsia" w:ascii="Times New Roman" w:hAnsi="Times New Roman" w:eastAsia="仿宋_GB2312" w:cs="Times New Roman"/>
                <w:spacing w:val="-6"/>
                <w:kern w:val="2"/>
                <w:sz w:val="24"/>
                <w:szCs w:val="24"/>
                <w:lang w:eastAsia="zh-CN"/>
              </w:rPr>
              <w:t>县人社局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县住建局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县医疗保障局</w:t>
            </w:r>
          </w:p>
        </w:tc>
      </w:tr>
      <w:tr w14:paraId="2702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689" w:type="dxa"/>
            <w:vMerge w:val="restart"/>
            <w:noWrap w:val="0"/>
            <w:vAlign w:val="center"/>
          </w:tcPr>
          <w:p w14:paraId="1B96E450">
            <w:pPr>
              <w:suppressAutoHyphens/>
              <w:bidi w:val="0"/>
              <w:snapToGrid/>
              <w:spacing w:line="340" w:lineRule="exact"/>
              <w:rPr>
                <w:rFonts w:hint="eastAsia" w:ascii="黑体" w:hAnsi="黑体" w:eastAsia="黑体" w:cs="黑体"/>
                <w:spacing w:val="-6"/>
                <w:kern w:val="2"/>
                <w:sz w:val="24"/>
                <w:szCs w:val="24"/>
              </w:rPr>
            </w:pPr>
          </w:p>
          <w:p w14:paraId="25F949A9">
            <w:pPr>
              <w:suppressAutoHyphens/>
              <w:bidi w:val="0"/>
              <w:snapToGrid/>
              <w:spacing w:line="340" w:lineRule="exact"/>
              <w:rPr>
                <w:rFonts w:hint="eastAsia" w:ascii="黑体" w:hAnsi="黑体" w:eastAsia="黑体" w:cs="黑体"/>
                <w:spacing w:val="-6"/>
                <w:kern w:val="2"/>
                <w:sz w:val="24"/>
                <w:szCs w:val="24"/>
              </w:rPr>
            </w:pPr>
          </w:p>
          <w:p w14:paraId="5EFD42D9">
            <w:pPr>
              <w:suppressAutoHyphens/>
              <w:bidi w:val="0"/>
              <w:snapToGrid/>
              <w:spacing w:line="340" w:lineRule="exact"/>
              <w:rPr>
                <w:rFonts w:hint="eastAsia" w:ascii="黑体" w:hAnsi="黑体" w:eastAsia="黑体" w:cs="黑体"/>
                <w:spacing w:val="-6"/>
                <w:kern w:val="2"/>
                <w:sz w:val="24"/>
                <w:szCs w:val="24"/>
              </w:rPr>
            </w:pPr>
          </w:p>
          <w:p w14:paraId="224C7BE1">
            <w:pPr>
              <w:suppressAutoHyphens/>
              <w:bidi w:val="0"/>
              <w:snapToGrid/>
              <w:spacing w:line="340" w:lineRule="exact"/>
              <w:rPr>
                <w:rFonts w:hint="eastAsia" w:ascii="黑体" w:hAnsi="黑体" w:eastAsia="黑体" w:cs="黑体"/>
                <w:spacing w:val="-6"/>
                <w:kern w:val="2"/>
                <w:sz w:val="24"/>
                <w:szCs w:val="24"/>
              </w:rPr>
            </w:pPr>
          </w:p>
          <w:p w14:paraId="168804CB">
            <w:pPr>
              <w:suppressAutoHyphens/>
              <w:bidi w:val="0"/>
              <w:snapToGrid/>
              <w:spacing w:line="340" w:lineRule="exact"/>
              <w:rPr>
                <w:rFonts w:hint="eastAsia" w:ascii="黑体" w:hAnsi="黑体" w:eastAsia="黑体" w:cs="黑体"/>
                <w:spacing w:val="-6"/>
                <w:kern w:val="2"/>
                <w:sz w:val="24"/>
                <w:szCs w:val="24"/>
              </w:rPr>
            </w:pPr>
          </w:p>
          <w:p w14:paraId="0BDAB2DA">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lang w:eastAsia="zh-CN"/>
              </w:rPr>
              <w:t>七</w:t>
            </w:r>
            <w:r>
              <w:rPr>
                <w:rFonts w:hint="eastAsia" w:ascii="黑体" w:hAnsi="黑体" w:eastAsia="黑体" w:cs="黑体"/>
                <w:spacing w:val="-6"/>
                <w:kern w:val="2"/>
                <w:sz w:val="24"/>
                <w:szCs w:val="24"/>
              </w:rPr>
              <w:t>、获得信贷</w:t>
            </w:r>
          </w:p>
        </w:tc>
        <w:tc>
          <w:tcPr>
            <w:tcW w:w="1600" w:type="dxa"/>
            <w:noWrap w:val="0"/>
            <w:vAlign w:val="center"/>
          </w:tcPr>
          <w:p w14:paraId="0183C6DD">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23</w:t>
            </w:r>
            <w:r>
              <w:rPr>
                <w:rFonts w:hint="default" w:ascii="Times New Roman" w:hAnsi="Times New Roman" w:eastAsia="仿宋_GB2312" w:cs="Times New Roman"/>
                <w:spacing w:val="-6"/>
                <w:kern w:val="2"/>
                <w:sz w:val="24"/>
                <w:szCs w:val="24"/>
              </w:rPr>
              <w:t>.扩大信贷规模</w:t>
            </w:r>
          </w:p>
        </w:tc>
        <w:tc>
          <w:tcPr>
            <w:tcW w:w="7260" w:type="dxa"/>
            <w:noWrap w:val="0"/>
            <w:vAlign w:val="center"/>
          </w:tcPr>
          <w:p w14:paraId="1CF83005">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0"/>
                <w:kern w:val="2"/>
                <w:sz w:val="24"/>
                <w:szCs w:val="24"/>
                <w:lang w:eastAsia="zh-CN"/>
              </w:rPr>
            </w:pPr>
            <w:r>
              <w:rPr>
                <w:rFonts w:hint="default" w:ascii="Times New Roman" w:hAnsi="Times New Roman" w:eastAsia="仿宋_GB2312" w:cs="Times New Roman"/>
                <w:spacing w:val="0"/>
                <w:kern w:val="2"/>
                <w:sz w:val="24"/>
                <w:szCs w:val="24"/>
              </w:rPr>
              <w:t>依托云南省地方征信平台，推动涉企信息共享，破解中小微企业和新型农业经营主体融资难问题。引导商业银行针对中小微企业提高信用贷款授信额度。加大无还本续贷、银税互动等推广力度</w:t>
            </w:r>
            <w:r>
              <w:rPr>
                <w:rFonts w:hint="default" w:ascii="Times New Roman" w:hAnsi="Times New Roman" w:eastAsia="仿宋_GB2312" w:cs="Times New Roman"/>
                <w:spacing w:val="0"/>
                <w:kern w:val="2"/>
                <w:sz w:val="24"/>
                <w:szCs w:val="24"/>
                <w:lang w:eastAsia="zh-CN"/>
              </w:rPr>
              <w:t>。</w:t>
            </w:r>
          </w:p>
        </w:tc>
        <w:tc>
          <w:tcPr>
            <w:tcW w:w="1050" w:type="dxa"/>
            <w:noWrap w:val="0"/>
            <w:vAlign w:val="center"/>
          </w:tcPr>
          <w:p w14:paraId="2BAD9738">
            <w:pPr>
              <w:keepNext w:val="0"/>
              <w:keepLines w:val="0"/>
              <w:pageBreakBefore w:val="0"/>
              <w:widowControl w:val="0"/>
              <w:suppressAutoHyphens/>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谢  华</w:t>
            </w:r>
          </w:p>
        </w:tc>
        <w:tc>
          <w:tcPr>
            <w:tcW w:w="1440" w:type="dxa"/>
            <w:noWrap w:val="0"/>
            <w:vAlign w:val="center"/>
          </w:tcPr>
          <w:p w14:paraId="1746800B">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县工业和商务科技局、</w:t>
            </w:r>
            <w:r>
              <w:rPr>
                <w:rFonts w:hint="eastAsia" w:ascii="Times New Roman" w:hAnsi="Times New Roman" w:eastAsia="仿宋_GB2312" w:cs="Times New Roman"/>
                <w:spacing w:val="-6"/>
                <w:kern w:val="2"/>
                <w:sz w:val="24"/>
                <w:szCs w:val="24"/>
                <w:lang w:eastAsia="zh-CN"/>
              </w:rPr>
              <w:t>人行梁河县支行</w:t>
            </w:r>
          </w:p>
        </w:tc>
        <w:tc>
          <w:tcPr>
            <w:tcW w:w="2057" w:type="dxa"/>
            <w:noWrap w:val="0"/>
            <w:vAlign w:val="center"/>
          </w:tcPr>
          <w:p w14:paraId="09240324">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、县财政局（县金融办）</w:t>
            </w:r>
          </w:p>
        </w:tc>
      </w:tr>
      <w:tr w14:paraId="4F2C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1689" w:type="dxa"/>
            <w:vMerge w:val="continue"/>
            <w:noWrap w:val="0"/>
            <w:vAlign w:val="center"/>
          </w:tcPr>
          <w:p w14:paraId="6ECA85C0">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4CDA7805">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2</w:t>
            </w:r>
            <w:r>
              <w:rPr>
                <w:rFonts w:hint="default" w:ascii="Times New Roman" w:hAnsi="Times New Roman" w:eastAsia="仿宋_GB2312" w:cs="Times New Roman"/>
                <w:spacing w:val="-6"/>
                <w:kern w:val="2"/>
                <w:sz w:val="24"/>
                <w:szCs w:val="24"/>
                <w:lang w:val="en-US" w:eastAsia="zh-CN"/>
              </w:rPr>
              <w:t>4</w:t>
            </w:r>
            <w:r>
              <w:rPr>
                <w:rFonts w:hint="default" w:ascii="Times New Roman" w:hAnsi="Times New Roman" w:eastAsia="仿宋_GB2312" w:cs="Times New Roman"/>
                <w:spacing w:val="-6"/>
                <w:kern w:val="2"/>
                <w:sz w:val="24"/>
                <w:szCs w:val="24"/>
              </w:rPr>
              <w:t>.提升融资便利度</w:t>
            </w:r>
          </w:p>
        </w:tc>
        <w:tc>
          <w:tcPr>
            <w:tcW w:w="7260" w:type="dxa"/>
            <w:noWrap w:val="0"/>
            <w:vAlign w:val="center"/>
          </w:tcPr>
          <w:p w14:paraId="51F3E2F3">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鼓励金融机构在加强合规管理和风险控制的前提下，加强与互联网、大数据的融合，加大小微企业“首贷户”信贷支持力度，优化对中小微企业的信贷发放流程和模式，推行全流程的线上业务办理、“不见面”审批等便捷信贷服务，依托 “一部手机云企贷”等企业服务平台，推动“信易贷”平台上线运行。积极争取省级产业链供应链金融服务试点及园区综合金融服务试点，为符合重点产业方向的企业争取更多金融支持。</w:t>
            </w:r>
          </w:p>
        </w:tc>
        <w:tc>
          <w:tcPr>
            <w:tcW w:w="1050" w:type="dxa"/>
            <w:noWrap w:val="0"/>
            <w:vAlign w:val="center"/>
          </w:tcPr>
          <w:p w14:paraId="612620B0">
            <w:pPr>
              <w:keepNext w:val="0"/>
              <w:keepLines w:val="0"/>
              <w:pageBreakBefore w:val="0"/>
              <w:widowControl w:val="0"/>
              <w:suppressAutoHyphens/>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李  瑜</w:t>
            </w:r>
          </w:p>
        </w:tc>
        <w:tc>
          <w:tcPr>
            <w:tcW w:w="1440" w:type="dxa"/>
            <w:noWrap w:val="0"/>
            <w:vAlign w:val="center"/>
          </w:tcPr>
          <w:p w14:paraId="21A8A1F7">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人行梁河县支行</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县发改局</w:t>
            </w:r>
          </w:p>
        </w:tc>
        <w:tc>
          <w:tcPr>
            <w:tcW w:w="2057" w:type="dxa"/>
            <w:noWrap w:val="0"/>
            <w:vAlign w:val="center"/>
          </w:tcPr>
          <w:p w14:paraId="3DC51754">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县财政局（县金融办）、县工业和商务科技局、</w:t>
            </w:r>
            <w:r>
              <w:rPr>
                <w:rFonts w:hint="eastAsia" w:ascii="Times New Roman" w:hAnsi="Times New Roman" w:eastAsia="仿宋_GB2312" w:cs="Times New Roman"/>
                <w:spacing w:val="-6"/>
                <w:kern w:val="2"/>
                <w:sz w:val="24"/>
                <w:szCs w:val="24"/>
                <w:lang w:eastAsia="zh-CN"/>
              </w:rPr>
              <w:t>梁河税务局</w:t>
            </w:r>
          </w:p>
        </w:tc>
      </w:tr>
      <w:tr w14:paraId="062E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689" w:type="dxa"/>
            <w:vMerge w:val="continue"/>
            <w:noWrap w:val="0"/>
            <w:vAlign w:val="center"/>
          </w:tcPr>
          <w:p w14:paraId="10C02E46">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4DD0815B">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2</w:t>
            </w:r>
            <w:r>
              <w:rPr>
                <w:rFonts w:hint="default" w:ascii="Times New Roman" w:hAnsi="Times New Roman" w:eastAsia="仿宋_GB2312" w:cs="Times New Roman"/>
                <w:spacing w:val="-6"/>
                <w:kern w:val="2"/>
                <w:sz w:val="24"/>
                <w:szCs w:val="24"/>
                <w:lang w:val="en-US" w:eastAsia="zh-CN"/>
              </w:rPr>
              <w:t>5</w:t>
            </w:r>
            <w:r>
              <w:rPr>
                <w:rFonts w:hint="default" w:ascii="Times New Roman" w:hAnsi="Times New Roman" w:eastAsia="仿宋_GB2312" w:cs="Times New Roman"/>
                <w:spacing w:val="-6"/>
                <w:kern w:val="2"/>
                <w:sz w:val="24"/>
                <w:szCs w:val="24"/>
              </w:rPr>
              <w:t>.降低融资成本</w:t>
            </w:r>
          </w:p>
        </w:tc>
        <w:tc>
          <w:tcPr>
            <w:tcW w:w="7260" w:type="dxa"/>
            <w:noWrap w:val="0"/>
            <w:vAlign w:val="center"/>
          </w:tcPr>
          <w:p w14:paraId="6498BE1A">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鼓励政府性融资担保机构在可持续经营前提下，逐步将平均担保费率降至1%以下。其中，对单户担保金额500万元及以下的小微企业和</w:t>
            </w:r>
            <w:r>
              <w:rPr>
                <w:rFonts w:hint="default" w:ascii="Times New Roman" w:hAnsi="Times New Roman" w:eastAsia="仿宋_GB2312" w:cs="Times New Roman"/>
                <w:spacing w:val="0"/>
                <w:kern w:val="2"/>
                <w:sz w:val="24"/>
                <w:szCs w:val="24"/>
                <w:lang w:val="zh-CN"/>
              </w:rPr>
              <w:t>“三</w:t>
            </w:r>
            <w:r>
              <w:rPr>
                <w:rFonts w:hint="default" w:ascii="Times New Roman" w:hAnsi="Times New Roman" w:eastAsia="仿宋_GB2312" w:cs="Times New Roman"/>
                <w:spacing w:val="0"/>
                <w:kern w:val="2"/>
                <w:sz w:val="24"/>
                <w:szCs w:val="24"/>
              </w:rPr>
              <w:t>农</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主体收取的担保费率原则上不超过1%，对单户担保金额500万元以上的小微企业和</w:t>
            </w:r>
            <w:r>
              <w:rPr>
                <w:rFonts w:hint="default" w:ascii="Times New Roman" w:hAnsi="Times New Roman" w:eastAsia="仿宋_GB2312" w:cs="Times New Roman"/>
                <w:spacing w:val="0"/>
                <w:kern w:val="2"/>
                <w:sz w:val="24"/>
                <w:szCs w:val="24"/>
                <w:lang w:val="zh-CN"/>
              </w:rPr>
              <w:t>“三</w:t>
            </w:r>
            <w:r>
              <w:rPr>
                <w:rFonts w:hint="default" w:ascii="Times New Roman" w:hAnsi="Times New Roman" w:eastAsia="仿宋_GB2312" w:cs="Times New Roman"/>
                <w:spacing w:val="0"/>
                <w:kern w:val="2"/>
                <w:sz w:val="24"/>
                <w:szCs w:val="24"/>
              </w:rPr>
              <w:t>农”主体收取的担保费率原则上不超过1.5%。 积极引进发展会计、律师、资产评估、信用评级等专业金融中介服务机构，进一步提升金融中介水平，推进企业对接多层次资本市场，多方位帮助企业提升，完善金融服务链条。缓解小微企业融资贵问题，深入推进利率市场化改革，释放改革促进降低贷款实际利率的潜力。强化银行业违规收费投诉督查和消保考评工作，进一步压实银行业机构主体责任；持续查处银行业违规行为，维护良好金融环境。</w:t>
            </w:r>
          </w:p>
        </w:tc>
        <w:tc>
          <w:tcPr>
            <w:tcW w:w="1050" w:type="dxa"/>
            <w:noWrap w:val="0"/>
            <w:vAlign w:val="center"/>
          </w:tcPr>
          <w:p w14:paraId="1EBCB4A7">
            <w:pPr>
              <w:keepNext w:val="0"/>
              <w:keepLines w:val="0"/>
              <w:pageBreakBefore w:val="0"/>
              <w:widowControl w:val="0"/>
              <w:suppressAutoHyphens/>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李  瑜</w:t>
            </w:r>
          </w:p>
        </w:tc>
        <w:tc>
          <w:tcPr>
            <w:tcW w:w="1440" w:type="dxa"/>
            <w:noWrap w:val="0"/>
            <w:vAlign w:val="center"/>
          </w:tcPr>
          <w:p w14:paraId="6A85F5FA">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县财政局（县金融办）</w:t>
            </w:r>
          </w:p>
        </w:tc>
        <w:tc>
          <w:tcPr>
            <w:tcW w:w="2057" w:type="dxa"/>
            <w:noWrap w:val="0"/>
            <w:vAlign w:val="center"/>
          </w:tcPr>
          <w:p w14:paraId="503EE9E7">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人行梁河县支行</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、县工业和商务科技局、县法院、县司法局、</w:t>
            </w:r>
            <w:r>
              <w:rPr>
                <w:rFonts w:hint="eastAsia" w:ascii="Times New Roman" w:hAnsi="Times New Roman" w:eastAsia="仿宋_GB2312" w:cs="Times New Roman"/>
                <w:spacing w:val="-6"/>
                <w:kern w:val="2"/>
                <w:sz w:val="24"/>
                <w:szCs w:val="24"/>
                <w:lang w:eastAsia="zh-CN"/>
              </w:rPr>
              <w:t>梁河税务局</w:t>
            </w:r>
          </w:p>
        </w:tc>
      </w:tr>
      <w:tr w14:paraId="08FA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689" w:type="dxa"/>
            <w:vMerge w:val="restart"/>
            <w:noWrap w:val="0"/>
            <w:vAlign w:val="center"/>
          </w:tcPr>
          <w:p w14:paraId="472E58B8">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lang w:eastAsia="zh-CN"/>
              </w:rPr>
              <w:t>八</w:t>
            </w:r>
            <w:r>
              <w:rPr>
                <w:rFonts w:hint="eastAsia" w:ascii="黑体" w:hAnsi="黑体" w:eastAsia="黑体" w:cs="黑体"/>
                <w:spacing w:val="-6"/>
                <w:kern w:val="2"/>
                <w:sz w:val="24"/>
                <w:szCs w:val="24"/>
              </w:rPr>
              <w:t>、知识产权创造、保护和运用</w:t>
            </w:r>
          </w:p>
        </w:tc>
        <w:tc>
          <w:tcPr>
            <w:tcW w:w="1600" w:type="dxa"/>
            <w:noWrap w:val="0"/>
            <w:vAlign w:val="center"/>
          </w:tcPr>
          <w:p w14:paraId="7055CF33">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rPr>
              <w:t>26</w:t>
            </w:r>
            <w:r>
              <w:rPr>
                <w:rFonts w:hint="default" w:ascii="Times New Roman" w:hAnsi="Times New Roman" w:eastAsia="仿宋_GB2312" w:cs="Times New Roman"/>
                <w:spacing w:val="0"/>
                <w:kern w:val="2"/>
                <w:sz w:val="24"/>
                <w:szCs w:val="24"/>
              </w:rPr>
              <w:t>.提升知识产权创造能力</w:t>
            </w:r>
          </w:p>
        </w:tc>
        <w:tc>
          <w:tcPr>
            <w:tcW w:w="7260" w:type="dxa"/>
            <w:noWrap w:val="0"/>
            <w:vAlign w:val="center"/>
          </w:tcPr>
          <w:p w14:paraId="55CD9E2C">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加强宣传，推进地方专利信息检索分析系统和版权登记系统运用，提升知识产权便民利民服务水平。</w:t>
            </w:r>
          </w:p>
        </w:tc>
        <w:tc>
          <w:tcPr>
            <w:tcW w:w="1050" w:type="dxa"/>
            <w:vMerge w:val="restart"/>
            <w:noWrap w:val="0"/>
            <w:vAlign w:val="center"/>
          </w:tcPr>
          <w:p w14:paraId="566D69E1">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eastAsia="zh-CN"/>
              </w:rPr>
              <w:t>闫信谁</w:t>
            </w:r>
          </w:p>
        </w:tc>
        <w:tc>
          <w:tcPr>
            <w:tcW w:w="1440" w:type="dxa"/>
            <w:vMerge w:val="restart"/>
            <w:noWrap w:val="0"/>
            <w:vAlign w:val="center"/>
          </w:tcPr>
          <w:p w14:paraId="302D9838">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县市场</w:t>
            </w:r>
            <w:r>
              <w:rPr>
                <w:rFonts w:hint="eastAsia" w:ascii="Times New Roman" w:hAnsi="Times New Roman" w:eastAsia="仿宋_GB2312" w:cs="Times New Roman"/>
                <w:spacing w:val="-6"/>
                <w:kern w:val="2"/>
                <w:sz w:val="24"/>
                <w:szCs w:val="24"/>
                <w:lang w:eastAsia="zh-CN"/>
              </w:rPr>
              <w:t>监督管理</w:t>
            </w:r>
            <w:r>
              <w:rPr>
                <w:rFonts w:hint="default" w:ascii="Times New Roman" w:hAnsi="Times New Roman" w:eastAsia="仿宋_GB2312" w:cs="Times New Roman"/>
                <w:spacing w:val="-6"/>
                <w:kern w:val="2"/>
                <w:sz w:val="24"/>
                <w:szCs w:val="24"/>
              </w:rPr>
              <w:t>局</w:t>
            </w:r>
          </w:p>
        </w:tc>
        <w:tc>
          <w:tcPr>
            <w:tcW w:w="2057" w:type="dxa"/>
            <w:vMerge w:val="restart"/>
            <w:noWrap w:val="0"/>
            <w:vAlign w:val="center"/>
          </w:tcPr>
          <w:p w14:paraId="511AA02E">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县公安局、县法院、县司法局、县农业农村局、县林草局、县委宣传部</w:t>
            </w:r>
          </w:p>
        </w:tc>
      </w:tr>
      <w:tr w14:paraId="53DE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689" w:type="dxa"/>
            <w:vMerge w:val="continue"/>
            <w:noWrap w:val="0"/>
            <w:vAlign w:val="center"/>
          </w:tcPr>
          <w:p w14:paraId="58872190">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59D0270C">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rPr>
              <w:t>27</w:t>
            </w:r>
            <w:r>
              <w:rPr>
                <w:rFonts w:hint="default" w:ascii="Times New Roman" w:hAnsi="Times New Roman" w:eastAsia="仿宋_GB2312" w:cs="Times New Roman"/>
                <w:spacing w:val="0"/>
                <w:kern w:val="2"/>
                <w:sz w:val="24"/>
                <w:szCs w:val="24"/>
              </w:rPr>
              <w:t>.加强知识产权保护</w:t>
            </w:r>
          </w:p>
        </w:tc>
        <w:tc>
          <w:tcPr>
            <w:tcW w:w="7260" w:type="dxa"/>
            <w:noWrap w:val="0"/>
            <w:vAlign w:val="center"/>
          </w:tcPr>
          <w:p w14:paraId="54A39557">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推动知识产权保护机制建设，加强行政执法与司法有机衔接，进一步完善知识产权保护工作体制机制。</w:t>
            </w:r>
          </w:p>
        </w:tc>
        <w:tc>
          <w:tcPr>
            <w:tcW w:w="1050" w:type="dxa"/>
            <w:vMerge w:val="continue"/>
            <w:noWrap w:val="0"/>
            <w:vAlign w:val="center"/>
          </w:tcPr>
          <w:p w14:paraId="07C71AA1">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19990B75">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59E7AF57">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369B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689" w:type="dxa"/>
            <w:vMerge w:val="continue"/>
            <w:noWrap w:val="0"/>
            <w:vAlign w:val="center"/>
          </w:tcPr>
          <w:p w14:paraId="432EC80F">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18FC3750">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rPr>
              <w:t>28</w:t>
            </w:r>
            <w:r>
              <w:rPr>
                <w:rFonts w:hint="default" w:ascii="Times New Roman" w:hAnsi="Times New Roman" w:eastAsia="仿宋_GB2312" w:cs="Times New Roman"/>
                <w:spacing w:val="0"/>
                <w:kern w:val="2"/>
                <w:sz w:val="24"/>
                <w:szCs w:val="24"/>
              </w:rPr>
              <w:t>.提升申请便利度</w:t>
            </w:r>
          </w:p>
        </w:tc>
        <w:tc>
          <w:tcPr>
            <w:tcW w:w="7260" w:type="dxa"/>
            <w:noWrap w:val="0"/>
            <w:vAlign w:val="center"/>
          </w:tcPr>
          <w:p w14:paraId="13FB85DA">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加强商标受理窗口建设，不断提升商标注册便利化水平。商标受理1个工作日内完成。</w:t>
            </w:r>
          </w:p>
        </w:tc>
        <w:tc>
          <w:tcPr>
            <w:tcW w:w="1050" w:type="dxa"/>
            <w:vMerge w:val="continue"/>
            <w:noWrap w:val="0"/>
            <w:vAlign w:val="center"/>
          </w:tcPr>
          <w:p w14:paraId="57273786">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581B123E">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57B35629">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341C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689" w:type="dxa"/>
            <w:vMerge w:val="restart"/>
            <w:noWrap w:val="0"/>
            <w:vAlign w:val="center"/>
          </w:tcPr>
          <w:p w14:paraId="58D7D4CC">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lang w:eastAsia="zh-CN"/>
              </w:rPr>
              <w:t>九</w:t>
            </w:r>
            <w:r>
              <w:rPr>
                <w:rFonts w:hint="eastAsia" w:ascii="黑体" w:hAnsi="黑体" w:eastAsia="黑体" w:cs="黑体"/>
                <w:spacing w:val="-6"/>
                <w:kern w:val="2"/>
                <w:sz w:val="24"/>
                <w:szCs w:val="24"/>
              </w:rPr>
              <w:t>、劳动力市场监管</w:t>
            </w:r>
          </w:p>
          <w:p w14:paraId="70777F10">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32047631">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rPr>
              <w:t>29</w:t>
            </w:r>
            <w:r>
              <w:rPr>
                <w:rFonts w:hint="default" w:ascii="Times New Roman" w:hAnsi="Times New Roman" w:eastAsia="仿宋_GB2312" w:cs="Times New Roman"/>
                <w:spacing w:val="0"/>
                <w:kern w:val="2"/>
                <w:sz w:val="24"/>
                <w:szCs w:val="24"/>
              </w:rPr>
              <w:t>、优化从业条件</w:t>
            </w:r>
          </w:p>
        </w:tc>
        <w:tc>
          <w:tcPr>
            <w:tcW w:w="7260" w:type="dxa"/>
            <w:noWrap w:val="0"/>
            <w:vAlign w:val="center"/>
          </w:tcPr>
          <w:p w14:paraId="64D4FC7C">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降低部分行业就业门槛，简化有关手续。完善就业信息监测机制，进一步做好劳动人事争议预防及风险防控工作。</w:t>
            </w:r>
          </w:p>
        </w:tc>
        <w:tc>
          <w:tcPr>
            <w:tcW w:w="1050" w:type="dxa"/>
            <w:vMerge w:val="restart"/>
            <w:noWrap w:val="0"/>
            <w:vAlign w:val="center"/>
          </w:tcPr>
          <w:p w14:paraId="17137674">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龚帮仙</w:t>
            </w:r>
          </w:p>
        </w:tc>
        <w:tc>
          <w:tcPr>
            <w:tcW w:w="1440" w:type="dxa"/>
            <w:vMerge w:val="restart"/>
            <w:noWrap w:val="0"/>
            <w:vAlign w:val="center"/>
          </w:tcPr>
          <w:p w14:paraId="3722F607">
            <w:pPr>
              <w:suppressAutoHyphens/>
              <w:bidi w:val="0"/>
              <w:snapToGrid/>
              <w:spacing w:line="340" w:lineRule="exact"/>
              <w:ind w:left="0" w:leftChars="0" w:right="0" w:rightChars="0" w:firstLine="0" w:firstLineChars="0"/>
              <w:jc w:val="center"/>
              <w:rPr>
                <w:rFonts w:hint="eastAsia"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县人社局</w:t>
            </w:r>
          </w:p>
        </w:tc>
        <w:tc>
          <w:tcPr>
            <w:tcW w:w="2057" w:type="dxa"/>
            <w:vMerge w:val="restart"/>
            <w:noWrap w:val="0"/>
            <w:vAlign w:val="center"/>
          </w:tcPr>
          <w:p w14:paraId="3B619F8A">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县司法局</w:t>
            </w:r>
          </w:p>
        </w:tc>
      </w:tr>
      <w:tr w14:paraId="0C05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689" w:type="dxa"/>
            <w:vMerge w:val="continue"/>
            <w:noWrap w:val="0"/>
            <w:vAlign w:val="center"/>
          </w:tcPr>
          <w:p w14:paraId="099FE721">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1A3A018D">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3</w:t>
            </w:r>
            <w:r>
              <w:rPr>
                <w:rFonts w:hint="default" w:ascii="Times New Roman" w:hAnsi="Times New Roman" w:eastAsia="仿宋_GB2312" w:cs="Times New Roman"/>
                <w:spacing w:val="0"/>
                <w:kern w:val="2"/>
                <w:sz w:val="24"/>
                <w:szCs w:val="24"/>
                <w:lang w:val="en-US" w:eastAsia="zh-CN"/>
              </w:rPr>
              <w:t>0</w:t>
            </w:r>
            <w:r>
              <w:rPr>
                <w:rFonts w:hint="default" w:ascii="Times New Roman" w:hAnsi="Times New Roman" w:eastAsia="仿宋_GB2312" w:cs="Times New Roman"/>
                <w:spacing w:val="0"/>
                <w:kern w:val="2"/>
                <w:sz w:val="24"/>
                <w:szCs w:val="24"/>
              </w:rPr>
              <w:t>.压减时间</w:t>
            </w:r>
          </w:p>
        </w:tc>
        <w:tc>
          <w:tcPr>
            <w:tcW w:w="7260" w:type="dxa"/>
            <w:noWrap w:val="0"/>
            <w:vAlign w:val="center"/>
          </w:tcPr>
          <w:p w14:paraId="1F4334F5">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推行事项办理标准化，按照标准化目录，设定办理时限引领标准，企业实行不定时工作制和综合计算工时工作制</w:t>
            </w:r>
            <w:r>
              <w:rPr>
                <w:rFonts w:hint="default" w:ascii="Times New Roman" w:hAnsi="Times New Roman" w:eastAsia="仿宋_GB2312" w:cs="Times New Roman"/>
                <w:spacing w:val="0"/>
                <w:kern w:val="2"/>
                <w:sz w:val="24"/>
                <w:szCs w:val="24"/>
                <w:lang w:eastAsia="zh-CN"/>
              </w:rPr>
              <w:t>，</w:t>
            </w:r>
            <w:r>
              <w:rPr>
                <w:rFonts w:hint="default" w:ascii="Times New Roman" w:hAnsi="Times New Roman" w:eastAsia="仿宋_GB2312" w:cs="Times New Roman"/>
                <w:spacing w:val="0"/>
                <w:kern w:val="2"/>
                <w:sz w:val="24"/>
                <w:szCs w:val="24"/>
              </w:rPr>
              <w:t>审批办理时限压缩至5个工作日内。</w:t>
            </w:r>
          </w:p>
        </w:tc>
        <w:tc>
          <w:tcPr>
            <w:tcW w:w="1050" w:type="dxa"/>
            <w:vMerge w:val="continue"/>
            <w:noWrap w:val="0"/>
            <w:vAlign w:val="center"/>
          </w:tcPr>
          <w:p w14:paraId="6119711B">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58D0940E">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1339B6B9">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1D9C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689" w:type="dxa"/>
            <w:vMerge w:val="continue"/>
            <w:noWrap w:val="0"/>
            <w:vAlign w:val="center"/>
          </w:tcPr>
          <w:p w14:paraId="47ACF502">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3A1909F3">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3</w:t>
            </w:r>
            <w:r>
              <w:rPr>
                <w:rFonts w:hint="default" w:ascii="Times New Roman" w:hAnsi="Times New Roman" w:eastAsia="仿宋_GB2312" w:cs="Times New Roman"/>
                <w:spacing w:val="0"/>
                <w:kern w:val="2"/>
                <w:sz w:val="24"/>
                <w:szCs w:val="24"/>
                <w:lang w:val="en-US" w:eastAsia="zh-CN"/>
              </w:rPr>
              <w:t>1</w:t>
            </w:r>
            <w:r>
              <w:rPr>
                <w:rFonts w:hint="default" w:ascii="Times New Roman" w:hAnsi="Times New Roman" w:eastAsia="仿宋_GB2312" w:cs="Times New Roman"/>
                <w:spacing w:val="0"/>
                <w:kern w:val="2"/>
                <w:sz w:val="24"/>
                <w:szCs w:val="24"/>
              </w:rPr>
              <w:t>.提升服务质量</w:t>
            </w:r>
          </w:p>
        </w:tc>
        <w:tc>
          <w:tcPr>
            <w:tcW w:w="7260" w:type="dxa"/>
            <w:noWrap w:val="0"/>
            <w:vAlign w:val="center"/>
          </w:tcPr>
          <w:p w14:paraId="05A04C2D">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促进灵活就业，加强用工余缺信息归集与共享。加强基层调解组织规范化建设，促进完善多元化解纠纷机制，提升劳动人事争议调解仲裁办案质效，推进完善裁审衔接制度。建立劳动关系风险监测、评估、预警处置机制，提升劳动力市场监管服务水平。加强就业监测平台建设，依据大数据监测促进更加充分的就业。强化农民工工资拖欠问题的源头治理，推进预防化解和精准监察。</w:t>
            </w:r>
          </w:p>
        </w:tc>
        <w:tc>
          <w:tcPr>
            <w:tcW w:w="1050" w:type="dxa"/>
            <w:vMerge w:val="continue"/>
            <w:noWrap w:val="0"/>
            <w:vAlign w:val="center"/>
          </w:tcPr>
          <w:p w14:paraId="4BCCFB6D">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1C0B998D">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6B465212">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7DFE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689" w:type="dxa"/>
            <w:vMerge w:val="restart"/>
            <w:noWrap w:val="0"/>
            <w:vAlign w:val="center"/>
          </w:tcPr>
          <w:p w14:paraId="28CC6C9F">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十、政府采购</w:t>
            </w:r>
          </w:p>
          <w:p w14:paraId="2C7F0E32">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黑体" w:hAnsi="黑体" w:eastAsia="黑体" w:cs="黑体"/>
                <w:spacing w:val="-6"/>
                <w:kern w:val="2"/>
                <w:sz w:val="24"/>
                <w:szCs w:val="24"/>
              </w:rPr>
            </w:pPr>
          </w:p>
        </w:tc>
        <w:tc>
          <w:tcPr>
            <w:tcW w:w="1600" w:type="dxa"/>
            <w:noWrap w:val="0"/>
            <w:vAlign w:val="center"/>
          </w:tcPr>
          <w:p w14:paraId="55509B5B">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3</w:t>
            </w:r>
            <w:r>
              <w:rPr>
                <w:rFonts w:hint="default" w:ascii="Times New Roman" w:hAnsi="Times New Roman" w:eastAsia="仿宋_GB2312" w:cs="Times New Roman"/>
                <w:spacing w:val="-6"/>
                <w:kern w:val="2"/>
                <w:sz w:val="24"/>
                <w:szCs w:val="24"/>
                <w:lang w:val="en-US" w:eastAsia="zh-CN"/>
              </w:rPr>
              <w:t>2</w:t>
            </w:r>
            <w:r>
              <w:rPr>
                <w:rFonts w:hint="default" w:ascii="Times New Roman" w:hAnsi="Times New Roman" w:eastAsia="仿宋_GB2312" w:cs="Times New Roman"/>
                <w:spacing w:val="-6"/>
                <w:kern w:val="2"/>
                <w:sz w:val="24"/>
                <w:szCs w:val="24"/>
              </w:rPr>
              <w:t>.加强平台建设</w:t>
            </w:r>
          </w:p>
        </w:tc>
        <w:tc>
          <w:tcPr>
            <w:tcW w:w="7260" w:type="dxa"/>
            <w:noWrap w:val="0"/>
            <w:vAlign w:val="center"/>
          </w:tcPr>
          <w:p w14:paraId="652678E8">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建立健全政府采购电子化交易系统在线招投标、采购评审、合同签订、履约验收、信用评价功能，进一步提升政府采购电子化水平，提高政府采购市场透明度，依法保障企业平等参与政府采购活动。</w:t>
            </w:r>
          </w:p>
        </w:tc>
        <w:tc>
          <w:tcPr>
            <w:tcW w:w="1050" w:type="dxa"/>
            <w:vMerge w:val="restart"/>
            <w:noWrap w:val="0"/>
            <w:vAlign w:val="center"/>
          </w:tcPr>
          <w:p w14:paraId="45F050BA">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李  瑜</w:t>
            </w:r>
          </w:p>
        </w:tc>
        <w:tc>
          <w:tcPr>
            <w:tcW w:w="1440" w:type="dxa"/>
            <w:vMerge w:val="restart"/>
            <w:noWrap w:val="0"/>
            <w:vAlign w:val="center"/>
          </w:tcPr>
          <w:p w14:paraId="0D4D6FDD">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县财政局</w:t>
            </w:r>
          </w:p>
        </w:tc>
        <w:tc>
          <w:tcPr>
            <w:tcW w:w="2057" w:type="dxa"/>
            <w:vMerge w:val="restart"/>
            <w:noWrap w:val="0"/>
            <w:vAlign w:val="center"/>
          </w:tcPr>
          <w:p w14:paraId="3782E408">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、县机关事务管理局、县工业和商务科技局、县政务服务管理局（县公共资源交易管理中心）</w:t>
            </w:r>
          </w:p>
        </w:tc>
      </w:tr>
      <w:tr w14:paraId="2035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1689" w:type="dxa"/>
            <w:vMerge w:val="continue"/>
            <w:noWrap w:val="0"/>
            <w:vAlign w:val="center"/>
          </w:tcPr>
          <w:p w14:paraId="389EF03C">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黑体" w:hAnsi="黑体" w:eastAsia="黑体" w:cs="黑体"/>
                <w:spacing w:val="-6"/>
                <w:kern w:val="2"/>
                <w:sz w:val="24"/>
                <w:szCs w:val="24"/>
              </w:rPr>
            </w:pPr>
          </w:p>
        </w:tc>
        <w:tc>
          <w:tcPr>
            <w:tcW w:w="1600" w:type="dxa"/>
            <w:noWrap w:val="0"/>
            <w:vAlign w:val="center"/>
          </w:tcPr>
          <w:p w14:paraId="2E7F3091">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3</w:t>
            </w:r>
            <w:r>
              <w:rPr>
                <w:rFonts w:hint="default" w:ascii="Times New Roman" w:hAnsi="Times New Roman" w:eastAsia="仿宋_GB2312" w:cs="Times New Roman"/>
                <w:spacing w:val="-6"/>
                <w:kern w:val="2"/>
                <w:sz w:val="24"/>
                <w:szCs w:val="24"/>
                <w:lang w:val="en-US" w:eastAsia="zh-CN"/>
              </w:rPr>
              <w:t>3</w:t>
            </w:r>
            <w:r>
              <w:rPr>
                <w:rFonts w:hint="default" w:ascii="Times New Roman" w:hAnsi="Times New Roman" w:eastAsia="仿宋_GB2312" w:cs="Times New Roman"/>
                <w:spacing w:val="-6"/>
                <w:kern w:val="2"/>
                <w:sz w:val="24"/>
                <w:szCs w:val="24"/>
              </w:rPr>
              <w:t>.优化采购流程</w:t>
            </w:r>
          </w:p>
        </w:tc>
        <w:tc>
          <w:tcPr>
            <w:tcW w:w="7260" w:type="dxa"/>
            <w:noWrap w:val="0"/>
            <w:vAlign w:val="center"/>
          </w:tcPr>
          <w:p w14:paraId="121A8758">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按照规范统一的全省集中采购目录，推动通用品目联合采购。完善集中采购项目</w:t>
            </w:r>
            <w:r>
              <w:rPr>
                <w:rFonts w:hint="default" w:ascii="Times New Roman" w:hAnsi="Times New Roman" w:eastAsia="仿宋_GB2312" w:cs="Times New Roman"/>
                <w:spacing w:val="0"/>
                <w:kern w:val="2"/>
                <w:sz w:val="24"/>
                <w:szCs w:val="24"/>
                <w:lang w:eastAsia="zh-CN"/>
              </w:rPr>
              <w:t>采购规则</w:t>
            </w:r>
            <w:r>
              <w:rPr>
                <w:rFonts w:hint="default" w:ascii="Times New Roman" w:hAnsi="Times New Roman" w:eastAsia="仿宋_GB2312" w:cs="Times New Roman"/>
                <w:spacing w:val="0"/>
                <w:kern w:val="2"/>
                <w:sz w:val="24"/>
                <w:szCs w:val="24"/>
              </w:rPr>
              <w:t>，健全电子卖场管理措施，优化多频次、小额度采购流程。公开政府采购意向，除规定不予公开的情形外，对政府</w:t>
            </w:r>
            <w:r>
              <w:rPr>
                <w:rFonts w:hint="default" w:ascii="Times New Roman" w:hAnsi="Times New Roman" w:eastAsia="仿宋_GB2312" w:cs="Times New Roman"/>
                <w:spacing w:val="0"/>
                <w:kern w:val="2"/>
                <w:sz w:val="24"/>
                <w:szCs w:val="24"/>
                <w:lang w:eastAsia="zh-CN"/>
              </w:rPr>
              <w:t>集中采购</w:t>
            </w:r>
            <w:r>
              <w:rPr>
                <w:rFonts w:hint="default" w:ascii="Times New Roman" w:hAnsi="Times New Roman" w:eastAsia="仿宋_GB2312" w:cs="Times New Roman"/>
                <w:spacing w:val="0"/>
                <w:kern w:val="2"/>
                <w:sz w:val="24"/>
                <w:szCs w:val="24"/>
              </w:rPr>
              <w:t>目录以内或者采购限额标准以上的货物、工程、服务，公开采购意向，包括采购项目名称、采购需求概况、预算金额、预计采购时间等。</w:t>
            </w:r>
          </w:p>
        </w:tc>
        <w:tc>
          <w:tcPr>
            <w:tcW w:w="1050" w:type="dxa"/>
            <w:vMerge w:val="continue"/>
            <w:noWrap w:val="0"/>
            <w:vAlign w:val="center"/>
          </w:tcPr>
          <w:p w14:paraId="6084FC08">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280A9854">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1D2E9657">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tc>
      </w:tr>
      <w:tr w14:paraId="1F5C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689" w:type="dxa"/>
            <w:vMerge w:val="continue"/>
            <w:noWrap w:val="0"/>
            <w:vAlign w:val="center"/>
          </w:tcPr>
          <w:p w14:paraId="31D18522">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黑体" w:hAnsi="黑体" w:eastAsia="黑体" w:cs="黑体"/>
                <w:spacing w:val="-6"/>
                <w:kern w:val="2"/>
                <w:sz w:val="24"/>
                <w:szCs w:val="24"/>
              </w:rPr>
            </w:pPr>
          </w:p>
        </w:tc>
        <w:tc>
          <w:tcPr>
            <w:tcW w:w="1600" w:type="dxa"/>
            <w:noWrap w:val="0"/>
            <w:vAlign w:val="center"/>
          </w:tcPr>
          <w:p w14:paraId="1318F245">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34.提升采购透明度</w:t>
            </w:r>
          </w:p>
        </w:tc>
        <w:tc>
          <w:tcPr>
            <w:tcW w:w="7260" w:type="dxa"/>
            <w:noWrap w:val="0"/>
            <w:vAlign w:val="center"/>
          </w:tcPr>
          <w:p w14:paraId="1B5BC175">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rPr>
              <w:t>持续清理政府采购领域妨碍公平竞争的规定和做法，动态更新并公布政府采购制度文件目录清单。全面公开政府采购意向，推动政府采购与公共资源交易平台信息共享。探索采购合同预付款制度，推动政府采购合同融资贷款。推进政府采购交易电子化，规范电子卖场交易规则。2023</w:t>
            </w:r>
            <w:r>
              <w:rPr>
                <w:rFonts w:hint="default" w:ascii="Times New Roman" w:hAnsi="Times New Roman" w:eastAsia="仿宋_GB2312" w:cs="Times New Roman"/>
                <w:spacing w:val="0"/>
                <w:kern w:val="2"/>
                <w:sz w:val="32"/>
                <w:szCs w:val="32"/>
              </w:rPr>
              <w:t>—</w:t>
            </w:r>
            <w:r>
              <w:rPr>
                <w:rFonts w:hint="default" w:ascii="Times New Roman" w:hAnsi="Times New Roman" w:eastAsia="仿宋_GB2312" w:cs="Times New Roman"/>
                <w:spacing w:val="0"/>
                <w:kern w:val="2"/>
                <w:sz w:val="24"/>
                <w:szCs w:val="24"/>
                <w:lang w:val="en-US" w:eastAsia="zh-CN"/>
              </w:rPr>
              <w:t>2024年，全县政府采购意向公开率达90%以上。</w:t>
            </w:r>
          </w:p>
        </w:tc>
        <w:tc>
          <w:tcPr>
            <w:tcW w:w="1050" w:type="dxa"/>
            <w:vMerge w:val="continue"/>
            <w:noWrap w:val="0"/>
            <w:vAlign w:val="center"/>
          </w:tcPr>
          <w:p w14:paraId="28B54182">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41AA03E2">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3F26407F">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tc>
      </w:tr>
      <w:tr w14:paraId="5114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689" w:type="dxa"/>
            <w:vMerge w:val="continue"/>
            <w:noWrap w:val="0"/>
            <w:vAlign w:val="center"/>
          </w:tcPr>
          <w:p w14:paraId="02A41737">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黑体" w:hAnsi="黑体" w:eastAsia="黑体" w:cs="黑体"/>
                <w:spacing w:val="-6"/>
                <w:kern w:val="2"/>
                <w:sz w:val="24"/>
                <w:szCs w:val="24"/>
              </w:rPr>
            </w:pPr>
          </w:p>
        </w:tc>
        <w:tc>
          <w:tcPr>
            <w:tcW w:w="1600" w:type="dxa"/>
            <w:noWrap w:val="0"/>
            <w:vAlign w:val="center"/>
          </w:tcPr>
          <w:p w14:paraId="6AD296D8">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3</w:t>
            </w:r>
            <w:r>
              <w:rPr>
                <w:rFonts w:hint="default" w:ascii="Times New Roman" w:hAnsi="Times New Roman" w:eastAsia="仿宋_GB2312" w:cs="Times New Roman"/>
                <w:spacing w:val="-6"/>
                <w:kern w:val="2"/>
                <w:sz w:val="24"/>
                <w:szCs w:val="24"/>
                <w:lang w:val="en-US" w:eastAsia="zh-CN"/>
              </w:rPr>
              <w:t>5</w:t>
            </w:r>
            <w:r>
              <w:rPr>
                <w:rFonts w:hint="default" w:ascii="Times New Roman" w:hAnsi="Times New Roman" w:eastAsia="仿宋_GB2312" w:cs="Times New Roman"/>
                <w:spacing w:val="-6"/>
                <w:kern w:val="2"/>
                <w:sz w:val="24"/>
                <w:szCs w:val="24"/>
              </w:rPr>
              <w:t>提升采购质量</w:t>
            </w:r>
          </w:p>
        </w:tc>
        <w:tc>
          <w:tcPr>
            <w:tcW w:w="7260" w:type="dxa"/>
            <w:noWrap w:val="0"/>
            <w:vAlign w:val="center"/>
          </w:tcPr>
          <w:p w14:paraId="330C8E56">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落实《政府</w:t>
            </w:r>
            <w:r>
              <w:rPr>
                <w:rFonts w:hint="eastAsia" w:ascii="Times New Roman" w:hAnsi="Times New Roman" w:eastAsia="仿宋_GB2312" w:cs="Times New Roman"/>
                <w:spacing w:val="0"/>
                <w:kern w:val="2"/>
                <w:sz w:val="24"/>
                <w:szCs w:val="24"/>
                <w:lang w:val="en-US" w:eastAsia="zh-CN"/>
              </w:rPr>
              <w:t>采</w:t>
            </w:r>
            <w:r>
              <w:rPr>
                <w:rFonts w:hint="default" w:ascii="Times New Roman" w:hAnsi="Times New Roman" w:eastAsia="仿宋_GB2312" w:cs="Times New Roman"/>
                <w:spacing w:val="0"/>
                <w:kern w:val="2"/>
                <w:sz w:val="24"/>
                <w:szCs w:val="24"/>
              </w:rPr>
              <w:t>购促进中小企业发展管理办法》，支持中小企业发展。建立采购资金预付款制度，健全合同支付信息备案机制，优化政府采购支付流程，及时足额支付采购资金。</w:t>
            </w:r>
          </w:p>
        </w:tc>
        <w:tc>
          <w:tcPr>
            <w:tcW w:w="1050" w:type="dxa"/>
            <w:vMerge w:val="continue"/>
            <w:noWrap w:val="0"/>
            <w:vAlign w:val="center"/>
          </w:tcPr>
          <w:p w14:paraId="4F0D177C">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4E9E43DC">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2D4E4083">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tc>
      </w:tr>
      <w:tr w14:paraId="7406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689" w:type="dxa"/>
            <w:vMerge w:val="restart"/>
            <w:noWrap w:val="0"/>
            <w:vAlign w:val="center"/>
          </w:tcPr>
          <w:p w14:paraId="0AB00D25">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一</w:t>
            </w:r>
            <w:r>
              <w:rPr>
                <w:rFonts w:hint="eastAsia" w:ascii="黑体" w:hAnsi="黑体" w:eastAsia="黑体" w:cs="黑体"/>
                <w:spacing w:val="-6"/>
                <w:kern w:val="2"/>
                <w:sz w:val="24"/>
                <w:szCs w:val="24"/>
              </w:rPr>
              <w:t>、招标投标</w:t>
            </w:r>
          </w:p>
        </w:tc>
        <w:tc>
          <w:tcPr>
            <w:tcW w:w="1600" w:type="dxa"/>
            <w:noWrap w:val="0"/>
            <w:vAlign w:val="center"/>
          </w:tcPr>
          <w:p w14:paraId="36FCF02A">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3</w:t>
            </w:r>
            <w:r>
              <w:rPr>
                <w:rFonts w:hint="default" w:ascii="Times New Roman" w:hAnsi="Times New Roman" w:eastAsia="仿宋_GB2312" w:cs="Times New Roman"/>
                <w:spacing w:val="-6"/>
                <w:kern w:val="2"/>
                <w:sz w:val="24"/>
                <w:szCs w:val="24"/>
                <w:lang w:val="en-US" w:eastAsia="zh-CN"/>
              </w:rPr>
              <w:t>6</w:t>
            </w:r>
            <w:r>
              <w:rPr>
                <w:rFonts w:hint="default" w:ascii="Times New Roman" w:hAnsi="Times New Roman" w:eastAsia="仿宋_GB2312" w:cs="Times New Roman"/>
                <w:spacing w:val="-6"/>
                <w:kern w:val="2"/>
                <w:sz w:val="24"/>
                <w:szCs w:val="24"/>
              </w:rPr>
              <w:t>.加强平台建设</w:t>
            </w:r>
          </w:p>
        </w:tc>
        <w:tc>
          <w:tcPr>
            <w:tcW w:w="7260" w:type="dxa"/>
            <w:noWrap w:val="0"/>
            <w:vAlign w:val="center"/>
          </w:tcPr>
          <w:p w14:paraId="18DCE9CF">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深化公共资源交易平台整合共享，充分发挥全省公共资源交易平台功能，加快推进《云南省公共资源交易目录》内的公共资源交易项目全覆盖。</w:t>
            </w:r>
          </w:p>
        </w:tc>
        <w:tc>
          <w:tcPr>
            <w:tcW w:w="1050" w:type="dxa"/>
            <w:vMerge w:val="restart"/>
            <w:noWrap w:val="0"/>
            <w:vAlign w:val="center"/>
          </w:tcPr>
          <w:p w14:paraId="61CE9F30">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val="en-US" w:eastAsia="zh-CN"/>
              </w:rPr>
              <w:t>谢  华</w:t>
            </w:r>
          </w:p>
        </w:tc>
        <w:tc>
          <w:tcPr>
            <w:tcW w:w="1440" w:type="dxa"/>
            <w:vMerge w:val="restart"/>
            <w:noWrap w:val="0"/>
            <w:vAlign w:val="center"/>
          </w:tcPr>
          <w:p w14:paraId="0CC50409">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县政务服务管理局（县公共资源交易管理中心）</w:t>
            </w:r>
          </w:p>
        </w:tc>
        <w:tc>
          <w:tcPr>
            <w:tcW w:w="2057" w:type="dxa"/>
            <w:vMerge w:val="restart"/>
            <w:noWrap w:val="0"/>
            <w:vAlign w:val="center"/>
          </w:tcPr>
          <w:p w14:paraId="279DAE66">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各公共资源交易行业监管部门</w:t>
            </w:r>
          </w:p>
        </w:tc>
      </w:tr>
      <w:tr w14:paraId="33A4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1689" w:type="dxa"/>
            <w:vMerge w:val="continue"/>
            <w:noWrap w:val="0"/>
            <w:vAlign w:val="center"/>
          </w:tcPr>
          <w:p w14:paraId="5CB1F359">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黑体" w:hAnsi="黑体" w:eastAsia="黑体" w:cs="黑体"/>
                <w:spacing w:val="-6"/>
                <w:kern w:val="2"/>
                <w:sz w:val="24"/>
                <w:szCs w:val="24"/>
              </w:rPr>
            </w:pPr>
          </w:p>
        </w:tc>
        <w:tc>
          <w:tcPr>
            <w:tcW w:w="1600" w:type="dxa"/>
            <w:noWrap w:val="0"/>
            <w:vAlign w:val="center"/>
          </w:tcPr>
          <w:p w14:paraId="3A143F59">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37.</w:t>
            </w:r>
            <w:r>
              <w:rPr>
                <w:rFonts w:hint="default" w:ascii="Times New Roman" w:hAnsi="Times New Roman" w:eastAsia="仿宋_GB2312" w:cs="Times New Roman"/>
                <w:spacing w:val="-6"/>
                <w:kern w:val="2"/>
                <w:sz w:val="24"/>
                <w:szCs w:val="24"/>
              </w:rPr>
              <w:t>完善交易规则</w:t>
            </w:r>
          </w:p>
        </w:tc>
        <w:tc>
          <w:tcPr>
            <w:tcW w:w="7260" w:type="dxa"/>
            <w:noWrap w:val="0"/>
            <w:vAlign w:val="center"/>
          </w:tcPr>
          <w:p w14:paraId="693A1CE9">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完善招标投标电子交易规则，督促各交易主体使用行业招标文件标准文本，落实公平竞争审查制度，完善有关监督管理制度，破除地方保护、所有制歧视等壁垒，营造公平竞争环境。</w:t>
            </w:r>
          </w:p>
        </w:tc>
        <w:tc>
          <w:tcPr>
            <w:tcW w:w="1050" w:type="dxa"/>
            <w:vMerge w:val="continue"/>
            <w:noWrap w:val="0"/>
            <w:vAlign w:val="center"/>
          </w:tcPr>
          <w:p w14:paraId="130BD948">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6DC1FD21">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031AC2E9">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30F5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jc w:val="center"/>
        </w:trPr>
        <w:tc>
          <w:tcPr>
            <w:tcW w:w="1689" w:type="dxa"/>
            <w:vMerge w:val="continue"/>
            <w:noWrap w:val="0"/>
            <w:vAlign w:val="center"/>
          </w:tcPr>
          <w:p w14:paraId="4EFE2741">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黑体" w:hAnsi="黑体" w:eastAsia="黑体" w:cs="黑体"/>
                <w:spacing w:val="-6"/>
                <w:kern w:val="2"/>
                <w:sz w:val="24"/>
                <w:szCs w:val="24"/>
              </w:rPr>
            </w:pPr>
          </w:p>
        </w:tc>
        <w:tc>
          <w:tcPr>
            <w:tcW w:w="1600" w:type="dxa"/>
            <w:noWrap w:val="0"/>
            <w:vAlign w:val="center"/>
          </w:tcPr>
          <w:p w14:paraId="7E0C1CD2">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38提升透明度</w:t>
            </w:r>
          </w:p>
        </w:tc>
        <w:tc>
          <w:tcPr>
            <w:tcW w:w="7260" w:type="dxa"/>
            <w:noWrap w:val="0"/>
            <w:vAlign w:val="center"/>
          </w:tcPr>
          <w:p w14:paraId="78ADA18B">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rPr>
              <w:t>推动公共资源电子交易系统与相关部门系统互联互通和信息共享，加快推进发布招标公告公示、下载招标文件、提交投标文件、开标、评标、异议澄清补正、合同签订、文件归档等全流程电子化。《云南省公共资源交易目录》内的公共资源交易项目实现“应进必进”。加强公共资源交易全流程监管，制定公共资源交易领域监管权责清单并向社会公开。2023年，全县公共资源交易电子化率保持在95%以上。</w:t>
            </w:r>
          </w:p>
        </w:tc>
        <w:tc>
          <w:tcPr>
            <w:tcW w:w="1050" w:type="dxa"/>
            <w:vMerge w:val="continue"/>
            <w:noWrap w:val="0"/>
            <w:vAlign w:val="center"/>
          </w:tcPr>
          <w:p w14:paraId="15417104">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3FFBD751">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73CC472B">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6E34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689" w:type="dxa"/>
            <w:vMerge w:val="restart"/>
            <w:noWrap w:val="0"/>
            <w:vAlign w:val="center"/>
          </w:tcPr>
          <w:p w14:paraId="6DFEB654">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二</w:t>
            </w:r>
            <w:r>
              <w:rPr>
                <w:rFonts w:hint="eastAsia" w:ascii="黑体" w:hAnsi="黑体" w:eastAsia="黑体" w:cs="黑体"/>
                <w:spacing w:val="-6"/>
                <w:kern w:val="2"/>
                <w:sz w:val="24"/>
                <w:szCs w:val="24"/>
              </w:rPr>
              <w:t>、政务服务</w:t>
            </w:r>
          </w:p>
        </w:tc>
        <w:tc>
          <w:tcPr>
            <w:tcW w:w="1600" w:type="dxa"/>
            <w:noWrap w:val="0"/>
            <w:vAlign w:val="center"/>
          </w:tcPr>
          <w:p w14:paraId="33060B38">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39</w:t>
            </w:r>
            <w:r>
              <w:rPr>
                <w:rFonts w:hint="default" w:ascii="Times New Roman" w:hAnsi="Times New Roman" w:eastAsia="仿宋_GB2312" w:cs="Times New Roman"/>
                <w:spacing w:val="-6"/>
                <w:kern w:val="2"/>
                <w:sz w:val="24"/>
                <w:szCs w:val="24"/>
              </w:rPr>
              <w:t>.推行政务服务事项标准化规范化</w:t>
            </w:r>
          </w:p>
        </w:tc>
        <w:tc>
          <w:tcPr>
            <w:tcW w:w="7260" w:type="dxa"/>
            <w:noWrap w:val="0"/>
            <w:vAlign w:val="center"/>
          </w:tcPr>
          <w:p w14:paraId="60FC8B98">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0"/>
                <w:kern w:val="2"/>
                <w:sz w:val="24"/>
                <w:szCs w:val="24"/>
              </w:rPr>
              <w:t>实现政务服务事项“五级十二同”，同一事项无差别受理、同标准办理。根据国家、省、州</w:t>
            </w:r>
            <w:r>
              <w:rPr>
                <w:rFonts w:hint="default" w:ascii="Times New Roman" w:hAnsi="Times New Roman" w:eastAsia="仿宋_GB2312" w:cs="Times New Roman"/>
                <w:spacing w:val="0"/>
                <w:kern w:val="2"/>
                <w:sz w:val="24"/>
                <w:szCs w:val="24"/>
                <w:lang w:val="en-US" w:eastAsia="zh-CN"/>
              </w:rPr>
              <w:t>行政许可事项清单动态调整工作，同步</w:t>
            </w:r>
            <w:r>
              <w:rPr>
                <w:rFonts w:hint="default" w:ascii="Times New Roman" w:hAnsi="Times New Roman" w:eastAsia="仿宋_GB2312" w:cs="Times New Roman"/>
                <w:spacing w:val="0"/>
                <w:kern w:val="2"/>
                <w:sz w:val="24"/>
                <w:szCs w:val="24"/>
              </w:rPr>
              <w:t>调整</w:t>
            </w:r>
            <w:r>
              <w:rPr>
                <w:rFonts w:hint="default" w:ascii="Times New Roman" w:hAnsi="Times New Roman" w:eastAsia="仿宋_GB2312" w:cs="Times New Roman"/>
                <w:spacing w:val="0"/>
                <w:kern w:val="2"/>
                <w:sz w:val="24"/>
                <w:szCs w:val="24"/>
                <w:lang w:val="en-US" w:eastAsia="zh-CN"/>
              </w:rPr>
              <w:t>公布</w:t>
            </w:r>
            <w:r>
              <w:rPr>
                <w:rFonts w:hint="default" w:ascii="Times New Roman" w:hAnsi="Times New Roman" w:eastAsia="仿宋_GB2312" w:cs="Times New Roman"/>
                <w:spacing w:val="0"/>
                <w:kern w:val="2"/>
                <w:sz w:val="24"/>
                <w:szCs w:val="24"/>
              </w:rPr>
              <w:t>县行政许可事项清单；探索建立政务服务事项基本目录与权责清单联动调整机制，做到政府清晰晒权、企业群众明白办事。</w:t>
            </w:r>
          </w:p>
        </w:tc>
        <w:tc>
          <w:tcPr>
            <w:tcW w:w="1050" w:type="dxa"/>
            <w:vMerge w:val="restart"/>
            <w:noWrap w:val="0"/>
            <w:vAlign w:val="center"/>
          </w:tcPr>
          <w:p w14:paraId="02754B83">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谢  华</w:t>
            </w:r>
          </w:p>
        </w:tc>
        <w:tc>
          <w:tcPr>
            <w:tcW w:w="1440" w:type="dxa"/>
            <w:noWrap w:val="0"/>
            <w:vAlign w:val="center"/>
          </w:tcPr>
          <w:p w14:paraId="065EAED8">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县政务服务管理局</w:t>
            </w:r>
          </w:p>
        </w:tc>
        <w:tc>
          <w:tcPr>
            <w:tcW w:w="2057" w:type="dxa"/>
            <w:noWrap w:val="0"/>
            <w:vAlign w:val="center"/>
          </w:tcPr>
          <w:p w14:paraId="701B556D">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各乡镇人民政府，县直有关单位</w:t>
            </w:r>
          </w:p>
        </w:tc>
      </w:tr>
      <w:tr w14:paraId="2409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9" w:type="dxa"/>
            <w:vMerge w:val="continue"/>
            <w:noWrap w:val="0"/>
            <w:vAlign w:val="center"/>
          </w:tcPr>
          <w:p w14:paraId="3D95F971">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43C664EC">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4</w:t>
            </w:r>
            <w:r>
              <w:rPr>
                <w:rFonts w:hint="default" w:ascii="Times New Roman" w:hAnsi="Times New Roman" w:eastAsia="仿宋_GB2312" w:cs="Times New Roman"/>
                <w:spacing w:val="-6"/>
                <w:kern w:val="2"/>
                <w:sz w:val="24"/>
                <w:szCs w:val="24"/>
                <w:lang w:val="en-US" w:eastAsia="zh-CN"/>
              </w:rPr>
              <w:t>0</w:t>
            </w:r>
            <w:r>
              <w:rPr>
                <w:rFonts w:hint="default" w:ascii="Times New Roman" w:hAnsi="Times New Roman" w:eastAsia="仿宋_GB2312" w:cs="Times New Roman"/>
                <w:spacing w:val="-6"/>
                <w:kern w:val="2"/>
                <w:sz w:val="24"/>
                <w:szCs w:val="24"/>
              </w:rPr>
              <w:t>.提升政务服务便利度</w:t>
            </w:r>
          </w:p>
        </w:tc>
        <w:tc>
          <w:tcPr>
            <w:tcW w:w="7260" w:type="dxa"/>
            <w:noWrap w:val="0"/>
            <w:vAlign w:val="center"/>
          </w:tcPr>
          <w:p w14:paraId="099AD1F2">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加强各级政务服务中心（大厅）综合窗口建设，提升综合窗口服务能力。推行</w:t>
            </w:r>
            <w:r>
              <w:rPr>
                <w:rFonts w:hint="default" w:ascii="Times New Roman" w:hAnsi="Times New Roman" w:eastAsia="仿宋_GB2312" w:cs="Times New Roman"/>
                <w:spacing w:val="-6"/>
                <w:kern w:val="2"/>
                <w:sz w:val="24"/>
                <w:szCs w:val="24"/>
                <w:lang w:val="zh-CN"/>
              </w:rPr>
              <w:t>“并联”</w:t>
            </w:r>
            <w:r>
              <w:rPr>
                <w:rFonts w:hint="default" w:ascii="Times New Roman" w:hAnsi="Times New Roman" w:eastAsia="仿宋_GB2312" w:cs="Times New Roman"/>
                <w:spacing w:val="-6"/>
                <w:kern w:val="2"/>
                <w:sz w:val="24"/>
                <w:szCs w:val="24"/>
              </w:rPr>
              <w:t>审批、容缺受理、告知承诺制，构建跨部门横向联通、跨层级纵向联动的审批服务模式，提高</w:t>
            </w:r>
            <w:r>
              <w:rPr>
                <w:rFonts w:hint="default" w:ascii="Times New Roman" w:hAnsi="Times New Roman" w:eastAsia="仿宋_GB2312" w:cs="Times New Roman"/>
                <w:spacing w:val="-6"/>
                <w:kern w:val="2"/>
                <w:sz w:val="24"/>
                <w:szCs w:val="24"/>
                <w:lang w:val="zh-CN"/>
              </w:rPr>
              <w:t>“一</w:t>
            </w:r>
            <w:r>
              <w:rPr>
                <w:rFonts w:hint="default" w:ascii="Times New Roman" w:hAnsi="Times New Roman" w:eastAsia="仿宋_GB2312" w:cs="Times New Roman"/>
                <w:spacing w:val="-6"/>
                <w:kern w:val="2"/>
                <w:sz w:val="24"/>
                <w:szCs w:val="24"/>
              </w:rPr>
              <w:t>窗通</w:t>
            </w:r>
            <w:r>
              <w:rPr>
                <w:rFonts w:hint="default" w:ascii="Times New Roman" w:hAnsi="Times New Roman" w:eastAsia="仿宋_GB2312" w:cs="Times New Roman"/>
                <w:spacing w:val="-6"/>
                <w:kern w:val="2"/>
                <w:sz w:val="24"/>
                <w:szCs w:val="24"/>
                <w:lang w:val="zh-CN"/>
              </w:rPr>
              <w:t>办”</w:t>
            </w:r>
            <w:r>
              <w:rPr>
                <w:rFonts w:hint="default" w:ascii="Times New Roman" w:hAnsi="Times New Roman" w:eastAsia="仿宋_GB2312" w:cs="Times New Roman"/>
                <w:spacing w:val="-6"/>
                <w:kern w:val="2"/>
                <w:sz w:val="24"/>
                <w:szCs w:val="24"/>
              </w:rPr>
              <w:t>业务水平和办件效率。</w:t>
            </w:r>
          </w:p>
        </w:tc>
        <w:tc>
          <w:tcPr>
            <w:tcW w:w="1050" w:type="dxa"/>
            <w:vMerge w:val="continue"/>
            <w:noWrap w:val="0"/>
            <w:vAlign w:val="center"/>
          </w:tcPr>
          <w:p w14:paraId="62C1C2E1">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p>
        </w:tc>
        <w:tc>
          <w:tcPr>
            <w:tcW w:w="1440" w:type="dxa"/>
            <w:noWrap w:val="0"/>
            <w:vAlign w:val="center"/>
          </w:tcPr>
          <w:p w14:paraId="01361863">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县政务服务管理局</w:t>
            </w:r>
          </w:p>
        </w:tc>
        <w:tc>
          <w:tcPr>
            <w:tcW w:w="2057" w:type="dxa"/>
            <w:noWrap w:val="0"/>
            <w:vAlign w:val="center"/>
          </w:tcPr>
          <w:p w14:paraId="0E08E078">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各乡镇人民政府，县直有关单位</w:t>
            </w:r>
          </w:p>
        </w:tc>
      </w:tr>
      <w:tr w14:paraId="1CFC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689" w:type="dxa"/>
            <w:vMerge w:val="continue"/>
            <w:noWrap w:val="0"/>
            <w:vAlign w:val="center"/>
          </w:tcPr>
          <w:p w14:paraId="5D5CBC4B">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1BB9612A">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4</w:t>
            </w:r>
            <w:r>
              <w:rPr>
                <w:rFonts w:hint="default" w:ascii="Times New Roman" w:hAnsi="Times New Roman" w:eastAsia="仿宋_GB2312" w:cs="Times New Roman"/>
                <w:spacing w:val="-6"/>
                <w:kern w:val="2"/>
                <w:sz w:val="24"/>
                <w:szCs w:val="24"/>
                <w:lang w:val="en-US" w:eastAsia="zh-CN"/>
              </w:rPr>
              <w:t>1</w:t>
            </w:r>
            <w:r>
              <w:rPr>
                <w:rFonts w:hint="default" w:ascii="Times New Roman" w:hAnsi="Times New Roman" w:eastAsia="仿宋_GB2312" w:cs="Times New Roman"/>
                <w:spacing w:val="-6"/>
                <w:kern w:val="2"/>
                <w:sz w:val="24"/>
                <w:szCs w:val="24"/>
              </w:rPr>
              <w:t>.完善惠企政策直达市场主体机制</w:t>
            </w:r>
          </w:p>
        </w:tc>
        <w:tc>
          <w:tcPr>
            <w:tcW w:w="7260" w:type="dxa"/>
            <w:noWrap w:val="0"/>
            <w:vAlign w:val="center"/>
          </w:tcPr>
          <w:p w14:paraId="661CF8A6">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0"/>
                <w:kern w:val="2"/>
                <w:sz w:val="24"/>
                <w:szCs w:val="24"/>
              </w:rPr>
              <w:t>充分应用省级惠企政策申报系统平台，统一入口、一键申报、后台分送办理，推动普惠型政策</w:t>
            </w:r>
            <w:r>
              <w:rPr>
                <w:rFonts w:hint="default" w:ascii="Times New Roman" w:hAnsi="Times New Roman" w:eastAsia="仿宋_GB2312" w:cs="Times New Roman"/>
                <w:spacing w:val="0"/>
                <w:kern w:val="2"/>
                <w:sz w:val="24"/>
                <w:szCs w:val="24"/>
                <w:lang w:val="zh-CN"/>
              </w:rPr>
              <w:t>“免</w:t>
            </w:r>
            <w:r>
              <w:rPr>
                <w:rFonts w:hint="default" w:ascii="Times New Roman" w:hAnsi="Times New Roman" w:eastAsia="仿宋_GB2312" w:cs="Times New Roman"/>
                <w:spacing w:val="0"/>
                <w:kern w:val="2"/>
                <w:sz w:val="24"/>
                <w:szCs w:val="24"/>
              </w:rPr>
              <w:t>申即享</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。发挥州级中小企业服务平台作用，健全普惠型惠企政策更新和推送制度。</w:t>
            </w:r>
          </w:p>
        </w:tc>
        <w:tc>
          <w:tcPr>
            <w:tcW w:w="1050" w:type="dxa"/>
            <w:vMerge w:val="continue"/>
            <w:noWrap w:val="0"/>
            <w:vAlign w:val="center"/>
          </w:tcPr>
          <w:p w14:paraId="1D2FE33B">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p>
        </w:tc>
        <w:tc>
          <w:tcPr>
            <w:tcW w:w="1440" w:type="dxa"/>
            <w:noWrap w:val="0"/>
            <w:vAlign w:val="center"/>
          </w:tcPr>
          <w:p w14:paraId="46D62F3E">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县工业和商务科技局</w:t>
            </w:r>
          </w:p>
        </w:tc>
        <w:tc>
          <w:tcPr>
            <w:tcW w:w="2057" w:type="dxa"/>
            <w:noWrap w:val="0"/>
            <w:vAlign w:val="center"/>
          </w:tcPr>
          <w:p w14:paraId="007AA341">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各乡镇人民政府，县直有关单位</w:t>
            </w:r>
          </w:p>
        </w:tc>
      </w:tr>
      <w:tr w14:paraId="7B59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1689" w:type="dxa"/>
            <w:vMerge w:val="continue"/>
            <w:noWrap w:val="0"/>
            <w:vAlign w:val="center"/>
          </w:tcPr>
          <w:p w14:paraId="58F7DCB1">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78B0BCF4">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4</w:t>
            </w:r>
            <w:r>
              <w:rPr>
                <w:rFonts w:hint="default" w:ascii="Times New Roman" w:hAnsi="Times New Roman" w:eastAsia="仿宋_GB2312" w:cs="Times New Roman"/>
                <w:spacing w:val="-6"/>
                <w:kern w:val="2"/>
                <w:sz w:val="24"/>
                <w:szCs w:val="24"/>
                <w:lang w:val="en-US" w:eastAsia="zh-CN"/>
              </w:rPr>
              <w:t>2</w:t>
            </w:r>
            <w:r>
              <w:rPr>
                <w:rFonts w:hint="default" w:ascii="Times New Roman" w:hAnsi="Times New Roman" w:eastAsia="仿宋_GB2312" w:cs="Times New Roman"/>
                <w:spacing w:val="-6"/>
                <w:kern w:val="2"/>
                <w:sz w:val="24"/>
                <w:szCs w:val="24"/>
              </w:rPr>
              <w:t>.提升网上政务服务能力</w:t>
            </w:r>
          </w:p>
        </w:tc>
        <w:tc>
          <w:tcPr>
            <w:tcW w:w="7260" w:type="dxa"/>
            <w:noWrap w:val="0"/>
            <w:vAlign w:val="center"/>
          </w:tcPr>
          <w:p w14:paraId="46DAA1DA">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0"/>
                <w:kern w:val="2"/>
                <w:sz w:val="24"/>
                <w:szCs w:val="24"/>
              </w:rPr>
              <w:t>推动各级各部门政务信息系统与全省一体化政务服务平台对接联通，加快政务服务数据汇聚和共享复用，实现系统通、数据通、业务通，推进更多政务服务事项全省通办、就近能办、多点可办，</w:t>
            </w:r>
            <w:r>
              <w:rPr>
                <w:rFonts w:hint="default" w:ascii="Times New Roman" w:hAnsi="Times New Roman" w:eastAsia="仿宋_GB2312" w:cs="Times New Roman"/>
                <w:color w:val="auto"/>
                <w:spacing w:val="0"/>
                <w:kern w:val="2"/>
                <w:sz w:val="24"/>
                <w:szCs w:val="24"/>
                <w:highlight w:val="none"/>
                <w:lang w:val="en-US" w:eastAsia="zh-CN"/>
              </w:rPr>
              <w:t>保持</w:t>
            </w:r>
            <w:r>
              <w:rPr>
                <w:rFonts w:hint="default" w:ascii="Times New Roman" w:hAnsi="Times New Roman" w:eastAsia="仿宋_GB2312" w:cs="Times New Roman"/>
                <w:color w:val="auto"/>
                <w:spacing w:val="0"/>
                <w:kern w:val="2"/>
                <w:sz w:val="24"/>
                <w:szCs w:val="24"/>
              </w:rPr>
              <w:t>网上</w:t>
            </w:r>
            <w:r>
              <w:rPr>
                <w:rFonts w:hint="default" w:ascii="Times New Roman" w:hAnsi="Times New Roman" w:eastAsia="仿宋_GB2312" w:cs="Times New Roman"/>
                <w:spacing w:val="0"/>
                <w:kern w:val="2"/>
                <w:sz w:val="24"/>
                <w:szCs w:val="24"/>
              </w:rPr>
              <w:t>可办率达9</w:t>
            </w:r>
            <w:r>
              <w:rPr>
                <w:rFonts w:hint="default" w:ascii="Times New Roman" w:hAnsi="Times New Roman" w:eastAsia="仿宋_GB2312" w:cs="Times New Roman"/>
                <w:spacing w:val="0"/>
                <w:kern w:val="2"/>
                <w:sz w:val="24"/>
                <w:szCs w:val="24"/>
                <w:lang w:val="en-US" w:eastAsia="zh-CN"/>
              </w:rPr>
              <w:t>8</w:t>
            </w:r>
            <w:r>
              <w:rPr>
                <w:rFonts w:hint="default" w:ascii="Times New Roman" w:hAnsi="Times New Roman" w:eastAsia="仿宋_GB2312" w:cs="Times New Roman"/>
                <w:spacing w:val="0"/>
                <w:kern w:val="2"/>
                <w:sz w:val="24"/>
                <w:szCs w:val="24"/>
              </w:rPr>
              <w:t>%以上，全程网办率达</w:t>
            </w:r>
            <w:r>
              <w:rPr>
                <w:rFonts w:hint="default" w:ascii="Times New Roman" w:hAnsi="Times New Roman" w:eastAsia="仿宋_GB2312" w:cs="Times New Roman"/>
                <w:spacing w:val="0"/>
                <w:kern w:val="2"/>
                <w:sz w:val="24"/>
                <w:szCs w:val="24"/>
                <w:lang w:val="en-US" w:eastAsia="zh-CN"/>
              </w:rPr>
              <w:t>8</w:t>
            </w:r>
            <w:r>
              <w:rPr>
                <w:rFonts w:hint="default" w:ascii="Times New Roman" w:hAnsi="Times New Roman" w:eastAsia="仿宋_GB2312" w:cs="Times New Roman"/>
                <w:spacing w:val="0"/>
                <w:kern w:val="2"/>
                <w:sz w:val="24"/>
                <w:szCs w:val="24"/>
              </w:rPr>
              <w:t>0%以上， 行政许可事项 “即办件”比例提高到35%。大力实施审批服务事项“减环节、减材料、减时限、减费用”流程再造，承诺法定办理时限</w:t>
            </w:r>
            <w:r>
              <w:rPr>
                <w:rFonts w:hint="default" w:ascii="Times New Roman" w:hAnsi="Times New Roman" w:eastAsia="仿宋_GB2312" w:cs="Times New Roman"/>
                <w:spacing w:val="0"/>
                <w:kern w:val="2"/>
                <w:sz w:val="24"/>
                <w:szCs w:val="24"/>
                <w:lang w:val="en-US" w:eastAsia="zh-CN"/>
              </w:rPr>
              <w:t>保持在75%以上</w:t>
            </w:r>
            <w:r>
              <w:rPr>
                <w:rFonts w:hint="default" w:ascii="Times New Roman" w:hAnsi="Times New Roman" w:eastAsia="仿宋_GB2312" w:cs="Times New Roman"/>
                <w:spacing w:val="0"/>
                <w:kern w:val="2"/>
                <w:sz w:val="24"/>
                <w:szCs w:val="24"/>
              </w:rPr>
              <w:t>。完善政务服务“好差评”制度。</w:t>
            </w:r>
            <w:r>
              <w:rPr>
                <w:rFonts w:hint="default" w:ascii="Times New Roman" w:hAnsi="Times New Roman" w:eastAsia="仿宋_GB2312" w:cs="Times New Roman"/>
                <w:spacing w:val="0"/>
                <w:kern w:val="2"/>
                <w:sz w:val="24"/>
                <w:szCs w:val="24"/>
                <w:lang w:val="en-US" w:eastAsia="zh-CN"/>
              </w:rPr>
              <w:t>全县政务服务事项评价好评率和实名“差评”回访整改率分别达98%和100%。</w:t>
            </w:r>
          </w:p>
        </w:tc>
        <w:tc>
          <w:tcPr>
            <w:tcW w:w="1050" w:type="dxa"/>
            <w:vMerge w:val="continue"/>
            <w:noWrap w:val="0"/>
            <w:vAlign w:val="center"/>
          </w:tcPr>
          <w:p w14:paraId="6BABD266">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p>
        </w:tc>
        <w:tc>
          <w:tcPr>
            <w:tcW w:w="1440" w:type="dxa"/>
            <w:noWrap w:val="0"/>
            <w:vAlign w:val="center"/>
          </w:tcPr>
          <w:p w14:paraId="340A4A7A">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县政务服务管理局</w:t>
            </w:r>
          </w:p>
        </w:tc>
        <w:tc>
          <w:tcPr>
            <w:tcW w:w="2057" w:type="dxa"/>
            <w:noWrap w:val="0"/>
            <w:vAlign w:val="center"/>
          </w:tcPr>
          <w:p w14:paraId="4A1FCE1D">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县直有关单位</w:t>
            </w:r>
          </w:p>
        </w:tc>
      </w:tr>
      <w:tr w14:paraId="669A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689" w:type="dxa"/>
            <w:vMerge w:val="continue"/>
            <w:noWrap w:val="0"/>
            <w:vAlign w:val="center"/>
          </w:tcPr>
          <w:p w14:paraId="38DF2AED">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3064450E">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4</w:t>
            </w:r>
            <w:r>
              <w:rPr>
                <w:rFonts w:hint="default" w:ascii="Times New Roman" w:hAnsi="Times New Roman" w:eastAsia="仿宋_GB2312" w:cs="Times New Roman"/>
                <w:spacing w:val="-6"/>
                <w:kern w:val="2"/>
                <w:sz w:val="24"/>
                <w:szCs w:val="24"/>
                <w:lang w:val="en-US" w:eastAsia="zh-CN"/>
              </w:rPr>
              <w:t>3</w:t>
            </w:r>
            <w:r>
              <w:rPr>
                <w:rFonts w:hint="default" w:ascii="Times New Roman" w:hAnsi="Times New Roman" w:eastAsia="仿宋_GB2312" w:cs="Times New Roman"/>
                <w:spacing w:val="-6"/>
                <w:kern w:val="2"/>
                <w:sz w:val="24"/>
                <w:szCs w:val="24"/>
              </w:rPr>
              <w:t>.提升政务服务“掌上办”能力</w:t>
            </w:r>
          </w:p>
        </w:tc>
        <w:tc>
          <w:tcPr>
            <w:tcW w:w="7260" w:type="dxa"/>
            <w:noWrap w:val="0"/>
            <w:vAlign w:val="center"/>
          </w:tcPr>
          <w:p w14:paraId="6DB2F3ED">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按照《德宏州人民政府办公室关于加强网上政务服务有关工作的通知》（NO.93）要求，持续加强全县“一部手机办事通”宣传推广应用工作。</w:t>
            </w:r>
          </w:p>
        </w:tc>
        <w:tc>
          <w:tcPr>
            <w:tcW w:w="1050" w:type="dxa"/>
            <w:vMerge w:val="continue"/>
            <w:noWrap w:val="0"/>
            <w:vAlign w:val="center"/>
          </w:tcPr>
          <w:p w14:paraId="241C529B">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p>
        </w:tc>
        <w:tc>
          <w:tcPr>
            <w:tcW w:w="1440" w:type="dxa"/>
            <w:noWrap w:val="0"/>
            <w:vAlign w:val="center"/>
          </w:tcPr>
          <w:p w14:paraId="00A268F1">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县政务服务管理局</w:t>
            </w:r>
          </w:p>
        </w:tc>
        <w:tc>
          <w:tcPr>
            <w:tcW w:w="2057" w:type="dxa"/>
            <w:noWrap w:val="0"/>
            <w:vAlign w:val="center"/>
          </w:tcPr>
          <w:p w14:paraId="1DDA7E93">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各乡镇人民政府，县直有关单位</w:t>
            </w:r>
          </w:p>
        </w:tc>
      </w:tr>
      <w:tr w14:paraId="6EB2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1689" w:type="dxa"/>
            <w:vMerge w:val="restart"/>
            <w:noWrap w:val="0"/>
            <w:vAlign w:val="center"/>
          </w:tcPr>
          <w:p w14:paraId="36093B71">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三</w:t>
            </w:r>
            <w:r>
              <w:rPr>
                <w:rFonts w:hint="eastAsia" w:ascii="黑体" w:hAnsi="黑体" w:eastAsia="黑体" w:cs="黑体"/>
                <w:spacing w:val="-6"/>
                <w:kern w:val="2"/>
                <w:sz w:val="24"/>
                <w:szCs w:val="24"/>
              </w:rPr>
              <w:t>、市场监管</w:t>
            </w:r>
          </w:p>
        </w:tc>
        <w:tc>
          <w:tcPr>
            <w:tcW w:w="1600" w:type="dxa"/>
            <w:noWrap w:val="0"/>
            <w:vAlign w:val="center"/>
          </w:tcPr>
          <w:p w14:paraId="716186A2">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4</w:t>
            </w:r>
            <w:r>
              <w:rPr>
                <w:rFonts w:hint="default" w:ascii="Times New Roman" w:hAnsi="Times New Roman" w:eastAsia="仿宋_GB2312" w:cs="Times New Roman"/>
                <w:spacing w:val="-6"/>
                <w:kern w:val="2"/>
                <w:sz w:val="24"/>
                <w:szCs w:val="24"/>
                <w:lang w:val="en-US" w:eastAsia="zh-CN"/>
              </w:rPr>
              <w:t>4.</w:t>
            </w:r>
            <w:r>
              <w:rPr>
                <w:rFonts w:hint="default" w:ascii="Times New Roman" w:hAnsi="Times New Roman" w:eastAsia="仿宋_GB2312" w:cs="Times New Roman"/>
                <w:spacing w:val="-6"/>
                <w:kern w:val="2"/>
                <w:sz w:val="24"/>
                <w:szCs w:val="24"/>
              </w:rPr>
              <w:t>完善“双随机、一公开”监管</w:t>
            </w:r>
          </w:p>
        </w:tc>
        <w:tc>
          <w:tcPr>
            <w:tcW w:w="7260" w:type="dxa"/>
            <w:noWrap w:val="0"/>
            <w:vAlign w:val="center"/>
          </w:tcPr>
          <w:p w14:paraId="7B53E662">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0"/>
                <w:kern w:val="2"/>
                <w:sz w:val="24"/>
                <w:szCs w:val="24"/>
              </w:rPr>
              <w:t>健全完善“双随机、一公开”监管工作平台，汇聚不同部门监管数据，科学开展监管执法，通过平台在线进行执法人员和检查对象的抽选，将执法过程和执法结果录入系统，依托统一的在线平台对外公示结果。拓展部门联合</w:t>
            </w:r>
            <w:r>
              <w:rPr>
                <w:rFonts w:hint="default" w:ascii="Times New Roman" w:hAnsi="Times New Roman" w:eastAsia="仿宋_GB2312" w:cs="Times New Roman"/>
                <w:spacing w:val="0"/>
                <w:kern w:val="2"/>
                <w:sz w:val="24"/>
                <w:szCs w:val="24"/>
                <w:lang w:val="zh-CN"/>
              </w:rPr>
              <w:t>“双</w:t>
            </w:r>
            <w:r>
              <w:rPr>
                <w:rFonts w:hint="default" w:ascii="Times New Roman" w:hAnsi="Times New Roman" w:eastAsia="仿宋_GB2312" w:cs="Times New Roman"/>
                <w:spacing w:val="0"/>
                <w:kern w:val="2"/>
                <w:sz w:val="24"/>
                <w:szCs w:val="24"/>
              </w:rPr>
              <w:t>随机、一公</w:t>
            </w:r>
            <w:r>
              <w:rPr>
                <w:rFonts w:hint="default" w:ascii="Times New Roman" w:hAnsi="Times New Roman" w:eastAsia="仿宋_GB2312" w:cs="Times New Roman"/>
                <w:spacing w:val="0"/>
                <w:kern w:val="2"/>
                <w:sz w:val="24"/>
                <w:szCs w:val="24"/>
                <w:lang w:val="zh-CN"/>
              </w:rPr>
              <w:t>开”</w:t>
            </w:r>
            <w:r>
              <w:rPr>
                <w:rFonts w:hint="default" w:ascii="Times New Roman" w:hAnsi="Times New Roman" w:eastAsia="仿宋_GB2312" w:cs="Times New Roman"/>
                <w:spacing w:val="0"/>
                <w:kern w:val="2"/>
                <w:sz w:val="24"/>
                <w:szCs w:val="24"/>
              </w:rPr>
              <w:t>监管覆盖范围，将更多事项纳入联合抽查范围。将“双随机、一公开”监管与企业信用风险分类管理结合起来，减少对守法诚信企业的检查次数。</w:t>
            </w:r>
          </w:p>
        </w:tc>
        <w:tc>
          <w:tcPr>
            <w:tcW w:w="1050" w:type="dxa"/>
            <w:noWrap w:val="0"/>
            <w:vAlign w:val="center"/>
          </w:tcPr>
          <w:p w14:paraId="46420922">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val="en-US" w:eastAsia="zh-CN"/>
              </w:rPr>
              <w:t>闫信谁</w:t>
            </w:r>
          </w:p>
        </w:tc>
        <w:tc>
          <w:tcPr>
            <w:tcW w:w="1440" w:type="dxa"/>
            <w:noWrap w:val="0"/>
            <w:vAlign w:val="center"/>
          </w:tcPr>
          <w:p w14:paraId="00ECF40F">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val="en-US" w:eastAsia="zh-CN"/>
              </w:rPr>
              <w:t>县市场</w:t>
            </w:r>
            <w:r>
              <w:rPr>
                <w:rFonts w:hint="eastAsia" w:ascii="Times New Roman" w:hAnsi="Times New Roman" w:eastAsia="仿宋_GB2312" w:cs="Times New Roman"/>
                <w:spacing w:val="-6"/>
                <w:kern w:val="2"/>
                <w:sz w:val="24"/>
                <w:szCs w:val="24"/>
                <w:lang w:val="en-US" w:eastAsia="zh-CN"/>
              </w:rPr>
              <w:t>监督管理</w:t>
            </w:r>
            <w:r>
              <w:rPr>
                <w:rFonts w:hint="default" w:ascii="Times New Roman" w:hAnsi="Times New Roman" w:eastAsia="仿宋_GB2312" w:cs="Times New Roman"/>
                <w:spacing w:val="-6"/>
                <w:kern w:val="2"/>
                <w:sz w:val="24"/>
                <w:szCs w:val="24"/>
                <w:lang w:val="en-US" w:eastAsia="zh-CN"/>
              </w:rPr>
              <w:t>局</w:t>
            </w:r>
          </w:p>
        </w:tc>
        <w:tc>
          <w:tcPr>
            <w:tcW w:w="2057" w:type="dxa"/>
            <w:noWrap w:val="0"/>
            <w:vAlign w:val="center"/>
          </w:tcPr>
          <w:p w14:paraId="22A3CB54">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县直有关单位</w:t>
            </w:r>
          </w:p>
        </w:tc>
      </w:tr>
      <w:tr w14:paraId="144E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1689" w:type="dxa"/>
            <w:vMerge w:val="continue"/>
            <w:noWrap w:val="0"/>
            <w:vAlign w:val="center"/>
          </w:tcPr>
          <w:p w14:paraId="489B66D2">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黑体" w:hAnsi="黑体" w:eastAsia="黑体" w:cs="黑体"/>
                <w:spacing w:val="-6"/>
                <w:kern w:val="2"/>
                <w:sz w:val="24"/>
                <w:szCs w:val="24"/>
              </w:rPr>
            </w:pPr>
          </w:p>
        </w:tc>
        <w:tc>
          <w:tcPr>
            <w:tcW w:w="1600" w:type="dxa"/>
            <w:noWrap w:val="0"/>
            <w:vAlign w:val="center"/>
          </w:tcPr>
          <w:p w14:paraId="425602E5">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p w14:paraId="203EF4F9">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4</w:t>
            </w:r>
            <w:r>
              <w:rPr>
                <w:rFonts w:hint="default" w:ascii="Times New Roman" w:hAnsi="Times New Roman" w:eastAsia="仿宋_GB2312" w:cs="Times New Roman"/>
                <w:spacing w:val="-6"/>
                <w:kern w:val="2"/>
                <w:sz w:val="24"/>
                <w:szCs w:val="24"/>
                <w:lang w:val="en-US" w:eastAsia="zh-CN"/>
              </w:rPr>
              <w:t>5</w:t>
            </w:r>
            <w:r>
              <w:rPr>
                <w:rFonts w:hint="default" w:ascii="Times New Roman" w:hAnsi="Times New Roman" w:eastAsia="仿宋_GB2312" w:cs="Times New Roman"/>
                <w:spacing w:val="-6"/>
                <w:kern w:val="2"/>
                <w:sz w:val="24"/>
                <w:szCs w:val="24"/>
              </w:rPr>
              <w:t>.实行包容审慎监管</w:t>
            </w:r>
          </w:p>
        </w:tc>
        <w:tc>
          <w:tcPr>
            <w:tcW w:w="7260" w:type="dxa"/>
            <w:noWrap w:val="0"/>
            <w:vAlign w:val="center"/>
          </w:tcPr>
          <w:p w14:paraId="2E78188D">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出台包容审慎监管指导意见，针对新产业新业态的性质、特点，分类实施相应的监管规则和标准。探索实行包容审慎监管试点。研究制定市场主体初次轻微违法经营行为不予行政处罚清单。</w:t>
            </w:r>
          </w:p>
        </w:tc>
        <w:tc>
          <w:tcPr>
            <w:tcW w:w="1050" w:type="dxa"/>
            <w:noWrap w:val="0"/>
            <w:vAlign w:val="center"/>
          </w:tcPr>
          <w:p w14:paraId="75774B53">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龚帮仙</w:t>
            </w:r>
          </w:p>
        </w:tc>
        <w:tc>
          <w:tcPr>
            <w:tcW w:w="1440" w:type="dxa"/>
            <w:noWrap w:val="0"/>
            <w:vAlign w:val="center"/>
          </w:tcPr>
          <w:p w14:paraId="458E0326">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、县工业和商务科技局、</w:t>
            </w:r>
            <w:r>
              <w:rPr>
                <w:rFonts w:hint="eastAsia" w:ascii="Times New Roman" w:hAnsi="Times New Roman" w:eastAsia="仿宋_GB2312" w:cs="Times New Roman"/>
                <w:spacing w:val="-6"/>
                <w:kern w:val="2"/>
                <w:sz w:val="24"/>
                <w:szCs w:val="24"/>
                <w:lang w:eastAsia="zh-CN"/>
              </w:rPr>
              <w:t>县市场监督管理局</w:t>
            </w:r>
          </w:p>
        </w:tc>
        <w:tc>
          <w:tcPr>
            <w:tcW w:w="2057" w:type="dxa"/>
            <w:noWrap w:val="0"/>
            <w:vAlign w:val="center"/>
          </w:tcPr>
          <w:p w14:paraId="3E79C844">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p w14:paraId="24C608F9">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各行业主管部门</w:t>
            </w:r>
          </w:p>
        </w:tc>
      </w:tr>
      <w:tr w14:paraId="1B20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1689" w:type="dxa"/>
            <w:vMerge w:val="continue"/>
            <w:noWrap w:val="0"/>
            <w:vAlign w:val="center"/>
          </w:tcPr>
          <w:p w14:paraId="701ACE45">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黑体" w:hAnsi="黑体" w:eastAsia="黑体" w:cs="黑体"/>
                <w:spacing w:val="-6"/>
                <w:kern w:val="2"/>
                <w:sz w:val="24"/>
                <w:szCs w:val="24"/>
              </w:rPr>
            </w:pPr>
          </w:p>
        </w:tc>
        <w:tc>
          <w:tcPr>
            <w:tcW w:w="1600" w:type="dxa"/>
            <w:noWrap w:val="0"/>
            <w:vAlign w:val="center"/>
          </w:tcPr>
          <w:p w14:paraId="19467F49">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4</w:t>
            </w:r>
            <w:r>
              <w:rPr>
                <w:rFonts w:hint="default" w:ascii="Times New Roman" w:hAnsi="Times New Roman" w:eastAsia="仿宋_GB2312" w:cs="Times New Roman"/>
                <w:spacing w:val="-6"/>
                <w:kern w:val="2"/>
                <w:sz w:val="24"/>
                <w:szCs w:val="24"/>
                <w:lang w:val="en-US" w:eastAsia="zh-CN"/>
              </w:rPr>
              <w:t>6</w:t>
            </w:r>
            <w:r>
              <w:rPr>
                <w:rFonts w:hint="default" w:ascii="Times New Roman" w:hAnsi="Times New Roman" w:eastAsia="仿宋_GB2312" w:cs="Times New Roman"/>
                <w:spacing w:val="-6"/>
                <w:kern w:val="2"/>
                <w:sz w:val="24"/>
                <w:szCs w:val="24"/>
              </w:rPr>
              <w:t>.加强信用监管</w:t>
            </w:r>
          </w:p>
        </w:tc>
        <w:tc>
          <w:tcPr>
            <w:tcW w:w="7260" w:type="dxa"/>
            <w:noWrap w:val="0"/>
            <w:vAlign w:val="center"/>
          </w:tcPr>
          <w:p w14:paraId="26877667">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加强公共信用信息归集共享，构建事前信用核查、信用承诺，事中信用评价，事后信用公示、信用奖惩和信用修复的新型信用监管体系，规范健全失信行为认定、记录、归集、共享、公开、惩戒和信用修复等机制。鼓励市场主体在生产经营活动中使用信用信息、信用评价结果。对守信主体采取优惠便利、增加交易机会等措施；对失信主体</w:t>
            </w:r>
            <w:r>
              <w:rPr>
                <w:rFonts w:hint="default" w:ascii="Times New Roman" w:hAnsi="Times New Roman" w:eastAsia="仿宋_GB2312" w:cs="Times New Roman"/>
                <w:spacing w:val="0"/>
                <w:kern w:val="2"/>
                <w:sz w:val="24"/>
                <w:szCs w:val="24"/>
                <w:lang w:eastAsia="zh-CN"/>
              </w:rPr>
              <w:t>采取</w:t>
            </w:r>
            <w:r>
              <w:rPr>
                <w:rFonts w:hint="default" w:ascii="Times New Roman" w:hAnsi="Times New Roman" w:eastAsia="仿宋_GB2312" w:cs="Times New Roman"/>
                <w:spacing w:val="0"/>
                <w:kern w:val="2"/>
                <w:sz w:val="24"/>
                <w:szCs w:val="24"/>
              </w:rPr>
              <w:t>取消优惠、减少交易机会、提高保证金等措施。建立健全信用修复制度，鼓励市场主体通过纠正失信行为、消除不利影响或者</w:t>
            </w:r>
            <w:r>
              <w:rPr>
                <w:rFonts w:hint="eastAsia" w:ascii="Times New Roman" w:hAnsi="Times New Roman" w:eastAsia="仿宋_GB2312" w:cs="Times New Roman"/>
                <w:spacing w:val="0"/>
                <w:kern w:val="2"/>
                <w:sz w:val="24"/>
                <w:szCs w:val="24"/>
                <w:lang w:eastAsia="zh-CN"/>
              </w:rPr>
              <w:t>作出</w:t>
            </w:r>
            <w:r>
              <w:rPr>
                <w:rFonts w:hint="default" w:ascii="Times New Roman" w:hAnsi="Times New Roman" w:eastAsia="仿宋_GB2312" w:cs="Times New Roman"/>
                <w:spacing w:val="0"/>
                <w:kern w:val="2"/>
                <w:sz w:val="24"/>
                <w:szCs w:val="24"/>
              </w:rPr>
              <w:t>信用承诺等方式修复自身信用。</w:t>
            </w:r>
          </w:p>
        </w:tc>
        <w:tc>
          <w:tcPr>
            <w:tcW w:w="1050" w:type="dxa"/>
            <w:noWrap w:val="0"/>
            <w:vAlign w:val="center"/>
          </w:tcPr>
          <w:p w14:paraId="11E0BE72">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龚帮仙</w:t>
            </w:r>
          </w:p>
        </w:tc>
        <w:tc>
          <w:tcPr>
            <w:tcW w:w="1440" w:type="dxa"/>
            <w:noWrap w:val="0"/>
            <w:vAlign w:val="center"/>
          </w:tcPr>
          <w:p w14:paraId="3FF94559">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县发改局</w:t>
            </w:r>
          </w:p>
        </w:tc>
        <w:tc>
          <w:tcPr>
            <w:tcW w:w="2057" w:type="dxa"/>
            <w:noWrap w:val="0"/>
            <w:vAlign w:val="center"/>
          </w:tcPr>
          <w:p w14:paraId="41994185">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县直有关单位</w:t>
            </w:r>
          </w:p>
        </w:tc>
      </w:tr>
      <w:tr w14:paraId="6656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689" w:type="dxa"/>
            <w:vMerge w:val="continue"/>
            <w:noWrap w:val="0"/>
            <w:vAlign w:val="center"/>
          </w:tcPr>
          <w:p w14:paraId="66270B19">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41985196">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47</w:t>
            </w:r>
            <w:r>
              <w:rPr>
                <w:rFonts w:hint="default" w:ascii="Times New Roman" w:hAnsi="Times New Roman" w:eastAsia="仿宋_GB2312" w:cs="Times New Roman"/>
                <w:spacing w:val="-6"/>
                <w:kern w:val="2"/>
                <w:sz w:val="24"/>
                <w:szCs w:val="24"/>
              </w:rPr>
              <w:t>、完善“互联网+监管+</w:t>
            </w:r>
            <w:r>
              <w:rPr>
                <w:rFonts w:hint="default" w:ascii="Times New Roman" w:hAnsi="Times New Roman" w:eastAsia="仿宋_GB2312" w:cs="Times New Roman"/>
                <w:spacing w:val="-6"/>
                <w:kern w:val="2"/>
                <w:sz w:val="24"/>
                <w:szCs w:val="24"/>
                <w:lang w:eastAsia="zh-CN"/>
              </w:rPr>
              <w:t>督查</w:t>
            </w:r>
            <w:r>
              <w:rPr>
                <w:rFonts w:hint="default" w:ascii="Times New Roman" w:hAnsi="Times New Roman" w:eastAsia="仿宋_GB2312" w:cs="Times New Roman"/>
                <w:spacing w:val="-6"/>
                <w:kern w:val="2"/>
                <w:sz w:val="24"/>
                <w:szCs w:val="24"/>
              </w:rPr>
              <w:t>”</w:t>
            </w:r>
          </w:p>
        </w:tc>
        <w:tc>
          <w:tcPr>
            <w:tcW w:w="7260" w:type="dxa"/>
            <w:noWrap w:val="0"/>
            <w:vAlign w:val="center"/>
          </w:tcPr>
          <w:p w14:paraId="7E3CB1B4">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全面依托云南省</w:t>
            </w:r>
            <w:r>
              <w:rPr>
                <w:rFonts w:hint="default" w:ascii="Times New Roman" w:hAnsi="Times New Roman" w:eastAsia="仿宋_GB2312" w:cs="Times New Roman"/>
                <w:spacing w:val="0"/>
                <w:kern w:val="2"/>
                <w:sz w:val="24"/>
                <w:szCs w:val="24"/>
                <w:lang w:val="zh-CN"/>
              </w:rPr>
              <w:t>“互</w:t>
            </w:r>
            <w:r>
              <w:rPr>
                <w:rFonts w:hint="default" w:ascii="Times New Roman" w:hAnsi="Times New Roman" w:eastAsia="仿宋_GB2312" w:cs="Times New Roman"/>
                <w:spacing w:val="0"/>
                <w:kern w:val="2"/>
                <w:sz w:val="24"/>
                <w:szCs w:val="24"/>
              </w:rPr>
              <w:t>联网+监管</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系统，按照</w:t>
            </w:r>
            <w:r>
              <w:rPr>
                <w:rFonts w:hint="default" w:ascii="Times New Roman" w:hAnsi="Times New Roman" w:eastAsia="仿宋_GB2312" w:cs="Times New Roman"/>
                <w:spacing w:val="0"/>
                <w:kern w:val="2"/>
                <w:sz w:val="24"/>
                <w:szCs w:val="24"/>
                <w:lang w:val="zh-CN"/>
              </w:rPr>
              <w:t>“谁</w:t>
            </w:r>
            <w:r>
              <w:rPr>
                <w:rFonts w:hint="default" w:ascii="Times New Roman" w:hAnsi="Times New Roman" w:eastAsia="仿宋_GB2312" w:cs="Times New Roman"/>
                <w:spacing w:val="0"/>
                <w:kern w:val="2"/>
                <w:sz w:val="24"/>
                <w:szCs w:val="24"/>
              </w:rPr>
              <w:t>监管、谁负责</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的原则，各级各部门主动认领省级推送的监管事项，并完善行政检查实施清单，形成监管事项目录清单和检查实施清单，常态化采集监管行为数据推送至</w:t>
            </w:r>
            <w:r>
              <w:rPr>
                <w:rFonts w:hint="default" w:ascii="Times New Roman" w:hAnsi="Times New Roman" w:eastAsia="仿宋_GB2312" w:cs="Times New Roman"/>
                <w:spacing w:val="0"/>
                <w:kern w:val="2"/>
                <w:sz w:val="24"/>
                <w:szCs w:val="24"/>
                <w:lang w:val="en-US" w:eastAsia="zh-CN"/>
              </w:rPr>
              <w:t>省级平台</w:t>
            </w:r>
            <w:r>
              <w:rPr>
                <w:rFonts w:hint="default" w:ascii="Times New Roman" w:hAnsi="Times New Roman" w:eastAsia="仿宋_GB2312" w:cs="Times New Roman"/>
                <w:spacing w:val="0"/>
                <w:kern w:val="2"/>
                <w:sz w:val="24"/>
                <w:szCs w:val="24"/>
              </w:rPr>
              <w:t>。</w:t>
            </w:r>
          </w:p>
        </w:tc>
        <w:tc>
          <w:tcPr>
            <w:tcW w:w="1050" w:type="dxa"/>
            <w:noWrap w:val="0"/>
            <w:vAlign w:val="center"/>
          </w:tcPr>
          <w:p w14:paraId="7F90C593">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谢  华</w:t>
            </w:r>
          </w:p>
        </w:tc>
        <w:tc>
          <w:tcPr>
            <w:tcW w:w="1440" w:type="dxa"/>
            <w:noWrap w:val="0"/>
            <w:vAlign w:val="center"/>
          </w:tcPr>
          <w:p w14:paraId="613E3339">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县政务服务管理局</w:t>
            </w:r>
          </w:p>
        </w:tc>
        <w:tc>
          <w:tcPr>
            <w:tcW w:w="2057" w:type="dxa"/>
            <w:noWrap w:val="0"/>
            <w:vAlign w:val="center"/>
          </w:tcPr>
          <w:p w14:paraId="67D925FA">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县直有关单位</w:t>
            </w:r>
          </w:p>
        </w:tc>
      </w:tr>
      <w:tr w14:paraId="414F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9" w:type="dxa"/>
            <w:vMerge w:val="restart"/>
            <w:noWrap w:val="0"/>
            <w:vAlign w:val="center"/>
          </w:tcPr>
          <w:p w14:paraId="4E9CF453">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四</w:t>
            </w:r>
            <w:r>
              <w:rPr>
                <w:rFonts w:hint="eastAsia" w:ascii="黑体" w:hAnsi="黑体" w:eastAsia="黑体" w:cs="黑体"/>
                <w:spacing w:val="-6"/>
                <w:kern w:val="2"/>
                <w:sz w:val="24"/>
                <w:szCs w:val="24"/>
              </w:rPr>
              <w:t>、办理破产</w:t>
            </w:r>
          </w:p>
        </w:tc>
        <w:tc>
          <w:tcPr>
            <w:tcW w:w="1600" w:type="dxa"/>
            <w:noWrap w:val="0"/>
            <w:vAlign w:val="center"/>
          </w:tcPr>
          <w:p w14:paraId="20B41BF4">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48</w:t>
            </w:r>
            <w:r>
              <w:rPr>
                <w:rFonts w:hint="default" w:ascii="Times New Roman" w:hAnsi="Times New Roman" w:eastAsia="仿宋_GB2312" w:cs="Times New Roman"/>
                <w:spacing w:val="-6"/>
                <w:kern w:val="2"/>
                <w:sz w:val="24"/>
                <w:szCs w:val="24"/>
              </w:rPr>
              <w:t>.优化流程</w:t>
            </w:r>
          </w:p>
        </w:tc>
        <w:tc>
          <w:tcPr>
            <w:tcW w:w="7260" w:type="dxa"/>
            <w:noWrap w:val="0"/>
            <w:vAlign w:val="center"/>
          </w:tcPr>
          <w:p w14:paraId="3E8AA344">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提升破产案件审结质效，强化工作机制，推进破产案件审判平台与全国法院重整信息网的对接应用工作，实现法院与管理人在</w:t>
            </w:r>
            <w:r>
              <w:rPr>
                <w:rFonts w:hint="default" w:ascii="Times New Roman" w:hAnsi="Times New Roman" w:eastAsia="仿宋_GB2312" w:cs="Times New Roman"/>
                <w:spacing w:val="0"/>
                <w:kern w:val="2"/>
                <w:sz w:val="24"/>
                <w:szCs w:val="24"/>
                <w:lang w:val="zh-CN"/>
              </w:rPr>
              <w:t>“一</w:t>
            </w:r>
            <w:r>
              <w:rPr>
                <w:rFonts w:hint="default" w:ascii="Times New Roman" w:hAnsi="Times New Roman" w:eastAsia="仿宋_GB2312" w:cs="Times New Roman"/>
                <w:spacing w:val="0"/>
                <w:kern w:val="2"/>
                <w:sz w:val="24"/>
                <w:szCs w:val="24"/>
              </w:rPr>
              <w:t>网两平台</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上协同办案。全</w:t>
            </w:r>
            <w:r>
              <w:rPr>
                <w:rFonts w:hint="default" w:ascii="Times New Roman" w:hAnsi="Times New Roman" w:eastAsia="仿宋_GB2312" w:cs="Times New Roman"/>
                <w:spacing w:val="0"/>
                <w:kern w:val="2"/>
                <w:sz w:val="24"/>
                <w:szCs w:val="24"/>
                <w:lang w:val="en-US" w:eastAsia="zh-CN"/>
              </w:rPr>
              <w:t>县</w:t>
            </w:r>
            <w:r>
              <w:rPr>
                <w:rFonts w:hint="default" w:ascii="Times New Roman" w:hAnsi="Times New Roman" w:eastAsia="仿宋_GB2312" w:cs="Times New Roman"/>
                <w:spacing w:val="0"/>
                <w:kern w:val="2"/>
                <w:sz w:val="24"/>
                <w:szCs w:val="24"/>
              </w:rPr>
              <w:t>合同案件审理天数一审原则上不超过180天、二审原则上不超过90天。</w:t>
            </w:r>
          </w:p>
        </w:tc>
        <w:tc>
          <w:tcPr>
            <w:tcW w:w="1050" w:type="dxa"/>
            <w:vMerge w:val="restart"/>
            <w:noWrap w:val="0"/>
            <w:vAlign w:val="center"/>
          </w:tcPr>
          <w:p w14:paraId="630B2992">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谢  华</w:t>
            </w:r>
          </w:p>
        </w:tc>
        <w:tc>
          <w:tcPr>
            <w:tcW w:w="1440" w:type="dxa"/>
            <w:vMerge w:val="restart"/>
            <w:noWrap w:val="0"/>
            <w:vAlign w:val="center"/>
          </w:tcPr>
          <w:p w14:paraId="041E45A9">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县法院</w:t>
            </w:r>
          </w:p>
        </w:tc>
        <w:tc>
          <w:tcPr>
            <w:tcW w:w="2057" w:type="dxa"/>
            <w:vMerge w:val="restart"/>
            <w:noWrap w:val="0"/>
            <w:vAlign w:val="center"/>
          </w:tcPr>
          <w:p w14:paraId="119E7CC1">
            <w:pPr>
              <w:suppressAutoHyphens/>
              <w:bidi w:val="0"/>
              <w:snapToGrid/>
              <w:spacing w:line="340" w:lineRule="exact"/>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梁河税务局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人行梁河县支行</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县市场监督管理局</w:t>
            </w:r>
            <w:r>
              <w:rPr>
                <w:rFonts w:hint="default" w:ascii="Times New Roman" w:hAnsi="Times New Roman" w:eastAsia="仿宋_GB2312" w:cs="Times New Roman"/>
                <w:spacing w:val="-6"/>
                <w:kern w:val="2"/>
                <w:sz w:val="24"/>
                <w:szCs w:val="24"/>
              </w:rPr>
              <w:t>、县财政局、县司法局</w:t>
            </w:r>
          </w:p>
        </w:tc>
      </w:tr>
      <w:tr w14:paraId="52E0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689" w:type="dxa"/>
            <w:vMerge w:val="continue"/>
            <w:noWrap w:val="0"/>
            <w:vAlign w:val="center"/>
          </w:tcPr>
          <w:p w14:paraId="1EA0FDBD">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64D3868C">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49</w:t>
            </w:r>
            <w:r>
              <w:rPr>
                <w:rFonts w:hint="default" w:ascii="Times New Roman" w:hAnsi="Times New Roman" w:eastAsia="仿宋_GB2312" w:cs="Times New Roman"/>
                <w:spacing w:val="-6"/>
                <w:kern w:val="2"/>
                <w:sz w:val="24"/>
                <w:szCs w:val="24"/>
              </w:rPr>
              <w:t>.加强“府院联动”</w:t>
            </w:r>
          </w:p>
        </w:tc>
        <w:tc>
          <w:tcPr>
            <w:tcW w:w="7260" w:type="dxa"/>
            <w:noWrap w:val="0"/>
            <w:vAlign w:val="center"/>
          </w:tcPr>
          <w:p w14:paraId="6C2142A5">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积极推动设立县级企业清算破产保障项目经费，并建章立制，严格管理、规范使用，解决破产企业无财产支付破产费用，或者仅有小额财产不足以支付破产费用的问题。</w:t>
            </w:r>
          </w:p>
        </w:tc>
        <w:tc>
          <w:tcPr>
            <w:tcW w:w="1050" w:type="dxa"/>
            <w:vMerge w:val="continue"/>
            <w:noWrap w:val="0"/>
            <w:vAlign w:val="center"/>
          </w:tcPr>
          <w:p w14:paraId="162C31D7">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4B1EC5C8">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09E11E69">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4C0F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689" w:type="dxa"/>
            <w:vMerge w:val="continue"/>
            <w:noWrap w:val="0"/>
            <w:vAlign w:val="center"/>
          </w:tcPr>
          <w:p w14:paraId="18353774">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345392A5">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5</w:t>
            </w:r>
            <w:r>
              <w:rPr>
                <w:rFonts w:hint="default" w:ascii="Times New Roman" w:hAnsi="Times New Roman" w:eastAsia="仿宋_GB2312" w:cs="Times New Roman"/>
                <w:spacing w:val="-6"/>
                <w:kern w:val="2"/>
                <w:sz w:val="24"/>
                <w:szCs w:val="24"/>
                <w:lang w:val="en-US" w:eastAsia="zh-CN"/>
              </w:rPr>
              <w:t>0</w:t>
            </w:r>
            <w:r>
              <w:rPr>
                <w:rFonts w:hint="default" w:ascii="Times New Roman" w:hAnsi="Times New Roman" w:eastAsia="仿宋_GB2312" w:cs="Times New Roman"/>
                <w:spacing w:val="-6"/>
                <w:kern w:val="2"/>
                <w:sz w:val="24"/>
                <w:szCs w:val="24"/>
              </w:rPr>
              <w:t>.强化专业化建设</w:t>
            </w:r>
          </w:p>
        </w:tc>
        <w:tc>
          <w:tcPr>
            <w:tcW w:w="7260" w:type="dxa"/>
            <w:noWrap w:val="0"/>
            <w:vAlign w:val="center"/>
          </w:tcPr>
          <w:p w14:paraId="4FD6F34E">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依托云南省破产管理人协会，加强行业自律管理，强化破产管理人履职保障。建立健全破产管理人分级管理制度，完善破产管理人选定机制，健全破产管理人业务暂停、限制、升降级和除名等配套工作机制。</w:t>
            </w:r>
          </w:p>
        </w:tc>
        <w:tc>
          <w:tcPr>
            <w:tcW w:w="1050" w:type="dxa"/>
            <w:vMerge w:val="continue"/>
            <w:noWrap w:val="0"/>
            <w:vAlign w:val="center"/>
          </w:tcPr>
          <w:p w14:paraId="73F816B5">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4333F9FC">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5511B3FE">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4099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89" w:type="dxa"/>
            <w:vMerge w:val="restart"/>
            <w:noWrap w:val="0"/>
            <w:vAlign w:val="center"/>
          </w:tcPr>
          <w:p w14:paraId="261872A5">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五</w:t>
            </w:r>
            <w:r>
              <w:rPr>
                <w:rFonts w:hint="eastAsia" w:ascii="黑体" w:hAnsi="黑体" w:eastAsia="黑体" w:cs="黑体"/>
                <w:spacing w:val="-6"/>
                <w:kern w:val="2"/>
                <w:sz w:val="24"/>
                <w:szCs w:val="24"/>
              </w:rPr>
              <w:t>、保护中小投资者</w:t>
            </w:r>
          </w:p>
        </w:tc>
        <w:tc>
          <w:tcPr>
            <w:tcW w:w="1600" w:type="dxa"/>
            <w:noWrap w:val="0"/>
            <w:vAlign w:val="center"/>
          </w:tcPr>
          <w:p w14:paraId="09A6BC63">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5</w:t>
            </w:r>
            <w:r>
              <w:rPr>
                <w:rFonts w:hint="default" w:ascii="Times New Roman" w:hAnsi="Times New Roman" w:eastAsia="仿宋_GB2312" w:cs="Times New Roman"/>
                <w:spacing w:val="-6"/>
                <w:kern w:val="2"/>
                <w:sz w:val="24"/>
                <w:szCs w:val="24"/>
                <w:lang w:val="en-US" w:eastAsia="zh-CN"/>
              </w:rPr>
              <w:t>1</w:t>
            </w:r>
            <w:r>
              <w:rPr>
                <w:rFonts w:hint="default" w:ascii="Times New Roman" w:hAnsi="Times New Roman" w:eastAsia="仿宋_GB2312" w:cs="Times New Roman"/>
                <w:spacing w:val="-6"/>
                <w:kern w:val="2"/>
                <w:sz w:val="24"/>
                <w:szCs w:val="24"/>
              </w:rPr>
              <w:t>.降低维权成本</w:t>
            </w:r>
          </w:p>
        </w:tc>
        <w:tc>
          <w:tcPr>
            <w:tcW w:w="7260" w:type="dxa"/>
            <w:noWrap w:val="0"/>
            <w:vAlign w:val="center"/>
          </w:tcPr>
          <w:p w14:paraId="6BACBDB6">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加强投资者保护宣传教育，引导投资者通过投资者保护机构依法维护自身合法权益，选择更加便捷有效的救济渠道，降低维权成本。</w:t>
            </w:r>
          </w:p>
        </w:tc>
        <w:tc>
          <w:tcPr>
            <w:tcW w:w="1050" w:type="dxa"/>
            <w:vMerge w:val="restart"/>
            <w:noWrap w:val="0"/>
            <w:vAlign w:val="center"/>
          </w:tcPr>
          <w:p w14:paraId="357AE3C0">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李  瑜</w:t>
            </w:r>
          </w:p>
        </w:tc>
        <w:tc>
          <w:tcPr>
            <w:tcW w:w="1440" w:type="dxa"/>
            <w:vMerge w:val="restart"/>
            <w:noWrap w:val="0"/>
            <w:vAlign w:val="center"/>
          </w:tcPr>
          <w:p w14:paraId="66BFE85C">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县财政局（县金融办）</w:t>
            </w:r>
          </w:p>
        </w:tc>
        <w:tc>
          <w:tcPr>
            <w:tcW w:w="2057" w:type="dxa"/>
            <w:vMerge w:val="restart"/>
            <w:noWrap w:val="0"/>
            <w:vAlign w:val="center"/>
          </w:tcPr>
          <w:p w14:paraId="5790E698">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县法院</w:t>
            </w:r>
          </w:p>
        </w:tc>
      </w:tr>
      <w:tr w14:paraId="21A0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689" w:type="dxa"/>
            <w:vMerge w:val="continue"/>
            <w:noWrap w:val="0"/>
            <w:vAlign w:val="center"/>
          </w:tcPr>
          <w:p w14:paraId="56E12D3E">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6B34F569">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5</w:t>
            </w:r>
            <w:r>
              <w:rPr>
                <w:rFonts w:hint="default" w:ascii="Times New Roman" w:hAnsi="Times New Roman" w:eastAsia="仿宋_GB2312" w:cs="Times New Roman"/>
                <w:spacing w:val="-6"/>
                <w:kern w:val="2"/>
                <w:sz w:val="24"/>
                <w:szCs w:val="24"/>
                <w:lang w:val="en-US" w:eastAsia="zh-CN"/>
              </w:rPr>
              <w:t>2</w:t>
            </w:r>
            <w:r>
              <w:rPr>
                <w:rFonts w:hint="default" w:ascii="Times New Roman" w:hAnsi="Times New Roman" w:eastAsia="仿宋_GB2312" w:cs="Times New Roman"/>
                <w:spacing w:val="-6"/>
                <w:kern w:val="2"/>
                <w:sz w:val="24"/>
                <w:szCs w:val="24"/>
              </w:rPr>
              <w:t>.畅通维权渠道</w:t>
            </w:r>
          </w:p>
        </w:tc>
        <w:tc>
          <w:tcPr>
            <w:tcW w:w="7260" w:type="dxa"/>
            <w:noWrap w:val="0"/>
            <w:vAlign w:val="center"/>
          </w:tcPr>
          <w:p w14:paraId="374A108E">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提升纠纷化解服务能力，开展投资者保护专项行动，指导辖区行业协会、市场主体通过线上线下多种形式，宣传证券期货多元化矛盾纠纷化解政策，推动辖区调解组织积极为投资者提供纠纷调解服务。</w:t>
            </w:r>
          </w:p>
        </w:tc>
        <w:tc>
          <w:tcPr>
            <w:tcW w:w="1050" w:type="dxa"/>
            <w:vMerge w:val="continue"/>
            <w:noWrap w:val="0"/>
            <w:vAlign w:val="center"/>
          </w:tcPr>
          <w:p w14:paraId="7F3271E3">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42BE78DE">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6B9DBC2B">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7546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689" w:type="dxa"/>
            <w:vMerge w:val="restart"/>
            <w:noWrap w:val="0"/>
            <w:vAlign w:val="center"/>
          </w:tcPr>
          <w:p w14:paraId="160C8A01">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六</w:t>
            </w:r>
            <w:r>
              <w:rPr>
                <w:rFonts w:hint="eastAsia" w:ascii="黑体" w:hAnsi="黑体" w:eastAsia="黑体" w:cs="黑体"/>
                <w:spacing w:val="-6"/>
                <w:kern w:val="2"/>
                <w:sz w:val="24"/>
                <w:szCs w:val="24"/>
              </w:rPr>
              <w:t>、执行合同</w:t>
            </w:r>
          </w:p>
          <w:p w14:paraId="6A6919F0">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3A8E3768">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5</w:t>
            </w:r>
            <w:r>
              <w:rPr>
                <w:rFonts w:hint="default" w:ascii="Times New Roman" w:hAnsi="Times New Roman" w:eastAsia="仿宋_GB2312" w:cs="Times New Roman"/>
                <w:spacing w:val="-6"/>
                <w:kern w:val="2"/>
                <w:sz w:val="24"/>
                <w:szCs w:val="24"/>
                <w:lang w:val="en-US" w:eastAsia="zh-CN"/>
              </w:rPr>
              <w:t>3.</w:t>
            </w:r>
            <w:r>
              <w:rPr>
                <w:rFonts w:hint="default" w:ascii="Times New Roman" w:hAnsi="Times New Roman" w:eastAsia="仿宋_GB2312" w:cs="Times New Roman"/>
                <w:spacing w:val="-6"/>
                <w:kern w:val="2"/>
                <w:sz w:val="24"/>
                <w:szCs w:val="24"/>
              </w:rPr>
              <w:t>优化流程</w:t>
            </w:r>
          </w:p>
        </w:tc>
        <w:tc>
          <w:tcPr>
            <w:tcW w:w="7260" w:type="dxa"/>
            <w:noWrap w:val="0"/>
            <w:vAlign w:val="center"/>
          </w:tcPr>
          <w:p w14:paraId="482E67F7">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贯彻实施新修订的民事诉讼法，依法适用司法确认、小额诉讼、二审独任审理、在线诉讼等法律规定，推动案件繁简分流、轻重分离、快慢分道，切实提高司法效能。持续深化大调解格局建设，完善多元化纠纷化解机制，积极推动中小企业纠纷非诉讼解决。</w:t>
            </w:r>
          </w:p>
        </w:tc>
        <w:tc>
          <w:tcPr>
            <w:tcW w:w="1050" w:type="dxa"/>
            <w:vMerge w:val="restart"/>
            <w:noWrap w:val="0"/>
            <w:vAlign w:val="center"/>
          </w:tcPr>
          <w:p w14:paraId="417FF637">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谢  华</w:t>
            </w:r>
          </w:p>
        </w:tc>
        <w:tc>
          <w:tcPr>
            <w:tcW w:w="1440" w:type="dxa"/>
            <w:vMerge w:val="restart"/>
            <w:noWrap w:val="0"/>
            <w:vAlign w:val="center"/>
          </w:tcPr>
          <w:p w14:paraId="7681DE3A">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县法院</w:t>
            </w:r>
          </w:p>
        </w:tc>
        <w:tc>
          <w:tcPr>
            <w:tcW w:w="2057" w:type="dxa"/>
            <w:vMerge w:val="restart"/>
            <w:noWrap w:val="0"/>
            <w:vAlign w:val="center"/>
          </w:tcPr>
          <w:p w14:paraId="11A35BF5">
            <w:pPr>
              <w:suppressAutoHyphens/>
              <w:bidi w:val="0"/>
              <w:snapToGrid/>
              <w:spacing w:line="340" w:lineRule="exact"/>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县市场监督管理局</w:t>
            </w:r>
            <w:r>
              <w:rPr>
                <w:rFonts w:hint="default" w:ascii="Times New Roman" w:hAnsi="Times New Roman" w:eastAsia="仿宋_GB2312" w:cs="Times New Roman"/>
                <w:spacing w:val="-6"/>
                <w:kern w:val="2"/>
                <w:sz w:val="24"/>
                <w:szCs w:val="24"/>
              </w:rPr>
              <w:t>、县司法局</w:t>
            </w:r>
          </w:p>
        </w:tc>
      </w:tr>
      <w:tr w14:paraId="2F19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jc w:val="center"/>
        </w:trPr>
        <w:tc>
          <w:tcPr>
            <w:tcW w:w="1689" w:type="dxa"/>
            <w:vMerge w:val="continue"/>
            <w:noWrap w:val="0"/>
            <w:vAlign w:val="center"/>
          </w:tcPr>
          <w:p w14:paraId="7EC2E0C4">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0886D974">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5</w:t>
            </w:r>
            <w:r>
              <w:rPr>
                <w:rFonts w:hint="default" w:ascii="Times New Roman" w:hAnsi="Times New Roman" w:eastAsia="仿宋_GB2312" w:cs="Times New Roman"/>
                <w:spacing w:val="-6"/>
                <w:kern w:val="2"/>
                <w:sz w:val="24"/>
                <w:szCs w:val="24"/>
                <w:lang w:val="en-US" w:eastAsia="zh-CN"/>
              </w:rPr>
              <w:t>4</w:t>
            </w:r>
            <w:r>
              <w:rPr>
                <w:rFonts w:hint="default" w:ascii="Times New Roman" w:hAnsi="Times New Roman" w:eastAsia="仿宋_GB2312" w:cs="Times New Roman"/>
                <w:spacing w:val="-6"/>
                <w:kern w:val="2"/>
                <w:sz w:val="24"/>
                <w:szCs w:val="24"/>
              </w:rPr>
              <w:t>.提升便利度</w:t>
            </w:r>
          </w:p>
        </w:tc>
        <w:tc>
          <w:tcPr>
            <w:tcW w:w="7260" w:type="dxa"/>
            <w:noWrap w:val="0"/>
            <w:vAlign w:val="center"/>
          </w:tcPr>
          <w:p w14:paraId="6B3EA5D0">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优化网上立案制度，尊重当事人对立案方式的选择，倡导网上立案。推广运用人民法院统一送达平台。建立与市场监管部门企业登记信息资源互通机制，推行企业主体法律文书送达地址承诺确认制，运用好全省各级法院共享的电子送达地址信息库。建立完善司法鉴定机构综合评价指标体系，在接受委托、执行规范、收费标准等方面加强督查，提高鉴定效率和质量。</w:t>
            </w:r>
          </w:p>
        </w:tc>
        <w:tc>
          <w:tcPr>
            <w:tcW w:w="1050" w:type="dxa"/>
            <w:vMerge w:val="continue"/>
            <w:noWrap w:val="0"/>
            <w:vAlign w:val="center"/>
          </w:tcPr>
          <w:p w14:paraId="6FA821C8">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361B5760">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212D85FB">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69C2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1689" w:type="dxa"/>
            <w:noWrap w:val="0"/>
            <w:vAlign w:val="center"/>
          </w:tcPr>
          <w:p w14:paraId="2941AE9F">
            <w:pPr>
              <w:suppressAutoHyphens/>
              <w:bidi w:val="0"/>
              <w:snapToGrid/>
              <w:spacing w:line="340" w:lineRule="exact"/>
              <w:ind w:left="0" w:leftChars="0" w:right="0" w:rightChars="0" w:firstLine="0" w:firstLineChars="0"/>
              <w:jc w:val="center"/>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七</w:t>
            </w:r>
            <w:r>
              <w:rPr>
                <w:rFonts w:hint="eastAsia" w:ascii="黑体" w:hAnsi="黑体" w:eastAsia="黑体" w:cs="黑体"/>
                <w:spacing w:val="-6"/>
                <w:kern w:val="2"/>
                <w:sz w:val="24"/>
                <w:szCs w:val="24"/>
              </w:rPr>
              <w:t>、包容普惠创新</w:t>
            </w:r>
          </w:p>
        </w:tc>
        <w:tc>
          <w:tcPr>
            <w:tcW w:w="1600" w:type="dxa"/>
            <w:noWrap w:val="0"/>
            <w:vAlign w:val="center"/>
          </w:tcPr>
          <w:p w14:paraId="068D302B">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5</w:t>
            </w:r>
            <w:r>
              <w:rPr>
                <w:rFonts w:hint="default" w:ascii="Times New Roman" w:hAnsi="Times New Roman" w:eastAsia="仿宋_GB2312" w:cs="Times New Roman"/>
                <w:spacing w:val="-6"/>
                <w:kern w:val="2"/>
                <w:sz w:val="24"/>
                <w:szCs w:val="24"/>
                <w:lang w:val="en-US" w:eastAsia="zh-CN"/>
              </w:rPr>
              <w:t>5</w:t>
            </w:r>
            <w:r>
              <w:rPr>
                <w:rFonts w:hint="default" w:ascii="Times New Roman" w:hAnsi="Times New Roman" w:eastAsia="仿宋_GB2312" w:cs="Times New Roman"/>
                <w:spacing w:val="-6"/>
                <w:kern w:val="2"/>
                <w:sz w:val="24"/>
                <w:szCs w:val="24"/>
              </w:rPr>
              <w:t>.提升创新创业活跃度</w:t>
            </w:r>
          </w:p>
        </w:tc>
        <w:tc>
          <w:tcPr>
            <w:tcW w:w="7260" w:type="dxa"/>
            <w:noWrap w:val="0"/>
            <w:vAlign w:val="center"/>
          </w:tcPr>
          <w:p w14:paraId="638164FA">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加</w:t>
            </w:r>
            <w:r>
              <w:rPr>
                <w:rFonts w:hint="default" w:ascii="Times New Roman" w:hAnsi="Times New Roman" w:eastAsia="仿宋_GB2312" w:cs="Times New Roman"/>
                <w:spacing w:val="0"/>
                <w:kern w:val="2"/>
                <w:sz w:val="24"/>
                <w:szCs w:val="24"/>
              </w:rPr>
              <w:t>大创新型企业培育力度，围绕创新基础好、发展潜力大的科技型中小企业，建设高新技术后备企业库，加速高新技术后备企业升级为高新技术企业。加强创新创业平台建设，提升大众创业万众创新示范基地、科技企业孵化器、众创空间等平台创新创业载体功能和服务创新创业主体能力。健全技术经纪人制度，搭建综合性科技成果服务平台。引导企业加大研发投入比例，鼓励企业建立研发平台，推动产业转型升级。</w:t>
            </w:r>
          </w:p>
        </w:tc>
        <w:tc>
          <w:tcPr>
            <w:tcW w:w="1050" w:type="dxa"/>
            <w:noWrap w:val="0"/>
            <w:vAlign w:val="center"/>
          </w:tcPr>
          <w:p w14:paraId="4703A267">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谢  华</w:t>
            </w:r>
          </w:p>
        </w:tc>
        <w:tc>
          <w:tcPr>
            <w:tcW w:w="1440" w:type="dxa"/>
            <w:noWrap w:val="0"/>
            <w:vAlign w:val="center"/>
          </w:tcPr>
          <w:p w14:paraId="7A45C90D">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县工业和商务科技局</w:t>
            </w:r>
          </w:p>
        </w:tc>
        <w:tc>
          <w:tcPr>
            <w:tcW w:w="2057" w:type="dxa"/>
            <w:noWrap w:val="0"/>
            <w:vAlign w:val="center"/>
          </w:tcPr>
          <w:p w14:paraId="417E48F9">
            <w:pPr>
              <w:suppressAutoHyphens/>
              <w:bidi w:val="0"/>
              <w:snapToGrid/>
              <w:spacing w:line="340" w:lineRule="exact"/>
              <w:ind w:left="0" w:leftChars="0" w:right="0" w:rightChars="0" w:firstLine="0" w:firstLineChars="0"/>
              <w:jc w:val="center"/>
              <w:rPr>
                <w:rFonts w:hint="eastAsia"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县发改局</w:t>
            </w:r>
          </w:p>
        </w:tc>
      </w:tr>
      <w:tr w14:paraId="5E90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1689" w:type="dxa"/>
            <w:vMerge w:val="restart"/>
            <w:noWrap w:val="0"/>
            <w:vAlign w:val="center"/>
          </w:tcPr>
          <w:p w14:paraId="31CC895A">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七</w:t>
            </w:r>
            <w:r>
              <w:rPr>
                <w:rFonts w:hint="eastAsia" w:ascii="黑体" w:hAnsi="黑体" w:eastAsia="黑体" w:cs="黑体"/>
                <w:spacing w:val="-6"/>
                <w:kern w:val="2"/>
                <w:sz w:val="24"/>
                <w:szCs w:val="24"/>
              </w:rPr>
              <w:t>、包容普惠创新</w:t>
            </w:r>
          </w:p>
        </w:tc>
        <w:tc>
          <w:tcPr>
            <w:tcW w:w="1600" w:type="dxa"/>
            <w:noWrap w:val="0"/>
            <w:vAlign w:val="center"/>
          </w:tcPr>
          <w:p w14:paraId="42B9DAC8">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5</w:t>
            </w:r>
            <w:r>
              <w:rPr>
                <w:rFonts w:hint="default" w:ascii="Times New Roman" w:hAnsi="Times New Roman" w:eastAsia="仿宋_GB2312" w:cs="Times New Roman"/>
                <w:spacing w:val="-6"/>
                <w:kern w:val="2"/>
                <w:sz w:val="24"/>
                <w:szCs w:val="24"/>
                <w:lang w:val="en-US" w:eastAsia="zh-CN"/>
              </w:rPr>
              <w:t>6</w:t>
            </w:r>
            <w:r>
              <w:rPr>
                <w:rFonts w:hint="default" w:ascii="Times New Roman" w:hAnsi="Times New Roman" w:eastAsia="仿宋_GB2312" w:cs="Times New Roman"/>
                <w:spacing w:val="-6"/>
                <w:kern w:val="2"/>
                <w:sz w:val="24"/>
                <w:szCs w:val="24"/>
              </w:rPr>
              <w:t>.提升人才流动便利度</w:t>
            </w:r>
          </w:p>
        </w:tc>
        <w:tc>
          <w:tcPr>
            <w:tcW w:w="7260" w:type="dxa"/>
            <w:noWrap w:val="0"/>
            <w:vAlign w:val="center"/>
          </w:tcPr>
          <w:p w14:paraId="29FAEA1D">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 xml:space="preserve">深入实施新时代人才强县战略，大力引育经济社会发展急需紧缺高层次人才，重点引育一批科技人才、拔尖人才、高技能人才和创新团队。落实 </w:t>
            </w:r>
            <w:r>
              <w:rPr>
                <w:rFonts w:hint="default" w:ascii="Times New Roman" w:hAnsi="Times New Roman" w:eastAsia="仿宋_GB2312" w:cs="Times New Roman"/>
                <w:spacing w:val="0"/>
                <w:kern w:val="2"/>
                <w:sz w:val="24"/>
                <w:szCs w:val="24"/>
                <w:lang w:val="zh-CN"/>
              </w:rPr>
              <w:t>“军</w:t>
            </w:r>
            <w:r>
              <w:rPr>
                <w:rFonts w:hint="default" w:ascii="Times New Roman" w:hAnsi="Times New Roman" w:eastAsia="仿宋_GB2312" w:cs="Times New Roman"/>
                <w:spacing w:val="0"/>
                <w:kern w:val="2"/>
                <w:sz w:val="24"/>
                <w:szCs w:val="24"/>
              </w:rPr>
              <w:t>令状</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制度和攻关任务“</w:t>
            </w:r>
            <w:r>
              <w:rPr>
                <w:rFonts w:hint="default" w:ascii="Times New Roman" w:hAnsi="Times New Roman" w:eastAsia="仿宋_GB2312" w:cs="Times New Roman"/>
                <w:spacing w:val="0"/>
                <w:kern w:val="2"/>
                <w:sz w:val="24"/>
                <w:szCs w:val="24"/>
                <w:lang w:val="zh-CN"/>
              </w:rPr>
              <w:t>揭榜</w:t>
            </w:r>
            <w:r>
              <w:rPr>
                <w:rFonts w:hint="default" w:ascii="Times New Roman" w:hAnsi="Times New Roman" w:eastAsia="仿宋_GB2312" w:cs="Times New Roman"/>
                <w:spacing w:val="0"/>
                <w:kern w:val="2"/>
                <w:sz w:val="24"/>
                <w:szCs w:val="24"/>
              </w:rPr>
              <w:t>挂帅制”，推行高层次人才年薪制、协议工资制、项目工资制。完善科研诚信和人才评价体系。</w:t>
            </w:r>
          </w:p>
        </w:tc>
        <w:tc>
          <w:tcPr>
            <w:tcW w:w="1050" w:type="dxa"/>
            <w:noWrap w:val="0"/>
            <w:vAlign w:val="center"/>
          </w:tcPr>
          <w:p w14:paraId="1B9606D2">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龚帮仙</w:t>
            </w:r>
          </w:p>
        </w:tc>
        <w:tc>
          <w:tcPr>
            <w:tcW w:w="1440" w:type="dxa"/>
            <w:noWrap w:val="0"/>
            <w:vAlign w:val="center"/>
          </w:tcPr>
          <w:p w14:paraId="05480D99">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县委组织部、</w:t>
            </w:r>
            <w:r>
              <w:rPr>
                <w:rFonts w:hint="eastAsia" w:ascii="Times New Roman" w:hAnsi="Times New Roman" w:eastAsia="仿宋_GB2312" w:cs="Times New Roman"/>
                <w:spacing w:val="-6"/>
                <w:kern w:val="2"/>
                <w:sz w:val="24"/>
                <w:szCs w:val="24"/>
                <w:lang w:eastAsia="zh-CN"/>
              </w:rPr>
              <w:t>县人社局</w:t>
            </w:r>
            <w:r>
              <w:rPr>
                <w:rFonts w:hint="default" w:ascii="Times New Roman" w:hAnsi="Times New Roman" w:eastAsia="仿宋_GB2312" w:cs="Times New Roman"/>
                <w:spacing w:val="-6"/>
                <w:kern w:val="2"/>
                <w:sz w:val="24"/>
                <w:szCs w:val="24"/>
              </w:rPr>
              <w:t>、县工业和商务科技局</w:t>
            </w:r>
          </w:p>
        </w:tc>
        <w:tc>
          <w:tcPr>
            <w:tcW w:w="2057" w:type="dxa"/>
            <w:noWrap w:val="0"/>
            <w:vAlign w:val="center"/>
          </w:tcPr>
          <w:p w14:paraId="4D550369">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6AF8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1689" w:type="dxa"/>
            <w:vMerge w:val="continue"/>
            <w:noWrap w:val="0"/>
            <w:vAlign w:val="center"/>
          </w:tcPr>
          <w:p w14:paraId="3E9CA9B1">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0DF9F066">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57</w:t>
            </w:r>
            <w:r>
              <w:rPr>
                <w:rFonts w:hint="default" w:ascii="Times New Roman" w:hAnsi="Times New Roman" w:eastAsia="仿宋_GB2312" w:cs="Times New Roman"/>
                <w:spacing w:val="-6"/>
                <w:kern w:val="2"/>
                <w:sz w:val="24"/>
                <w:szCs w:val="24"/>
              </w:rPr>
              <w:t>.提升市场开放度</w:t>
            </w:r>
          </w:p>
        </w:tc>
        <w:tc>
          <w:tcPr>
            <w:tcW w:w="7260" w:type="dxa"/>
            <w:noWrap w:val="0"/>
            <w:vAlign w:val="center"/>
          </w:tcPr>
          <w:p w14:paraId="143CAD4A">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贯彻市场准入负面清单制度，落实</w:t>
            </w:r>
            <w:r>
              <w:rPr>
                <w:rFonts w:hint="default" w:ascii="Times New Roman" w:hAnsi="Times New Roman" w:eastAsia="仿宋_GB2312" w:cs="Times New Roman"/>
                <w:spacing w:val="0"/>
                <w:kern w:val="2"/>
                <w:sz w:val="24"/>
                <w:szCs w:val="24"/>
                <w:lang w:val="zh-CN"/>
              </w:rPr>
              <w:t>“全国</w:t>
            </w:r>
            <w:r>
              <w:rPr>
                <w:rFonts w:hint="default" w:ascii="Times New Roman" w:hAnsi="Times New Roman" w:eastAsia="仿宋_GB2312" w:cs="Times New Roman"/>
                <w:spacing w:val="0"/>
                <w:kern w:val="2"/>
                <w:sz w:val="24"/>
                <w:szCs w:val="24"/>
              </w:rPr>
              <w:t>一张清</w:t>
            </w:r>
            <w:r>
              <w:rPr>
                <w:rFonts w:hint="default" w:ascii="Times New Roman" w:hAnsi="Times New Roman" w:eastAsia="仿宋_GB2312" w:cs="Times New Roman"/>
                <w:spacing w:val="0"/>
                <w:kern w:val="2"/>
                <w:sz w:val="24"/>
                <w:szCs w:val="24"/>
                <w:lang w:val="zh-CN"/>
              </w:rPr>
              <w:t>单”</w:t>
            </w:r>
            <w:r>
              <w:rPr>
                <w:rFonts w:hint="default" w:ascii="Times New Roman" w:hAnsi="Times New Roman" w:eastAsia="仿宋_GB2312" w:cs="Times New Roman"/>
                <w:spacing w:val="0"/>
                <w:kern w:val="2"/>
                <w:sz w:val="24"/>
                <w:szCs w:val="24"/>
              </w:rPr>
              <w:t>管理模式，进一步降低市场准入门槛。深入实施《中华人民共和国外商投资法》《中华人民共和国外商投资法实施条例》，全面落实外商投资准入前国民待遇加负面清单管理制度。贯彻执行《鼓励外商投资产业目录》，落实外商投资鼓励政策，制定发布投资指南，进一步扩大投资领域，便利外来投资者来</w:t>
            </w:r>
            <w:r>
              <w:rPr>
                <w:rFonts w:hint="default" w:ascii="Times New Roman" w:hAnsi="Times New Roman" w:eastAsia="仿宋_GB2312" w:cs="Times New Roman"/>
                <w:spacing w:val="0"/>
                <w:kern w:val="2"/>
                <w:sz w:val="24"/>
                <w:szCs w:val="24"/>
                <w:lang w:eastAsia="zh-CN"/>
              </w:rPr>
              <w:t>梁河</w:t>
            </w:r>
            <w:r>
              <w:rPr>
                <w:rFonts w:hint="default" w:ascii="Times New Roman" w:hAnsi="Times New Roman" w:eastAsia="仿宋_GB2312" w:cs="Times New Roman"/>
                <w:spacing w:val="0"/>
                <w:kern w:val="2"/>
                <w:sz w:val="24"/>
                <w:szCs w:val="24"/>
              </w:rPr>
              <w:t>投资。</w:t>
            </w:r>
          </w:p>
        </w:tc>
        <w:tc>
          <w:tcPr>
            <w:tcW w:w="1050" w:type="dxa"/>
            <w:noWrap w:val="0"/>
            <w:vAlign w:val="center"/>
          </w:tcPr>
          <w:p w14:paraId="1456DE24">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龚帮仙</w:t>
            </w:r>
          </w:p>
        </w:tc>
        <w:tc>
          <w:tcPr>
            <w:tcW w:w="1440" w:type="dxa"/>
            <w:noWrap w:val="0"/>
            <w:vAlign w:val="center"/>
          </w:tcPr>
          <w:p w14:paraId="3FC7F9DB">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县工业和商务科技局、</w:t>
            </w: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、县投资促进局</w:t>
            </w:r>
          </w:p>
        </w:tc>
        <w:tc>
          <w:tcPr>
            <w:tcW w:w="2057" w:type="dxa"/>
            <w:noWrap w:val="0"/>
            <w:vAlign w:val="center"/>
          </w:tcPr>
          <w:p w14:paraId="5F888390">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0F2B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689" w:type="dxa"/>
            <w:vMerge w:val="continue"/>
            <w:noWrap w:val="0"/>
            <w:vAlign w:val="center"/>
          </w:tcPr>
          <w:p w14:paraId="7C72362F">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7098232A">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58</w:t>
            </w:r>
            <w:r>
              <w:rPr>
                <w:rFonts w:hint="default" w:ascii="Times New Roman" w:hAnsi="Times New Roman" w:eastAsia="仿宋_GB2312" w:cs="Times New Roman"/>
                <w:spacing w:val="-6"/>
                <w:kern w:val="2"/>
                <w:sz w:val="24"/>
                <w:szCs w:val="24"/>
              </w:rPr>
              <w:t>.文化开放与包容</w:t>
            </w:r>
          </w:p>
        </w:tc>
        <w:tc>
          <w:tcPr>
            <w:tcW w:w="7260" w:type="dxa"/>
            <w:noWrap w:val="0"/>
            <w:vAlign w:val="center"/>
          </w:tcPr>
          <w:p w14:paraId="7C383B79">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丰富公共文化服务供给，发挥公共文化阵地作用。构建共建共治共享的基层公共文化服务融合发展格局，在政府主导的基础上，注重引入社会和市场力量，加大公共文化服务社会化发展力度。深挖特色文化资源，持续繁荣</w:t>
            </w:r>
            <w:r>
              <w:rPr>
                <w:rFonts w:hint="default" w:ascii="Times New Roman" w:hAnsi="Times New Roman" w:eastAsia="仿宋_GB2312" w:cs="Times New Roman"/>
                <w:spacing w:val="0"/>
                <w:kern w:val="2"/>
                <w:sz w:val="24"/>
                <w:szCs w:val="24"/>
                <w:lang w:eastAsia="zh-CN"/>
              </w:rPr>
              <w:t>梁河</w:t>
            </w:r>
            <w:r>
              <w:rPr>
                <w:rFonts w:hint="default" w:ascii="Times New Roman" w:hAnsi="Times New Roman" w:eastAsia="仿宋_GB2312" w:cs="Times New Roman"/>
                <w:spacing w:val="0"/>
                <w:kern w:val="2"/>
                <w:sz w:val="24"/>
                <w:szCs w:val="24"/>
              </w:rPr>
              <w:t>公共文化。</w:t>
            </w:r>
          </w:p>
        </w:tc>
        <w:tc>
          <w:tcPr>
            <w:tcW w:w="1050" w:type="dxa"/>
            <w:noWrap w:val="0"/>
            <w:vAlign w:val="center"/>
          </w:tcPr>
          <w:p w14:paraId="7B146FC8">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val="en-US" w:eastAsia="zh-CN"/>
              </w:rPr>
              <w:t>王平平</w:t>
            </w:r>
          </w:p>
        </w:tc>
        <w:tc>
          <w:tcPr>
            <w:tcW w:w="1440" w:type="dxa"/>
            <w:noWrap w:val="0"/>
            <w:vAlign w:val="center"/>
          </w:tcPr>
          <w:p w14:paraId="399EC42A">
            <w:pPr>
              <w:suppressAutoHyphens/>
              <w:bidi w:val="0"/>
              <w:snapToGrid/>
              <w:spacing w:line="340" w:lineRule="exact"/>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val="en-US" w:eastAsia="zh-CN"/>
              </w:rPr>
              <w:t>县文化和旅游局</w:t>
            </w:r>
          </w:p>
        </w:tc>
        <w:tc>
          <w:tcPr>
            <w:tcW w:w="2057" w:type="dxa"/>
            <w:noWrap w:val="0"/>
            <w:vAlign w:val="center"/>
          </w:tcPr>
          <w:p w14:paraId="67B6AB35">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各乡镇人民政府，县直有关单位</w:t>
            </w:r>
          </w:p>
        </w:tc>
      </w:tr>
      <w:tr w14:paraId="46AC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1689" w:type="dxa"/>
            <w:vMerge w:val="continue"/>
            <w:noWrap w:val="0"/>
            <w:vAlign w:val="center"/>
          </w:tcPr>
          <w:p w14:paraId="18F5B1DE">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75B5FD82">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59</w:t>
            </w:r>
            <w:r>
              <w:rPr>
                <w:rFonts w:hint="default" w:ascii="Times New Roman" w:hAnsi="Times New Roman" w:eastAsia="仿宋_GB2312" w:cs="Times New Roman"/>
                <w:spacing w:val="-6"/>
                <w:kern w:val="2"/>
                <w:sz w:val="24"/>
                <w:szCs w:val="24"/>
              </w:rPr>
              <w:t>.人才教育</w:t>
            </w:r>
          </w:p>
        </w:tc>
        <w:tc>
          <w:tcPr>
            <w:tcW w:w="7260" w:type="dxa"/>
            <w:noWrap w:val="0"/>
            <w:vAlign w:val="center"/>
          </w:tcPr>
          <w:p w14:paraId="53368FF4">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深化产教融合、校企合作，带动职业教育、高等教育质量整体提升。根据教育强国建设需要，加快培养医疗和教育人才。促进教育资源布局优化调整。</w:t>
            </w:r>
          </w:p>
        </w:tc>
        <w:tc>
          <w:tcPr>
            <w:tcW w:w="1050" w:type="dxa"/>
            <w:noWrap w:val="0"/>
            <w:vAlign w:val="center"/>
          </w:tcPr>
          <w:p w14:paraId="49DD0AB3">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王平平</w:t>
            </w:r>
          </w:p>
        </w:tc>
        <w:tc>
          <w:tcPr>
            <w:tcW w:w="1440" w:type="dxa"/>
            <w:noWrap w:val="0"/>
            <w:vAlign w:val="center"/>
          </w:tcPr>
          <w:p w14:paraId="7450851D">
            <w:pPr>
              <w:suppressAutoHyphens/>
              <w:bidi w:val="0"/>
              <w:snapToGrid/>
              <w:spacing w:line="340" w:lineRule="exact"/>
              <w:rPr>
                <w:rFonts w:hint="default"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县人社局</w:t>
            </w:r>
            <w:r>
              <w:rPr>
                <w:rFonts w:hint="default" w:ascii="Times New Roman" w:hAnsi="Times New Roman" w:eastAsia="仿宋_GB2312" w:cs="Times New Roman"/>
                <w:spacing w:val="-6"/>
                <w:kern w:val="2"/>
                <w:sz w:val="24"/>
                <w:szCs w:val="24"/>
                <w:lang w:eastAsia="zh-CN"/>
              </w:rPr>
              <w:t>、</w:t>
            </w:r>
            <w:r>
              <w:rPr>
                <w:rFonts w:hint="default" w:ascii="Times New Roman" w:hAnsi="Times New Roman" w:eastAsia="仿宋_GB2312" w:cs="Times New Roman"/>
                <w:spacing w:val="-6"/>
                <w:kern w:val="2"/>
                <w:sz w:val="24"/>
                <w:szCs w:val="24"/>
              </w:rPr>
              <w:t>县教育体育局</w:t>
            </w:r>
          </w:p>
        </w:tc>
        <w:tc>
          <w:tcPr>
            <w:tcW w:w="2057" w:type="dxa"/>
            <w:noWrap w:val="0"/>
            <w:vAlign w:val="center"/>
          </w:tcPr>
          <w:p w14:paraId="6871B3AA">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0E77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1689" w:type="dxa"/>
            <w:vMerge w:val="restart"/>
            <w:noWrap w:val="0"/>
            <w:vAlign w:val="center"/>
          </w:tcPr>
          <w:p w14:paraId="142D70EE">
            <w:pPr>
              <w:suppressAutoHyphens/>
              <w:bidi w:val="0"/>
              <w:snapToGrid/>
              <w:spacing w:line="340" w:lineRule="exact"/>
              <w:rPr>
                <w:rFonts w:hint="default" w:ascii="Times New Roman" w:hAnsi="Times New Roman" w:eastAsia="方正黑体_GBK" w:cs="Times New Roman"/>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七</w:t>
            </w:r>
            <w:r>
              <w:rPr>
                <w:rFonts w:hint="eastAsia" w:ascii="黑体" w:hAnsi="黑体" w:eastAsia="黑体" w:cs="黑体"/>
                <w:spacing w:val="-6"/>
                <w:kern w:val="2"/>
                <w:sz w:val="24"/>
                <w:szCs w:val="24"/>
              </w:rPr>
              <w:t>、包容普惠创新</w:t>
            </w:r>
          </w:p>
        </w:tc>
        <w:tc>
          <w:tcPr>
            <w:tcW w:w="1600" w:type="dxa"/>
            <w:noWrap w:val="0"/>
            <w:vAlign w:val="center"/>
          </w:tcPr>
          <w:p w14:paraId="7ECF55F3">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6</w:t>
            </w:r>
            <w:r>
              <w:rPr>
                <w:rFonts w:hint="default" w:ascii="Times New Roman" w:hAnsi="Times New Roman" w:eastAsia="仿宋_GB2312" w:cs="Times New Roman"/>
                <w:spacing w:val="-6"/>
                <w:kern w:val="2"/>
                <w:sz w:val="24"/>
                <w:szCs w:val="24"/>
                <w:lang w:val="en-US" w:eastAsia="zh-CN"/>
              </w:rPr>
              <w:t>0</w:t>
            </w:r>
            <w:r>
              <w:rPr>
                <w:rFonts w:hint="default" w:ascii="Times New Roman" w:hAnsi="Times New Roman" w:eastAsia="仿宋_GB2312" w:cs="Times New Roman"/>
                <w:spacing w:val="-6"/>
                <w:kern w:val="2"/>
                <w:sz w:val="24"/>
                <w:szCs w:val="24"/>
              </w:rPr>
              <w:t>.医疗福祉</w:t>
            </w:r>
          </w:p>
        </w:tc>
        <w:tc>
          <w:tcPr>
            <w:tcW w:w="7260" w:type="dxa"/>
            <w:noWrap w:val="0"/>
            <w:vAlign w:val="center"/>
          </w:tcPr>
          <w:p w14:paraId="47D4B599">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color w:val="auto"/>
                <w:spacing w:val="0"/>
                <w:kern w:val="2"/>
                <w:sz w:val="24"/>
                <w:szCs w:val="24"/>
              </w:rPr>
              <w:t>完善公共卫生体系，深化医药卫生体制改革。加快推进县</w:t>
            </w:r>
            <w:r>
              <w:rPr>
                <w:rFonts w:hint="default" w:ascii="Times New Roman" w:hAnsi="Times New Roman" w:eastAsia="仿宋_GB2312" w:cs="Times New Roman"/>
                <w:color w:val="auto"/>
                <w:spacing w:val="0"/>
                <w:kern w:val="2"/>
                <w:sz w:val="24"/>
                <w:szCs w:val="24"/>
                <w:lang w:eastAsia="zh-CN"/>
              </w:rPr>
              <w:t>人民</w:t>
            </w:r>
            <w:r>
              <w:rPr>
                <w:rFonts w:hint="default" w:ascii="Times New Roman" w:hAnsi="Times New Roman" w:eastAsia="仿宋_GB2312" w:cs="Times New Roman"/>
                <w:color w:val="auto"/>
                <w:spacing w:val="0"/>
                <w:kern w:val="2"/>
                <w:sz w:val="24"/>
                <w:szCs w:val="24"/>
              </w:rPr>
              <w:t>医院</w:t>
            </w:r>
            <w:r>
              <w:rPr>
                <w:rFonts w:hint="default" w:ascii="Times New Roman" w:hAnsi="Times New Roman" w:eastAsia="仿宋_GB2312" w:cs="Times New Roman"/>
                <w:color w:val="auto"/>
                <w:spacing w:val="0"/>
                <w:kern w:val="2"/>
                <w:sz w:val="24"/>
                <w:szCs w:val="24"/>
                <w:lang w:eastAsia="zh-CN"/>
              </w:rPr>
              <w:t>迁建项目</w:t>
            </w:r>
            <w:r>
              <w:rPr>
                <w:rFonts w:hint="default" w:ascii="Times New Roman" w:hAnsi="Times New Roman" w:eastAsia="仿宋_GB2312" w:cs="Times New Roman"/>
                <w:color w:val="auto"/>
                <w:spacing w:val="0"/>
                <w:kern w:val="2"/>
                <w:sz w:val="24"/>
                <w:szCs w:val="24"/>
              </w:rPr>
              <w:t>、</w:t>
            </w:r>
            <w:r>
              <w:rPr>
                <w:rFonts w:hint="default" w:ascii="Times New Roman" w:hAnsi="Times New Roman" w:eastAsia="仿宋_GB2312" w:cs="Times New Roman"/>
                <w:color w:val="auto"/>
                <w:spacing w:val="0"/>
                <w:kern w:val="2"/>
                <w:sz w:val="24"/>
                <w:szCs w:val="24"/>
                <w:lang w:eastAsia="zh-CN"/>
              </w:rPr>
              <w:t>县中医院建设项目、</w:t>
            </w:r>
            <w:r>
              <w:rPr>
                <w:rFonts w:hint="default" w:ascii="Times New Roman" w:hAnsi="Times New Roman" w:eastAsia="仿宋_GB2312" w:cs="Times New Roman"/>
                <w:color w:val="auto"/>
                <w:spacing w:val="0"/>
                <w:kern w:val="2"/>
                <w:sz w:val="24"/>
                <w:szCs w:val="24"/>
              </w:rPr>
              <w:t>县妇幼保健院</w:t>
            </w:r>
            <w:r>
              <w:rPr>
                <w:rFonts w:hint="default" w:ascii="Times New Roman" w:hAnsi="Times New Roman" w:eastAsia="仿宋_GB2312" w:cs="Times New Roman"/>
                <w:color w:val="auto"/>
                <w:spacing w:val="0"/>
                <w:kern w:val="2"/>
                <w:sz w:val="24"/>
                <w:szCs w:val="24"/>
                <w:lang w:eastAsia="zh-CN"/>
              </w:rPr>
              <w:t>迁</w:t>
            </w:r>
            <w:r>
              <w:rPr>
                <w:rFonts w:hint="default" w:ascii="Times New Roman" w:hAnsi="Times New Roman" w:eastAsia="仿宋_GB2312" w:cs="Times New Roman"/>
                <w:color w:val="auto"/>
                <w:spacing w:val="0"/>
                <w:kern w:val="2"/>
                <w:sz w:val="24"/>
                <w:szCs w:val="24"/>
                <w:lang w:val="en-US" w:eastAsia="zh-CN"/>
              </w:rPr>
              <w:t>建项目投入使用</w:t>
            </w:r>
            <w:r>
              <w:rPr>
                <w:rFonts w:hint="default" w:ascii="Times New Roman" w:hAnsi="Times New Roman" w:eastAsia="仿宋_GB2312" w:cs="Times New Roman"/>
                <w:color w:val="auto"/>
                <w:spacing w:val="0"/>
                <w:kern w:val="2"/>
                <w:sz w:val="24"/>
                <w:szCs w:val="24"/>
              </w:rPr>
              <w:t>。持续提升县级公立医院和基层医疗卫生机构综合服务能力。加强公立医院绩效考核，全面推进县域紧密型医共体建设。推动中医药传承创新发展。</w:t>
            </w:r>
          </w:p>
        </w:tc>
        <w:tc>
          <w:tcPr>
            <w:tcW w:w="1050" w:type="dxa"/>
            <w:noWrap w:val="0"/>
            <w:vAlign w:val="center"/>
          </w:tcPr>
          <w:p w14:paraId="2DF40A28">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lang w:eastAsia="zh-CN"/>
              </w:rPr>
            </w:pPr>
            <w:r>
              <w:rPr>
                <w:rFonts w:hint="default" w:ascii="Times New Roman" w:hAnsi="Times New Roman" w:eastAsia="仿宋_GB2312" w:cs="Times New Roman"/>
                <w:spacing w:val="-6"/>
                <w:kern w:val="2"/>
                <w:sz w:val="24"/>
                <w:szCs w:val="24"/>
                <w:lang w:val="en-US" w:eastAsia="zh-CN"/>
              </w:rPr>
              <w:t>彭海峰</w:t>
            </w:r>
          </w:p>
        </w:tc>
        <w:tc>
          <w:tcPr>
            <w:tcW w:w="1440" w:type="dxa"/>
            <w:noWrap w:val="0"/>
            <w:vAlign w:val="center"/>
          </w:tcPr>
          <w:p w14:paraId="47284F9A">
            <w:pPr>
              <w:suppressAutoHyphens/>
              <w:bidi w:val="0"/>
              <w:snapToGrid/>
              <w:spacing w:line="340" w:lineRule="exact"/>
              <w:rPr>
                <w:rFonts w:hint="default" w:ascii="Times New Roman" w:hAnsi="Times New Roman" w:eastAsia="仿宋_GB2312" w:cs="Times New Roman"/>
                <w:spacing w:val="-6"/>
                <w:kern w:val="2"/>
                <w:sz w:val="24"/>
                <w:szCs w:val="24"/>
                <w:lang w:eastAsia="zh-CN"/>
              </w:rPr>
            </w:pPr>
            <w:r>
              <w:rPr>
                <w:rFonts w:hint="default" w:ascii="Times New Roman" w:hAnsi="Times New Roman" w:eastAsia="仿宋_GB2312" w:cs="Times New Roman"/>
                <w:spacing w:val="-6"/>
                <w:kern w:val="2"/>
                <w:sz w:val="24"/>
                <w:szCs w:val="24"/>
                <w:lang w:eastAsia="zh-CN"/>
              </w:rPr>
              <w:t>县卫生健康局</w:t>
            </w:r>
          </w:p>
        </w:tc>
        <w:tc>
          <w:tcPr>
            <w:tcW w:w="2057" w:type="dxa"/>
            <w:noWrap w:val="0"/>
            <w:vAlign w:val="center"/>
          </w:tcPr>
          <w:p w14:paraId="6C1FF1F2">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42C8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1689" w:type="dxa"/>
            <w:vMerge w:val="continue"/>
            <w:noWrap w:val="0"/>
            <w:vAlign w:val="center"/>
          </w:tcPr>
          <w:p w14:paraId="5481D613">
            <w:pPr>
              <w:suppressAutoHyphens/>
              <w:bidi w:val="0"/>
              <w:snapToGrid/>
              <w:spacing w:line="340" w:lineRule="exact"/>
              <w:rPr>
                <w:rFonts w:hint="default" w:ascii="Times New Roman" w:hAnsi="Times New Roman" w:eastAsia="方正黑体_GBK" w:cs="Times New Roman"/>
                <w:spacing w:val="-6"/>
                <w:kern w:val="2"/>
                <w:sz w:val="24"/>
                <w:szCs w:val="24"/>
              </w:rPr>
            </w:pPr>
          </w:p>
        </w:tc>
        <w:tc>
          <w:tcPr>
            <w:tcW w:w="1600" w:type="dxa"/>
            <w:noWrap w:val="0"/>
            <w:vAlign w:val="center"/>
          </w:tcPr>
          <w:p w14:paraId="407D62FD">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6</w:t>
            </w:r>
            <w:r>
              <w:rPr>
                <w:rFonts w:hint="default" w:ascii="Times New Roman" w:hAnsi="Times New Roman" w:eastAsia="仿宋_GB2312" w:cs="Times New Roman"/>
                <w:spacing w:val="-6"/>
                <w:kern w:val="2"/>
                <w:sz w:val="24"/>
                <w:szCs w:val="24"/>
                <w:lang w:val="en-US" w:eastAsia="zh-CN"/>
              </w:rPr>
              <w:t>1</w:t>
            </w:r>
            <w:r>
              <w:rPr>
                <w:rFonts w:hint="default" w:ascii="Times New Roman" w:hAnsi="Times New Roman" w:eastAsia="仿宋_GB2312" w:cs="Times New Roman"/>
                <w:spacing w:val="-6"/>
                <w:kern w:val="2"/>
                <w:sz w:val="24"/>
                <w:szCs w:val="24"/>
              </w:rPr>
              <w:t>养老服务</w:t>
            </w:r>
          </w:p>
        </w:tc>
        <w:tc>
          <w:tcPr>
            <w:tcW w:w="7260" w:type="dxa"/>
            <w:noWrap w:val="0"/>
            <w:vAlign w:val="center"/>
          </w:tcPr>
          <w:p w14:paraId="51249EA6">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加快构建居家社区机构相协调、医养康养相结合的养老服务体系。推进养老服务标准化体系建设；大力发展生活照料、康复护理等上门服务，加强日间照料、老年餐桌、社区养老服务综合设施等平台建设；建立从居家到社区、从养老服务机构到医疗机构，衔接顺畅、整合统一的长期照护服务体系。完善养老服务行业信用管理体系，对养老服务领域失信责任主体实施联合惩戒，确保养老服务市场放得开、管得住。</w:t>
            </w:r>
          </w:p>
        </w:tc>
        <w:tc>
          <w:tcPr>
            <w:tcW w:w="1050" w:type="dxa"/>
            <w:noWrap w:val="0"/>
            <w:vAlign w:val="center"/>
          </w:tcPr>
          <w:p w14:paraId="578F7CD3">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eastAsia="zh-CN"/>
              </w:rPr>
              <w:t>闫信谁</w:t>
            </w:r>
          </w:p>
        </w:tc>
        <w:tc>
          <w:tcPr>
            <w:tcW w:w="1440" w:type="dxa"/>
            <w:noWrap w:val="0"/>
            <w:vAlign w:val="center"/>
          </w:tcPr>
          <w:p w14:paraId="786E7F42">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县民政局</w:t>
            </w:r>
          </w:p>
        </w:tc>
        <w:tc>
          <w:tcPr>
            <w:tcW w:w="2057" w:type="dxa"/>
            <w:noWrap w:val="0"/>
            <w:vAlign w:val="center"/>
          </w:tcPr>
          <w:p w14:paraId="52E51656">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县卫生健康局</w:t>
            </w:r>
          </w:p>
        </w:tc>
      </w:tr>
      <w:tr w14:paraId="3849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689" w:type="dxa"/>
            <w:vMerge w:val="continue"/>
            <w:noWrap w:val="0"/>
            <w:vAlign w:val="center"/>
          </w:tcPr>
          <w:p w14:paraId="5F6DAB1B">
            <w:pPr>
              <w:suppressAutoHyphens/>
              <w:bidi w:val="0"/>
              <w:snapToGrid/>
              <w:spacing w:line="340" w:lineRule="exact"/>
              <w:rPr>
                <w:rFonts w:hint="default" w:ascii="Times New Roman" w:hAnsi="Times New Roman" w:eastAsia="方正仿宋_GBK" w:cs="Times New Roman"/>
                <w:spacing w:val="-6"/>
                <w:kern w:val="2"/>
                <w:sz w:val="24"/>
                <w:szCs w:val="24"/>
              </w:rPr>
            </w:pPr>
          </w:p>
        </w:tc>
        <w:tc>
          <w:tcPr>
            <w:tcW w:w="1600" w:type="dxa"/>
            <w:noWrap w:val="0"/>
            <w:vAlign w:val="center"/>
          </w:tcPr>
          <w:p w14:paraId="5EF56183">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6</w:t>
            </w:r>
            <w:r>
              <w:rPr>
                <w:rFonts w:hint="default" w:ascii="Times New Roman" w:hAnsi="Times New Roman" w:eastAsia="仿宋_GB2312" w:cs="Times New Roman"/>
                <w:spacing w:val="-6"/>
                <w:kern w:val="2"/>
                <w:sz w:val="24"/>
                <w:szCs w:val="24"/>
                <w:lang w:val="en-US" w:eastAsia="zh-CN"/>
              </w:rPr>
              <w:t>2</w:t>
            </w:r>
            <w:r>
              <w:rPr>
                <w:rFonts w:hint="default" w:ascii="Times New Roman" w:hAnsi="Times New Roman" w:eastAsia="仿宋_GB2312" w:cs="Times New Roman"/>
                <w:spacing w:val="-6"/>
                <w:kern w:val="2"/>
                <w:sz w:val="24"/>
                <w:szCs w:val="24"/>
              </w:rPr>
              <w:t>.巩固提升生态环境质量</w:t>
            </w:r>
          </w:p>
        </w:tc>
        <w:tc>
          <w:tcPr>
            <w:tcW w:w="7260" w:type="dxa"/>
            <w:noWrap w:val="0"/>
            <w:vAlign w:val="center"/>
          </w:tcPr>
          <w:p w14:paraId="6BF5D20E">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深入打好污染防治攻坚战，巩固改善生态环境质量。制定印发关于深入打好污染防治攻坚战的实施意见，进一步建立健全调度、协调、督导、考核机制，确保各部门落实污染防治工作目标指标和重点任务。深入打好蓝天、碧水、净土三大保卫战，提高水质优良水体比例，减少劣V 类水体比例；加强农业农村环境污染治理。实施生物多样性保护重大工程。</w:t>
            </w:r>
          </w:p>
        </w:tc>
        <w:tc>
          <w:tcPr>
            <w:tcW w:w="1050" w:type="dxa"/>
            <w:noWrap w:val="0"/>
            <w:vAlign w:val="center"/>
          </w:tcPr>
          <w:p w14:paraId="2F977ACC">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lang w:eastAsia="zh-CN"/>
              </w:rPr>
            </w:pPr>
            <w:r>
              <w:rPr>
                <w:rFonts w:hint="default" w:ascii="Times New Roman" w:hAnsi="Times New Roman" w:eastAsia="仿宋_GB2312" w:cs="Times New Roman"/>
                <w:spacing w:val="-6"/>
                <w:kern w:val="2"/>
                <w:sz w:val="24"/>
                <w:szCs w:val="24"/>
                <w:lang w:val="en-US" w:eastAsia="zh-CN"/>
              </w:rPr>
              <w:t>李  瑜</w:t>
            </w:r>
          </w:p>
        </w:tc>
        <w:tc>
          <w:tcPr>
            <w:tcW w:w="1440" w:type="dxa"/>
            <w:noWrap w:val="0"/>
            <w:vAlign w:val="center"/>
          </w:tcPr>
          <w:p w14:paraId="178C1B03">
            <w:pPr>
              <w:suppressAutoHyphens/>
              <w:bidi w:val="0"/>
              <w:snapToGrid/>
              <w:spacing w:line="340" w:lineRule="exact"/>
              <w:rPr>
                <w:rFonts w:hint="default" w:ascii="Times New Roman" w:hAnsi="Times New Roman" w:eastAsia="仿宋_GB2312" w:cs="Times New Roman"/>
                <w:spacing w:val="-6"/>
                <w:kern w:val="2"/>
                <w:sz w:val="24"/>
                <w:szCs w:val="24"/>
                <w:lang w:eastAsia="zh-CN"/>
              </w:rPr>
            </w:pPr>
            <w:r>
              <w:rPr>
                <w:rFonts w:hint="default" w:ascii="Times New Roman" w:hAnsi="Times New Roman" w:eastAsia="仿宋_GB2312" w:cs="Times New Roman"/>
                <w:spacing w:val="-6"/>
                <w:kern w:val="2"/>
                <w:sz w:val="24"/>
                <w:szCs w:val="24"/>
                <w:lang w:eastAsia="zh-CN"/>
              </w:rPr>
              <w:t>州生态环境局梁河分局、县水利局、</w:t>
            </w:r>
            <w:r>
              <w:rPr>
                <w:rFonts w:hint="eastAsia" w:ascii="Times New Roman" w:hAnsi="Times New Roman" w:eastAsia="仿宋_GB2312" w:cs="Times New Roman"/>
                <w:spacing w:val="-6"/>
                <w:kern w:val="2"/>
                <w:sz w:val="24"/>
                <w:szCs w:val="24"/>
                <w:lang w:eastAsia="zh-CN"/>
              </w:rPr>
              <w:t>县住建局</w:t>
            </w:r>
            <w:r>
              <w:rPr>
                <w:rFonts w:hint="default" w:ascii="Times New Roman" w:hAnsi="Times New Roman" w:eastAsia="仿宋_GB2312" w:cs="Times New Roman"/>
                <w:spacing w:val="-6"/>
                <w:kern w:val="2"/>
                <w:sz w:val="24"/>
                <w:szCs w:val="24"/>
                <w:lang w:eastAsia="zh-CN"/>
              </w:rPr>
              <w:t>、县农业农村局、县交通运输局、县林草局</w:t>
            </w:r>
          </w:p>
        </w:tc>
        <w:tc>
          <w:tcPr>
            <w:tcW w:w="2057" w:type="dxa"/>
            <w:noWrap w:val="0"/>
            <w:vAlign w:val="center"/>
          </w:tcPr>
          <w:p w14:paraId="4A89AB95">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县环境污染防治工作领导小组各成员单位</w:t>
            </w:r>
          </w:p>
        </w:tc>
      </w:tr>
      <w:tr w14:paraId="5F2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1689" w:type="dxa"/>
            <w:vMerge w:val="restart"/>
            <w:noWrap w:val="0"/>
            <w:vAlign w:val="center"/>
          </w:tcPr>
          <w:p w14:paraId="4339A6A2">
            <w:pPr>
              <w:suppressAutoHyphens/>
              <w:bidi w:val="0"/>
              <w:snapToGrid/>
              <w:spacing w:line="340" w:lineRule="exact"/>
              <w:rPr>
                <w:rFonts w:hint="default" w:ascii="Times New Roman" w:hAnsi="Times New Roman" w:eastAsia="方正仿宋_GBK" w:cs="Times New Roman"/>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七</w:t>
            </w:r>
            <w:r>
              <w:rPr>
                <w:rFonts w:hint="eastAsia" w:ascii="黑体" w:hAnsi="黑体" w:eastAsia="黑体" w:cs="黑体"/>
                <w:spacing w:val="-6"/>
                <w:kern w:val="2"/>
                <w:sz w:val="24"/>
                <w:szCs w:val="24"/>
              </w:rPr>
              <w:t>、包容普惠创新</w:t>
            </w:r>
          </w:p>
        </w:tc>
        <w:tc>
          <w:tcPr>
            <w:tcW w:w="1600" w:type="dxa"/>
            <w:noWrap w:val="0"/>
            <w:vAlign w:val="center"/>
          </w:tcPr>
          <w:p w14:paraId="1A21E3A5">
            <w:pPr>
              <w:widowControl/>
              <w:spacing w:line="400" w:lineRule="exact"/>
              <w:jc w:val="left"/>
              <w:rPr>
                <w:rFonts w:hint="default" w:ascii="Times New Roman" w:hAnsi="Times New Roman" w:eastAsia="仿宋_GB2312" w:cs="Times New Roman"/>
                <w:color w:val="auto"/>
                <w:spacing w:val="-6"/>
                <w:kern w:val="2"/>
                <w:sz w:val="24"/>
                <w:szCs w:val="24"/>
                <w:lang w:val="en-US" w:eastAsia="zh-CN"/>
              </w:rPr>
            </w:pPr>
            <w:r>
              <w:rPr>
                <w:rFonts w:hint="default" w:ascii="Times New Roman" w:hAnsi="Times New Roman" w:eastAsia="仿宋_GB2312" w:cs="Times New Roman"/>
                <w:color w:val="auto"/>
                <w:spacing w:val="-6"/>
                <w:kern w:val="0"/>
                <w:sz w:val="24"/>
                <w:lang w:val="en-US" w:eastAsia="zh-CN"/>
              </w:rPr>
              <w:t>63</w:t>
            </w:r>
            <w:r>
              <w:rPr>
                <w:rFonts w:hint="default" w:ascii="Times New Roman" w:hAnsi="Times New Roman" w:eastAsia="仿宋_GB2312" w:cs="Times New Roman"/>
                <w:color w:val="auto"/>
                <w:spacing w:val="-6"/>
                <w:kern w:val="0"/>
                <w:sz w:val="24"/>
              </w:rPr>
              <w:t>.大力推进产业园建设</w:t>
            </w:r>
          </w:p>
        </w:tc>
        <w:tc>
          <w:tcPr>
            <w:tcW w:w="7260" w:type="dxa"/>
            <w:noWrap w:val="0"/>
            <w:vAlign w:val="center"/>
          </w:tcPr>
          <w:p w14:paraId="7EF98579">
            <w:pPr>
              <w:widowControl/>
              <w:spacing w:line="400" w:lineRule="exact"/>
              <w:jc w:val="left"/>
              <w:rPr>
                <w:rFonts w:hint="default" w:ascii="Times New Roman" w:hAnsi="Times New Roman" w:eastAsia="仿宋_GB2312" w:cs="Times New Roman"/>
                <w:color w:val="auto"/>
                <w:spacing w:val="0"/>
                <w:kern w:val="2"/>
                <w:sz w:val="24"/>
                <w:szCs w:val="24"/>
                <w:lang w:val="en-US" w:eastAsia="zh-CN"/>
              </w:rPr>
            </w:pPr>
            <w:r>
              <w:rPr>
                <w:rFonts w:hint="default" w:ascii="Times New Roman" w:hAnsi="Times New Roman" w:eastAsia="仿宋_GB2312" w:cs="Times New Roman"/>
                <w:color w:val="auto"/>
                <w:spacing w:val="0"/>
                <w:kern w:val="0"/>
                <w:sz w:val="24"/>
              </w:rPr>
              <w:t>2022—2024年，全</w:t>
            </w:r>
            <w:r>
              <w:rPr>
                <w:rFonts w:hint="default" w:ascii="Times New Roman" w:hAnsi="Times New Roman" w:eastAsia="仿宋_GB2312" w:cs="Times New Roman"/>
                <w:color w:val="auto"/>
                <w:spacing w:val="0"/>
                <w:kern w:val="0"/>
                <w:sz w:val="24"/>
                <w:lang w:eastAsia="zh-CN"/>
              </w:rPr>
              <w:t>县</w:t>
            </w:r>
            <w:r>
              <w:rPr>
                <w:rFonts w:hint="default" w:ascii="Times New Roman" w:hAnsi="Times New Roman" w:eastAsia="仿宋_GB2312" w:cs="Times New Roman"/>
                <w:color w:val="auto"/>
                <w:spacing w:val="0"/>
                <w:kern w:val="0"/>
                <w:sz w:val="24"/>
                <w:lang w:val="en-US" w:eastAsia="zh-CN"/>
              </w:rPr>
              <w:t>产业园</w:t>
            </w:r>
            <w:r>
              <w:rPr>
                <w:rFonts w:hint="default" w:ascii="Times New Roman" w:hAnsi="Times New Roman" w:eastAsia="仿宋_GB2312" w:cs="Times New Roman"/>
                <w:color w:val="auto"/>
                <w:spacing w:val="0"/>
                <w:kern w:val="0"/>
                <w:sz w:val="24"/>
              </w:rPr>
              <w:t>审批服务便利化水平持续提升。</w:t>
            </w:r>
          </w:p>
        </w:tc>
        <w:tc>
          <w:tcPr>
            <w:tcW w:w="1050" w:type="dxa"/>
            <w:noWrap w:val="0"/>
            <w:vAlign w:val="center"/>
          </w:tcPr>
          <w:p w14:paraId="40E866E9">
            <w:pPr>
              <w:widowControl/>
              <w:spacing w:line="400" w:lineRule="exact"/>
              <w:ind w:left="0" w:leftChars="0" w:right="0" w:rightChars="0" w:firstLine="0" w:firstLineChars="0"/>
              <w:jc w:val="center"/>
              <w:rPr>
                <w:rFonts w:hint="default" w:ascii="Times New Roman" w:hAnsi="Times New Roman" w:eastAsia="仿宋_GB2312" w:cs="Times New Roman"/>
                <w:color w:val="auto"/>
                <w:spacing w:val="-6"/>
                <w:kern w:val="0"/>
                <w:sz w:val="24"/>
              </w:rPr>
            </w:pPr>
            <w:r>
              <w:rPr>
                <w:rFonts w:hint="default" w:ascii="Times New Roman" w:hAnsi="Times New Roman" w:eastAsia="仿宋_GB2312" w:cs="Times New Roman"/>
                <w:color w:val="auto"/>
                <w:spacing w:val="-6"/>
                <w:kern w:val="0"/>
                <w:sz w:val="24"/>
                <w:lang w:val="en-US" w:eastAsia="zh-CN"/>
              </w:rPr>
              <w:t>谢  华</w:t>
            </w:r>
          </w:p>
        </w:tc>
        <w:tc>
          <w:tcPr>
            <w:tcW w:w="1440" w:type="dxa"/>
            <w:noWrap w:val="0"/>
            <w:vAlign w:val="center"/>
          </w:tcPr>
          <w:p w14:paraId="44E294D8">
            <w:pPr>
              <w:widowControl/>
              <w:spacing w:line="400" w:lineRule="exact"/>
              <w:jc w:val="left"/>
              <w:rPr>
                <w:rFonts w:hint="default" w:ascii="Times New Roman" w:hAnsi="Times New Roman" w:eastAsia="仿宋_GB2312" w:cs="Times New Roman"/>
                <w:color w:val="auto"/>
                <w:spacing w:val="-6"/>
                <w:kern w:val="0"/>
                <w:sz w:val="24"/>
                <w:lang w:val="en-US" w:eastAsia="zh-CN"/>
              </w:rPr>
            </w:pPr>
            <w:r>
              <w:rPr>
                <w:rFonts w:hint="default" w:ascii="Times New Roman" w:hAnsi="Times New Roman" w:eastAsia="仿宋_GB2312" w:cs="Times New Roman"/>
                <w:color w:val="auto"/>
                <w:spacing w:val="-6"/>
                <w:kern w:val="0"/>
                <w:sz w:val="24"/>
                <w:lang w:eastAsia="zh-CN"/>
              </w:rPr>
              <w:t>县工业和商务科技局</w:t>
            </w:r>
            <w:r>
              <w:rPr>
                <w:rFonts w:hint="default" w:ascii="Times New Roman" w:hAnsi="Times New Roman" w:eastAsia="仿宋_GB2312" w:cs="Times New Roman"/>
                <w:color w:val="auto"/>
                <w:spacing w:val="-6"/>
                <w:kern w:val="0"/>
                <w:sz w:val="24"/>
              </w:rPr>
              <w:t>、</w:t>
            </w:r>
            <w:r>
              <w:rPr>
                <w:rFonts w:hint="eastAsia" w:ascii="Times New Roman" w:hAnsi="Times New Roman" w:eastAsia="仿宋_GB2312" w:cs="Times New Roman"/>
                <w:color w:val="auto"/>
                <w:spacing w:val="-6"/>
                <w:kern w:val="0"/>
                <w:sz w:val="24"/>
                <w:lang w:eastAsia="zh-CN"/>
              </w:rPr>
              <w:t>县发改局</w:t>
            </w:r>
          </w:p>
        </w:tc>
        <w:tc>
          <w:tcPr>
            <w:tcW w:w="2057" w:type="dxa"/>
            <w:noWrap w:val="0"/>
            <w:vAlign w:val="center"/>
          </w:tcPr>
          <w:p w14:paraId="7CA80CAC">
            <w:pPr>
              <w:widowControl/>
              <w:spacing w:line="400" w:lineRule="exact"/>
              <w:jc w:val="left"/>
              <w:rPr>
                <w:rFonts w:hint="default" w:ascii="Times New Roman" w:hAnsi="Times New Roman" w:eastAsia="仿宋_GB2312" w:cs="Times New Roman"/>
                <w:color w:val="auto"/>
                <w:spacing w:val="-6"/>
                <w:kern w:val="0"/>
                <w:sz w:val="24"/>
                <w:lang w:val="en-US" w:eastAsia="zh-CN"/>
              </w:rPr>
            </w:pPr>
            <w:r>
              <w:rPr>
                <w:rFonts w:hint="default" w:ascii="Times New Roman" w:hAnsi="Times New Roman" w:eastAsia="仿宋_GB2312" w:cs="Times New Roman"/>
                <w:color w:val="auto"/>
                <w:spacing w:val="-6"/>
                <w:kern w:val="0"/>
                <w:sz w:val="24"/>
                <w:lang w:val="en-US" w:eastAsia="zh-CN"/>
              </w:rPr>
              <w:t>县级有关部门</w:t>
            </w:r>
          </w:p>
        </w:tc>
      </w:tr>
      <w:tr w14:paraId="453C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1689" w:type="dxa"/>
            <w:vMerge w:val="continue"/>
            <w:noWrap w:val="0"/>
            <w:vAlign w:val="center"/>
          </w:tcPr>
          <w:p w14:paraId="3D68DA72">
            <w:pPr>
              <w:suppressAutoHyphens/>
              <w:bidi w:val="0"/>
              <w:snapToGrid/>
              <w:spacing w:line="340" w:lineRule="exact"/>
              <w:rPr>
                <w:rFonts w:hint="default" w:ascii="Times New Roman" w:hAnsi="Times New Roman" w:eastAsia="方正仿宋_GBK" w:cs="Times New Roman"/>
                <w:spacing w:val="-6"/>
                <w:kern w:val="2"/>
                <w:sz w:val="24"/>
                <w:szCs w:val="24"/>
              </w:rPr>
            </w:pPr>
          </w:p>
        </w:tc>
        <w:tc>
          <w:tcPr>
            <w:tcW w:w="1600" w:type="dxa"/>
            <w:noWrap w:val="0"/>
            <w:vAlign w:val="center"/>
          </w:tcPr>
          <w:p w14:paraId="4E463900">
            <w:pPr>
              <w:widowControl/>
              <w:spacing w:line="400" w:lineRule="exact"/>
              <w:jc w:val="left"/>
              <w:rPr>
                <w:rFonts w:hint="default" w:ascii="Times New Roman" w:hAnsi="Times New Roman" w:eastAsia="仿宋_GB2312" w:cs="Times New Roman"/>
                <w:color w:val="auto"/>
                <w:spacing w:val="-6"/>
                <w:kern w:val="2"/>
                <w:sz w:val="24"/>
                <w:szCs w:val="24"/>
              </w:rPr>
            </w:pPr>
            <w:r>
              <w:rPr>
                <w:rFonts w:hint="default" w:ascii="Times New Roman" w:hAnsi="Times New Roman" w:eastAsia="仿宋_GB2312" w:cs="Times New Roman"/>
                <w:color w:val="auto"/>
                <w:kern w:val="0"/>
                <w:sz w:val="24"/>
                <w:lang w:val="en-US" w:eastAsia="zh-CN"/>
              </w:rPr>
              <w:t>64</w:t>
            </w:r>
            <w:r>
              <w:rPr>
                <w:rFonts w:hint="default" w:ascii="Times New Roman" w:hAnsi="Times New Roman" w:eastAsia="仿宋_GB2312" w:cs="Times New Roman"/>
                <w:color w:val="auto"/>
                <w:kern w:val="0"/>
                <w:sz w:val="24"/>
              </w:rPr>
              <w:t>.</w:t>
            </w:r>
            <w:r>
              <w:rPr>
                <w:rFonts w:hint="default" w:ascii="Times New Roman" w:hAnsi="Times New Roman" w:eastAsia="仿宋_GB2312" w:cs="Times New Roman"/>
                <w:color w:val="auto"/>
                <w:spacing w:val="-6"/>
                <w:kern w:val="0"/>
                <w:sz w:val="24"/>
              </w:rPr>
              <w:t>高标准</w:t>
            </w:r>
            <w:r>
              <w:rPr>
                <w:rFonts w:hint="default" w:ascii="Times New Roman" w:hAnsi="Times New Roman" w:eastAsia="仿宋_GB2312" w:cs="Times New Roman"/>
                <w:color w:val="auto"/>
                <w:spacing w:val="-6"/>
                <w:kern w:val="0"/>
                <w:sz w:val="24"/>
                <w:lang w:val="en-US" w:eastAsia="zh-CN"/>
              </w:rPr>
              <w:t>发展沿</w:t>
            </w:r>
            <w:r>
              <w:rPr>
                <w:rFonts w:hint="default" w:ascii="Times New Roman" w:hAnsi="Times New Roman" w:eastAsia="仿宋_GB2312" w:cs="Times New Roman"/>
                <w:color w:val="auto"/>
                <w:spacing w:val="-6"/>
                <w:kern w:val="0"/>
                <w:sz w:val="24"/>
                <w:lang w:eastAsia="zh-CN"/>
              </w:rPr>
              <w:t>边</w:t>
            </w:r>
            <w:r>
              <w:rPr>
                <w:rFonts w:hint="default" w:ascii="Times New Roman" w:hAnsi="Times New Roman" w:eastAsia="仿宋_GB2312" w:cs="Times New Roman"/>
                <w:color w:val="auto"/>
                <w:spacing w:val="-6"/>
                <w:kern w:val="0"/>
                <w:sz w:val="24"/>
              </w:rPr>
              <w:t>自由贸易</w:t>
            </w:r>
            <w:r>
              <w:rPr>
                <w:rFonts w:hint="default" w:ascii="Times New Roman" w:hAnsi="Times New Roman" w:eastAsia="仿宋_GB2312" w:cs="Times New Roman"/>
                <w:color w:val="auto"/>
                <w:spacing w:val="-6"/>
                <w:kern w:val="0"/>
                <w:sz w:val="24"/>
                <w:lang w:val="en-US" w:eastAsia="zh-CN"/>
              </w:rPr>
              <w:t>经济</w:t>
            </w:r>
          </w:p>
        </w:tc>
        <w:tc>
          <w:tcPr>
            <w:tcW w:w="7260" w:type="dxa"/>
            <w:noWrap w:val="0"/>
            <w:vAlign w:val="center"/>
          </w:tcPr>
          <w:p w14:paraId="2AFBDF19">
            <w:pPr>
              <w:widowControl/>
              <w:spacing w:line="400" w:lineRule="exact"/>
              <w:jc w:val="left"/>
              <w:rPr>
                <w:rFonts w:hint="default" w:ascii="Times New Roman" w:hAnsi="Times New Roman" w:eastAsia="仿宋_GB2312" w:cs="Times New Roman"/>
                <w:color w:val="auto"/>
                <w:spacing w:val="0"/>
                <w:kern w:val="0"/>
                <w:sz w:val="24"/>
                <w:lang w:val="en-US" w:eastAsia="zh-CN"/>
              </w:rPr>
            </w:pPr>
            <w:r>
              <w:rPr>
                <w:rFonts w:hint="default" w:ascii="Times New Roman" w:hAnsi="Times New Roman" w:eastAsia="仿宋_GB2312" w:cs="Times New Roman"/>
                <w:color w:val="auto"/>
                <w:spacing w:val="0"/>
                <w:kern w:val="0"/>
                <w:sz w:val="24"/>
              </w:rPr>
              <w:t>推进商事主体登记确认制改革试点。探索开展“一业一证”等改革，推行市场主体住所（经营场所）登记改革。探索企业投资工业项目“区域评估+标准地+告知承诺制+政府配套服务”改革。2022</w:t>
            </w:r>
            <w:r>
              <w:rPr>
                <w:rFonts w:hint="default" w:ascii="Times New Roman" w:hAnsi="Times New Roman" w:eastAsia="仿宋_GB2312" w:cs="Times New Roman"/>
                <w:color w:val="auto"/>
                <w:spacing w:val="0"/>
                <w:kern w:val="0"/>
                <w:sz w:val="24"/>
                <w:lang w:val="en-US" w:eastAsia="zh-CN"/>
              </w:rPr>
              <w:t>-2024年，</w:t>
            </w:r>
            <w:r>
              <w:rPr>
                <w:rFonts w:hint="default" w:ascii="Times New Roman" w:hAnsi="Times New Roman" w:eastAsia="仿宋_GB2312" w:cs="Times New Roman"/>
                <w:color w:val="auto"/>
                <w:spacing w:val="0"/>
                <w:kern w:val="0"/>
                <w:sz w:val="24"/>
              </w:rPr>
              <w:t>推动</w:t>
            </w:r>
            <w:r>
              <w:rPr>
                <w:rFonts w:hint="default" w:ascii="Times New Roman" w:hAnsi="Times New Roman" w:eastAsia="仿宋_GB2312" w:cs="Times New Roman"/>
                <w:color w:val="auto"/>
                <w:spacing w:val="0"/>
                <w:kern w:val="0"/>
                <w:sz w:val="24"/>
                <w:lang w:eastAsia="zh-CN"/>
              </w:rPr>
              <w:t>延边</w:t>
            </w:r>
            <w:r>
              <w:rPr>
                <w:rFonts w:hint="default" w:ascii="Times New Roman" w:hAnsi="Times New Roman" w:eastAsia="仿宋_GB2312" w:cs="Times New Roman"/>
                <w:color w:val="auto"/>
                <w:spacing w:val="0"/>
                <w:kern w:val="0"/>
                <w:sz w:val="24"/>
              </w:rPr>
              <w:t>自由贸易</w:t>
            </w:r>
            <w:r>
              <w:rPr>
                <w:rFonts w:hint="default" w:ascii="Times New Roman" w:hAnsi="Times New Roman" w:eastAsia="仿宋_GB2312" w:cs="Times New Roman"/>
                <w:color w:val="auto"/>
                <w:spacing w:val="0"/>
                <w:kern w:val="0"/>
                <w:sz w:val="24"/>
                <w:lang w:val="en-US" w:eastAsia="zh-CN"/>
              </w:rPr>
              <w:t>经济</w:t>
            </w:r>
            <w:r>
              <w:rPr>
                <w:rFonts w:hint="default" w:ascii="Times New Roman" w:hAnsi="Times New Roman" w:eastAsia="仿宋_GB2312" w:cs="Times New Roman"/>
                <w:color w:val="auto"/>
                <w:spacing w:val="0"/>
                <w:kern w:val="0"/>
                <w:sz w:val="24"/>
              </w:rPr>
              <w:t>营商环境制度创新</w:t>
            </w:r>
            <w:r>
              <w:rPr>
                <w:rFonts w:hint="default" w:ascii="Times New Roman" w:hAnsi="Times New Roman" w:eastAsia="仿宋_GB2312" w:cs="Times New Roman"/>
                <w:color w:val="auto"/>
                <w:spacing w:val="0"/>
                <w:kern w:val="0"/>
                <w:sz w:val="24"/>
                <w:lang w:eastAsia="zh-CN"/>
              </w:rPr>
              <w:t>、</w:t>
            </w:r>
            <w:r>
              <w:rPr>
                <w:rFonts w:hint="default" w:ascii="Times New Roman" w:hAnsi="Times New Roman" w:eastAsia="仿宋_GB2312" w:cs="Times New Roman"/>
                <w:color w:val="auto"/>
                <w:spacing w:val="0"/>
                <w:kern w:val="0"/>
                <w:sz w:val="24"/>
              </w:rPr>
              <w:t>高质量发展。</w:t>
            </w:r>
          </w:p>
          <w:p w14:paraId="0EE964B1">
            <w:pPr>
              <w:widowControl/>
              <w:spacing w:line="340" w:lineRule="exact"/>
              <w:jc w:val="left"/>
              <w:rPr>
                <w:rFonts w:hint="default" w:ascii="Times New Roman" w:hAnsi="Times New Roman" w:eastAsia="仿宋_GB2312" w:cs="Times New Roman"/>
                <w:color w:val="auto"/>
                <w:spacing w:val="0"/>
                <w:kern w:val="2"/>
                <w:sz w:val="24"/>
                <w:szCs w:val="24"/>
              </w:rPr>
            </w:pPr>
          </w:p>
        </w:tc>
        <w:tc>
          <w:tcPr>
            <w:tcW w:w="1050" w:type="dxa"/>
            <w:noWrap w:val="0"/>
            <w:vAlign w:val="center"/>
          </w:tcPr>
          <w:p w14:paraId="241D7B75">
            <w:pPr>
              <w:widowControl/>
              <w:spacing w:line="400" w:lineRule="exact"/>
              <w:ind w:left="0" w:leftChars="0" w:right="0" w:rightChars="0" w:firstLine="0" w:firstLineChars="0"/>
              <w:jc w:val="center"/>
              <w:rPr>
                <w:rFonts w:hint="default" w:ascii="Times New Roman" w:hAnsi="Times New Roman" w:eastAsia="仿宋_GB2312" w:cs="Times New Roman"/>
                <w:color w:val="auto"/>
                <w:spacing w:val="-6"/>
                <w:kern w:val="0"/>
                <w:sz w:val="24"/>
                <w:lang w:val="en-US" w:eastAsia="zh-CN"/>
              </w:rPr>
            </w:pPr>
            <w:r>
              <w:rPr>
                <w:rFonts w:hint="default" w:ascii="Times New Roman" w:hAnsi="Times New Roman" w:eastAsia="仿宋_GB2312" w:cs="Times New Roman"/>
                <w:color w:val="auto"/>
                <w:spacing w:val="-6"/>
                <w:kern w:val="0"/>
                <w:sz w:val="24"/>
                <w:lang w:val="en-US" w:eastAsia="zh-CN"/>
              </w:rPr>
              <w:t>谢  华</w:t>
            </w:r>
          </w:p>
        </w:tc>
        <w:tc>
          <w:tcPr>
            <w:tcW w:w="1440" w:type="dxa"/>
            <w:noWrap w:val="0"/>
            <w:vAlign w:val="center"/>
          </w:tcPr>
          <w:p w14:paraId="609072E1">
            <w:pPr>
              <w:widowControl/>
              <w:spacing w:line="400" w:lineRule="exact"/>
              <w:jc w:val="left"/>
              <w:rPr>
                <w:rFonts w:hint="default" w:ascii="Times New Roman" w:hAnsi="Times New Roman" w:eastAsia="仿宋_GB2312" w:cs="Times New Roman"/>
                <w:color w:val="auto"/>
                <w:spacing w:val="-6"/>
                <w:kern w:val="0"/>
                <w:sz w:val="24"/>
                <w:lang w:val="en-US" w:eastAsia="zh-CN"/>
              </w:rPr>
            </w:pPr>
            <w:r>
              <w:rPr>
                <w:rFonts w:hint="default" w:ascii="Times New Roman" w:hAnsi="Times New Roman" w:eastAsia="仿宋_GB2312" w:cs="Times New Roman"/>
                <w:color w:val="auto"/>
                <w:spacing w:val="-6"/>
                <w:kern w:val="0"/>
                <w:sz w:val="24"/>
                <w:lang w:eastAsia="zh-CN"/>
              </w:rPr>
              <w:t>县工业和商务科技局</w:t>
            </w:r>
          </w:p>
        </w:tc>
        <w:tc>
          <w:tcPr>
            <w:tcW w:w="2057" w:type="dxa"/>
            <w:noWrap w:val="0"/>
            <w:vAlign w:val="center"/>
          </w:tcPr>
          <w:p w14:paraId="7CA7EB6C">
            <w:pPr>
              <w:widowControl/>
              <w:spacing w:line="400" w:lineRule="exact"/>
              <w:jc w:val="left"/>
              <w:rPr>
                <w:rFonts w:hint="default" w:ascii="Times New Roman" w:hAnsi="Times New Roman" w:eastAsia="仿宋_GB2312" w:cs="Times New Roman"/>
                <w:color w:val="auto"/>
                <w:spacing w:val="-6"/>
                <w:kern w:val="0"/>
                <w:sz w:val="24"/>
              </w:rPr>
            </w:pPr>
            <w:r>
              <w:rPr>
                <w:rFonts w:hint="default" w:ascii="Times New Roman" w:hAnsi="Times New Roman" w:eastAsia="仿宋_GB2312" w:cs="Times New Roman"/>
                <w:color w:val="auto"/>
                <w:spacing w:val="-6"/>
                <w:kern w:val="0"/>
                <w:sz w:val="24"/>
                <w:lang w:val="en-US" w:eastAsia="zh-CN"/>
              </w:rPr>
              <w:t>投促局等县级有关部门</w:t>
            </w:r>
          </w:p>
        </w:tc>
      </w:tr>
      <w:tr w14:paraId="11DA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1689" w:type="dxa"/>
            <w:vMerge w:val="continue"/>
            <w:noWrap w:val="0"/>
            <w:vAlign w:val="center"/>
          </w:tcPr>
          <w:p w14:paraId="37ADFADF">
            <w:pPr>
              <w:suppressAutoHyphens/>
              <w:bidi w:val="0"/>
              <w:snapToGrid/>
              <w:spacing w:line="340" w:lineRule="exact"/>
              <w:rPr>
                <w:rFonts w:hint="default" w:ascii="Times New Roman" w:hAnsi="Times New Roman" w:eastAsia="方正仿宋_GBK" w:cs="Times New Roman"/>
                <w:spacing w:val="-6"/>
                <w:kern w:val="2"/>
                <w:sz w:val="24"/>
                <w:szCs w:val="24"/>
              </w:rPr>
            </w:pPr>
          </w:p>
        </w:tc>
        <w:tc>
          <w:tcPr>
            <w:tcW w:w="1600" w:type="dxa"/>
            <w:noWrap w:val="0"/>
            <w:vAlign w:val="center"/>
          </w:tcPr>
          <w:p w14:paraId="53D38B4D">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6</w:t>
            </w:r>
            <w:r>
              <w:rPr>
                <w:rFonts w:hint="default" w:ascii="Times New Roman" w:hAnsi="Times New Roman" w:eastAsia="仿宋_GB2312" w:cs="Times New Roman"/>
                <w:spacing w:val="-6"/>
                <w:kern w:val="2"/>
                <w:sz w:val="24"/>
                <w:szCs w:val="24"/>
                <w:lang w:val="en-US" w:eastAsia="zh-CN"/>
              </w:rPr>
              <w:t>5</w:t>
            </w:r>
            <w:r>
              <w:rPr>
                <w:rFonts w:hint="default" w:ascii="Times New Roman" w:hAnsi="Times New Roman" w:eastAsia="仿宋_GB2312" w:cs="Times New Roman"/>
                <w:spacing w:val="-6"/>
                <w:kern w:val="2"/>
                <w:sz w:val="24"/>
                <w:szCs w:val="24"/>
              </w:rPr>
              <w:t>.推进综合立体交通建设</w:t>
            </w:r>
          </w:p>
        </w:tc>
        <w:tc>
          <w:tcPr>
            <w:tcW w:w="7260" w:type="dxa"/>
            <w:noWrap w:val="0"/>
            <w:vAlign w:val="center"/>
          </w:tcPr>
          <w:p w14:paraId="56214DA7">
            <w:pPr>
              <w:suppressAutoHyphens/>
              <w:bidi w:val="0"/>
              <w:snapToGrid/>
              <w:spacing w:line="340" w:lineRule="exact"/>
              <w:rPr>
                <w:rFonts w:hint="default" w:ascii="Times New Roman" w:hAnsi="Times New Roman" w:eastAsia="仿宋_GB2312" w:cs="Times New Roman"/>
                <w:spacing w:val="0"/>
                <w:kern w:val="2"/>
                <w:sz w:val="24"/>
                <w:szCs w:val="24"/>
                <w:lang w:val="en-US" w:eastAsia="zh-CN"/>
              </w:rPr>
            </w:pPr>
            <w:r>
              <w:rPr>
                <w:rFonts w:hint="default" w:ascii="Times New Roman" w:hAnsi="Times New Roman" w:eastAsia="仿宋_GB2312" w:cs="Times New Roman"/>
                <w:spacing w:val="0"/>
                <w:kern w:val="2"/>
                <w:sz w:val="24"/>
                <w:szCs w:val="24"/>
              </w:rPr>
              <w:t>加快</w:t>
            </w:r>
            <w:r>
              <w:rPr>
                <w:rFonts w:hint="default" w:ascii="Times New Roman" w:hAnsi="Times New Roman" w:eastAsia="仿宋_GB2312" w:cs="Times New Roman"/>
                <w:spacing w:val="0"/>
                <w:kern w:val="2"/>
                <w:sz w:val="24"/>
                <w:szCs w:val="24"/>
                <w:lang w:val="zh-CN"/>
              </w:rPr>
              <w:t>“网</w:t>
            </w:r>
            <w:r>
              <w:rPr>
                <w:rFonts w:hint="default" w:ascii="Times New Roman" w:hAnsi="Times New Roman" w:eastAsia="仿宋_GB2312" w:cs="Times New Roman"/>
                <w:spacing w:val="0"/>
                <w:kern w:val="2"/>
                <w:sz w:val="24"/>
                <w:szCs w:val="24"/>
              </w:rPr>
              <w:t>络化、一体化、智能化”现代综合交通建设，推动</w:t>
            </w:r>
            <w:r>
              <w:rPr>
                <w:rFonts w:hint="default" w:ascii="Times New Roman" w:hAnsi="Times New Roman" w:eastAsia="仿宋_GB2312" w:cs="Times New Roman"/>
                <w:spacing w:val="0"/>
                <w:kern w:val="2"/>
                <w:sz w:val="24"/>
                <w:szCs w:val="24"/>
                <w:lang w:val="zh-CN"/>
              </w:rPr>
              <w:t>“互联</w:t>
            </w:r>
            <w:r>
              <w:rPr>
                <w:rFonts w:hint="default" w:ascii="Times New Roman" w:hAnsi="Times New Roman" w:eastAsia="仿宋_GB2312" w:cs="Times New Roman"/>
                <w:spacing w:val="0"/>
                <w:kern w:val="2"/>
                <w:sz w:val="24"/>
                <w:szCs w:val="24"/>
              </w:rPr>
              <w:t>互通”工程应开尽开，加快</w:t>
            </w:r>
            <w:r>
              <w:rPr>
                <w:rFonts w:hint="default" w:ascii="Times New Roman" w:hAnsi="Times New Roman" w:eastAsia="仿宋_GB2312" w:cs="Times New Roman"/>
                <w:spacing w:val="0"/>
                <w:kern w:val="2"/>
                <w:sz w:val="24"/>
                <w:szCs w:val="24"/>
                <w:lang w:eastAsia="zh-CN"/>
              </w:rPr>
              <w:t>梁河至芒市</w:t>
            </w:r>
            <w:r>
              <w:rPr>
                <w:rFonts w:hint="default" w:ascii="Times New Roman" w:hAnsi="Times New Roman" w:eastAsia="仿宋_GB2312" w:cs="Times New Roman"/>
                <w:spacing w:val="0"/>
                <w:kern w:val="2"/>
                <w:sz w:val="24"/>
                <w:szCs w:val="24"/>
              </w:rPr>
              <w:t>等重大基础设施工程进度。建立公平开放、竞争有序、充满活力的综合交通运输市场体系。</w:t>
            </w:r>
          </w:p>
        </w:tc>
        <w:tc>
          <w:tcPr>
            <w:tcW w:w="1050" w:type="dxa"/>
            <w:noWrap w:val="0"/>
            <w:vAlign w:val="center"/>
          </w:tcPr>
          <w:p w14:paraId="1CD85FE2">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eastAsia="zh-CN"/>
              </w:rPr>
              <w:t>闫信谁</w:t>
            </w:r>
          </w:p>
        </w:tc>
        <w:tc>
          <w:tcPr>
            <w:tcW w:w="1440" w:type="dxa"/>
            <w:noWrap w:val="0"/>
            <w:vAlign w:val="center"/>
          </w:tcPr>
          <w:p w14:paraId="44360A0C">
            <w:pPr>
              <w:suppressAutoHyphens/>
              <w:bidi w:val="0"/>
              <w:snapToGrid/>
              <w:spacing w:line="340" w:lineRule="exact"/>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rPr>
              <w:t>县交通运输局</w:t>
            </w:r>
          </w:p>
        </w:tc>
        <w:tc>
          <w:tcPr>
            <w:tcW w:w="2057" w:type="dxa"/>
            <w:noWrap w:val="0"/>
            <w:vAlign w:val="center"/>
          </w:tcPr>
          <w:p w14:paraId="7B16E9DA">
            <w:pPr>
              <w:suppressAutoHyphens/>
              <w:bidi w:val="0"/>
              <w:snapToGrid/>
              <w:spacing w:line="340" w:lineRule="exact"/>
              <w:rPr>
                <w:rFonts w:hint="eastAsia" w:ascii="Times New Roman" w:hAnsi="Times New Roman" w:eastAsia="仿宋_GB2312" w:cs="Times New Roman"/>
                <w:spacing w:val="-6"/>
                <w:kern w:val="2"/>
                <w:sz w:val="24"/>
                <w:szCs w:val="24"/>
                <w:lang w:val="en-US" w:eastAsia="zh-CN"/>
              </w:rPr>
            </w:pPr>
            <w:r>
              <w:rPr>
                <w:rFonts w:hint="eastAsia" w:ascii="Times New Roman" w:hAnsi="Times New Roman" w:eastAsia="仿宋_GB2312" w:cs="Times New Roman"/>
                <w:spacing w:val="-6"/>
                <w:kern w:val="2"/>
                <w:sz w:val="24"/>
                <w:szCs w:val="24"/>
                <w:lang w:eastAsia="zh-CN"/>
              </w:rPr>
              <w:t>县发改局</w:t>
            </w:r>
          </w:p>
        </w:tc>
      </w:tr>
      <w:tr w14:paraId="6278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1689" w:type="dxa"/>
            <w:vMerge w:val="restart"/>
            <w:noWrap w:val="0"/>
            <w:vAlign w:val="center"/>
          </w:tcPr>
          <w:p w14:paraId="787DDBD5">
            <w:pPr>
              <w:suppressAutoHyphens/>
              <w:bidi w:val="0"/>
              <w:snapToGrid/>
              <w:spacing w:line="340" w:lineRule="exact"/>
              <w:rPr>
                <w:rFonts w:hint="default" w:ascii="Times New Roman" w:hAnsi="Times New Roman" w:eastAsia="方正仿宋_GBK" w:cs="Times New Roman"/>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七</w:t>
            </w:r>
            <w:r>
              <w:rPr>
                <w:rFonts w:hint="eastAsia" w:ascii="黑体" w:hAnsi="黑体" w:eastAsia="黑体" w:cs="黑体"/>
                <w:spacing w:val="-6"/>
                <w:kern w:val="2"/>
                <w:sz w:val="24"/>
                <w:szCs w:val="24"/>
              </w:rPr>
              <w:t>、包容普惠创新</w:t>
            </w:r>
          </w:p>
        </w:tc>
        <w:tc>
          <w:tcPr>
            <w:tcW w:w="1600" w:type="dxa"/>
            <w:noWrap w:val="0"/>
            <w:vAlign w:val="center"/>
          </w:tcPr>
          <w:p w14:paraId="14912616">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6</w:t>
            </w:r>
            <w:r>
              <w:rPr>
                <w:rFonts w:hint="default" w:ascii="Times New Roman" w:hAnsi="Times New Roman" w:eastAsia="仿宋_GB2312" w:cs="Times New Roman"/>
                <w:spacing w:val="-6"/>
                <w:kern w:val="2"/>
                <w:sz w:val="24"/>
                <w:szCs w:val="24"/>
                <w:lang w:val="en-US" w:eastAsia="zh-CN"/>
              </w:rPr>
              <w:t>6.落实涉企首问责任制</w:t>
            </w:r>
          </w:p>
        </w:tc>
        <w:tc>
          <w:tcPr>
            <w:tcW w:w="7260" w:type="dxa"/>
            <w:noWrap w:val="0"/>
            <w:vAlign w:val="center"/>
          </w:tcPr>
          <w:p w14:paraId="353AA00B">
            <w:pPr>
              <w:suppressAutoHyphens/>
              <w:bidi w:val="0"/>
              <w:snapToGrid/>
              <w:spacing w:line="340" w:lineRule="exact"/>
              <w:rPr>
                <w:rFonts w:hint="default" w:ascii="Times New Roman" w:hAnsi="Times New Roman" w:eastAsia="仿宋_GB2312" w:cs="Times New Roman"/>
                <w:spacing w:val="0"/>
                <w:kern w:val="2"/>
                <w:sz w:val="24"/>
                <w:szCs w:val="24"/>
                <w:lang w:val="en-US" w:eastAsia="zh-CN"/>
              </w:rPr>
            </w:pPr>
            <w:r>
              <w:rPr>
                <w:rFonts w:hint="default" w:ascii="Times New Roman" w:hAnsi="Times New Roman" w:eastAsia="仿宋_GB2312" w:cs="Times New Roman"/>
                <w:spacing w:val="0"/>
                <w:kern w:val="2"/>
                <w:sz w:val="24"/>
                <w:szCs w:val="24"/>
                <w:lang w:val="en-US" w:eastAsia="zh-CN"/>
              </w:rPr>
              <w:t>凡企业来电来访，首次接受询问的人员即为首问责任人，首问责任人应耐心细致对企业提出的问题和要求进行解答说明，非本单位、本科室职责范围内的问题，不得以非本职工作为由进行推诿，而要积极进行联系转交，直到做好移交办理工作为止。各涉企单位均需落实1名政策解读员，负责解答本部门相关的涉企政策及与其他涉企部门间的沟通工作，确保涉企工作畅通。</w:t>
            </w:r>
          </w:p>
        </w:tc>
        <w:tc>
          <w:tcPr>
            <w:tcW w:w="1050" w:type="dxa"/>
            <w:noWrap w:val="0"/>
            <w:vAlign w:val="center"/>
          </w:tcPr>
          <w:p w14:paraId="4D984A8F">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val="en-US" w:eastAsia="zh-CN"/>
              </w:rPr>
              <w:t>龚帮仙</w:t>
            </w:r>
          </w:p>
        </w:tc>
        <w:tc>
          <w:tcPr>
            <w:tcW w:w="1440" w:type="dxa"/>
            <w:noWrap w:val="0"/>
            <w:vAlign w:val="center"/>
          </w:tcPr>
          <w:p w14:paraId="4838779D">
            <w:pPr>
              <w:suppressAutoHyphens/>
              <w:bidi w:val="0"/>
              <w:snapToGrid/>
              <w:spacing w:line="340" w:lineRule="exact"/>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val="en-US" w:eastAsia="zh-CN"/>
              </w:rPr>
              <w:t>县投资促进局、县工业和商务科技局、</w:t>
            </w:r>
            <w:r>
              <w:rPr>
                <w:rFonts w:hint="eastAsia" w:ascii="Times New Roman" w:hAnsi="Times New Roman" w:eastAsia="仿宋_GB2312" w:cs="Times New Roman"/>
                <w:spacing w:val="-6"/>
                <w:kern w:val="2"/>
                <w:sz w:val="24"/>
                <w:szCs w:val="24"/>
                <w:lang w:val="en-US" w:eastAsia="zh-CN"/>
              </w:rPr>
              <w:t>县市场监督管理局</w:t>
            </w:r>
          </w:p>
        </w:tc>
        <w:tc>
          <w:tcPr>
            <w:tcW w:w="2057" w:type="dxa"/>
            <w:noWrap w:val="0"/>
            <w:vAlign w:val="center"/>
          </w:tcPr>
          <w:p w14:paraId="1CB9C2D9">
            <w:pPr>
              <w:suppressAutoHyphens/>
              <w:bidi w:val="0"/>
              <w:snapToGrid/>
              <w:spacing w:line="340" w:lineRule="exact"/>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val="en-US" w:eastAsia="zh-CN"/>
              </w:rPr>
              <w:t>各涉企职能部门</w:t>
            </w:r>
          </w:p>
        </w:tc>
      </w:tr>
      <w:tr w14:paraId="47FC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jc w:val="center"/>
        </w:trPr>
        <w:tc>
          <w:tcPr>
            <w:tcW w:w="1689" w:type="dxa"/>
            <w:vMerge w:val="continue"/>
            <w:noWrap w:val="0"/>
            <w:vAlign w:val="center"/>
          </w:tcPr>
          <w:p w14:paraId="1F527B62">
            <w:pPr>
              <w:suppressAutoHyphens/>
              <w:bidi w:val="0"/>
              <w:snapToGrid/>
              <w:spacing w:line="340" w:lineRule="exact"/>
              <w:rPr>
                <w:rFonts w:hint="default" w:ascii="Times New Roman" w:hAnsi="Times New Roman" w:eastAsia="方正仿宋_GBK" w:cs="Times New Roman"/>
                <w:spacing w:val="-6"/>
                <w:kern w:val="2"/>
                <w:sz w:val="24"/>
                <w:szCs w:val="24"/>
              </w:rPr>
            </w:pPr>
          </w:p>
        </w:tc>
        <w:tc>
          <w:tcPr>
            <w:tcW w:w="1600" w:type="dxa"/>
            <w:noWrap w:val="0"/>
            <w:vAlign w:val="center"/>
          </w:tcPr>
          <w:p w14:paraId="1073910B">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6</w:t>
            </w:r>
            <w:r>
              <w:rPr>
                <w:rFonts w:hint="default" w:ascii="Times New Roman" w:hAnsi="Times New Roman" w:eastAsia="仿宋_GB2312" w:cs="Times New Roman"/>
                <w:spacing w:val="-6"/>
                <w:kern w:val="2"/>
                <w:sz w:val="24"/>
                <w:szCs w:val="24"/>
                <w:lang w:val="en-US" w:eastAsia="zh-CN"/>
              </w:rPr>
              <w:t>7落实联系走访制度</w:t>
            </w:r>
          </w:p>
        </w:tc>
        <w:tc>
          <w:tcPr>
            <w:tcW w:w="7260" w:type="dxa"/>
            <w:noWrap w:val="0"/>
            <w:vAlign w:val="center"/>
          </w:tcPr>
          <w:p w14:paraId="655203A1">
            <w:pPr>
              <w:suppressAutoHyphens/>
              <w:bidi w:val="0"/>
              <w:snapToGrid/>
              <w:spacing w:line="340" w:lineRule="exact"/>
              <w:rPr>
                <w:rFonts w:hint="default" w:ascii="Times New Roman" w:hAnsi="Times New Roman" w:eastAsia="仿宋_GB2312" w:cs="Times New Roman"/>
                <w:spacing w:val="0"/>
                <w:kern w:val="2"/>
                <w:sz w:val="24"/>
                <w:szCs w:val="24"/>
                <w:lang w:val="en-US" w:eastAsia="zh-CN"/>
              </w:rPr>
            </w:pPr>
            <w:r>
              <w:rPr>
                <w:rFonts w:hint="default" w:ascii="Times New Roman" w:hAnsi="Times New Roman" w:eastAsia="仿宋_GB2312" w:cs="Times New Roman"/>
                <w:spacing w:val="0"/>
                <w:kern w:val="2"/>
                <w:sz w:val="24"/>
                <w:szCs w:val="24"/>
                <w:lang w:val="en-US" w:eastAsia="zh-CN"/>
              </w:rPr>
              <w:t>扎实推进处级领导联系“规上企业”、科级领导联系一般企业的工作制度，扩大覆盖面、注重实效性。全县挂钩联系企业的处级、科级领导要每月定期走访企业，排查了解企业发展、政策兑现、“急难愁盼”等问题，及时帮助企业协调解决，真正把政务服务送到家、落到位。各涉企职能部门要下沉至企业、项目等开展一线走访，对企业生产经营和项目建设问题做好跟踪服务，落实专班专人闭环销号化解。健全投诉化解机制，整合政务服务热线、网络问政平台、维权服务平台和其他涉企诉求渠道，定期梳理定期化解相关问题，确保“件件有着落、事事有回音”。</w:t>
            </w:r>
          </w:p>
        </w:tc>
        <w:tc>
          <w:tcPr>
            <w:tcW w:w="1050" w:type="dxa"/>
            <w:noWrap w:val="0"/>
            <w:vAlign w:val="center"/>
          </w:tcPr>
          <w:p w14:paraId="5563D689">
            <w:pPr>
              <w:suppressAutoHyphens/>
              <w:bidi w:val="0"/>
              <w:snapToGrid/>
              <w:spacing w:line="340" w:lineRule="exact"/>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val="en-US" w:eastAsia="zh-CN"/>
              </w:rPr>
              <w:t>挂钩企业县处级领导</w:t>
            </w:r>
          </w:p>
        </w:tc>
        <w:tc>
          <w:tcPr>
            <w:tcW w:w="1440" w:type="dxa"/>
            <w:noWrap w:val="0"/>
            <w:vAlign w:val="center"/>
          </w:tcPr>
          <w:p w14:paraId="7BB457F2">
            <w:pPr>
              <w:suppressAutoHyphens/>
              <w:bidi w:val="0"/>
              <w:snapToGrid/>
              <w:spacing w:line="340" w:lineRule="exact"/>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val="en-US" w:eastAsia="zh-CN"/>
              </w:rPr>
              <w:t>各涉企职能部门</w:t>
            </w:r>
          </w:p>
        </w:tc>
        <w:tc>
          <w:tcPr>
            <w:tcW w:w="2057" w:type="dxa"/>
            <w:noWrap w:val="0"/>
            <w:vAlign w:val="center"/>
          </w:tcPr>
          <w:p w14:paraId="671EFF8F">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各涉企职能部门</w:t>
            </w:r>
          </w:p>
        </w:tc>
      </w:tr>
    </w:tbl>
    <w:p w14:paraId="7B1BA833">
      <w:pPr>
        <w:bidi w:val="0"/>
      </w:pPr>
    </w:p>
    <w:sectPr>
      <w:footerReference r:id="rId3" w:type="default"/>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A59F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3B627">
                          <w:pPr>
                            <w:pStyle w:val="9"/>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default" w:ascii="Times New Roman" w:hAnsi="Times New Roman" w:eastAsia="方正仿宋_GBK"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03B627">
                    <w:pPr>
                      <w:pStyle w:val="9"/>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default" w:ascii="Times New Roman" w:hAnsi="Times New Roman" w:eastAsia="方正仿宋_GBK"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MGY5OWRlZTE3MmFlOGM2OTYwNWUxZjUxZGQwOGQifQ=="/>
  </w:docVars>
  <w:rsids>
    <w:rsidRoot w:val="21E7649C"/>
    <w:rsid w:val="005204CF"/>
    <w:rsid w:val="01DE6DF7"/>
    <w:rsid w:val="02E0366C"/>
    <w:rsid w:val="080E40D9"/>
    <w:rsid w:val="141918BF"/>
    <w:rsid w:val="15351FB7"/>
    <w:rsid w:val="21E7649C"/>
    <w:rsid w:val="222F1E52"/>
    <w:rsid w:val="272555CB"/>
    <w:rsid w:val="2E12200D"/>
    <w:rsid w:val="39D41F72"/>
    <w:rsid w:val="4FC23F1E"/>
    <w:rsid w:val="51911A44"/>
    <w:rsid w:val="5434388A"/>
    <w:rsid w:val="59BE1F1C"/>
    <w:rsid w:val="656A3A4C"/>
    <w:rsid w:val="76DC0ACC"/>
    <w:rsid w:val="788F4366"/>
    <w:rsid w:val="7AEA5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link w:val="15"/>
    <w:qFormat/>
    <w:uiPriority w:val="0"/>
    <w:pPr>
      <w:spacing w:before="0" w:beforeAutospacing="0" w:after="0" w:afterAutospacing="0" w:line="600" w:lineRule="exact"/>
      <w:ind w:firstLine="1440" w:firstLineChars="200"/>
      <w:jc w:val="left"/>
      <w:outlineLvl w:val="0"/>
    </w:pPr>
    <w:rPr>
      <w:rFonts w:hint="eastAsia" w:ascii="Times New Roman" w:hAnsi="Times New Roman" w:eastAsia="方正黑体_GBK" w:cs="宋体"/>
      <w:b/>
      <w:bCs/>
      <w:kern w:val="44"/>
      <w:sz w:val="48"/>
      <w:szCs w:val="48"/>
      <w:lang w:bidi="ar"/>
    </w:rPr>
  </w:style>
  <w:style w:type="paragraph" w:styleId="4">
    <w:name w:val="heading 2"/>
    <w:basedOn w:val="1"/>
    <w:next w:val="1"/>
    <w:unhideWhenUsed/>
    <w:qFormat/>
    <w:uiPriority w:val="0"/>
    <w:pPr>
      <w:keepNext/>
      <w:keepLines/>
      <w:spacing w:beforeLines="0" w:beforeAutospacing="0" w:afterLines="0" w:afterAutospacing="0" w:line="590" w:lineRule="exact"/>
      <w:ind w:firstLine="640" w:firstLineChars="200"/>
      <w:outlineLvl w:val="1"/>
    </w:pPr>
    <w:rPr>
      <w:rFonts w:ascii="Arial" w:hAnsi="Arial" w:eastAsia="方正楷体_GBK"/>
      <w:sz w:val="32"/>
      <w:szCs w:val="22"/>
    </w:rPr>
  </w:style>
  <w:style w:type="paragraph" w:styleId="5">
    <w:name w:val="heading 3"/>
    <w:basedOn w:val="1"/>
    <w:next w:val="1"/>
    <w:unhideWhenUsed/>
    <w:qFormat/>
    <w:uiPriority w:val="0"/>
    <w:pPr>
      <w:keepNext w:val="0"/>
      <w:keepLines w:val="0"/>
      <w:spacing w:beforeLines="0" w:beforeAutospacing="0" w:afterLines="0" w:afterAutospacing="0" w:line="600" w:lineRule="exact"/>
      <w:outlineLvl w:val="2"/>
    </w:pPr>
    <w:rPr>
      <w:b/>
    </w:rPr>
  </w:style>
  <w:style w:type="paragraph" w:styleId="6">
    <w:name w:val="heading 4"/>
    <w:basedOn w:val="1"/>
    <w:next w:val="1"/>
    <w:unhideWhenUsed/>
    <w:qFormat/>
    <w:uiPriority w:val="0"/>
    <w:pPr>
      <w:keepNext w:val="0"/>
      <w:keepLines w:val="0"/>
      <w:spacing w:beforeLines="0" w:beforeAutospacing="0" w:afterLines="0" w:afterAutospacing="0" w:line="600" w:lineRule="exact"/>
      <w:jc w:val="center"/>
      <w:outlineLvl w:val="3"/>
    </w:pPr>
    <w:rPr>
      <w:rFonts w:ascii="Times New Roman" w:hAnsi="Times New Roman" w:eastAsia="方正小标宋_GBK"/>
      <w:sz w:val="44"/>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table of figures"/>
    <w:basedOn w:val="1"/>
    <w:next w:val="1"/>
    <w:uiPriority w:val="0"/>
    <w:pPr>
      <w:ind w:leftChars="200" w:hanging="200" w:hangingChars="200"/>
    </w:pPr>
  </w:style>
  <w:style w:type="paragraph" w:styleId="8">
    <w:name w:val="Body Text"/>
    <w:basedOn w:val="1"/>
    <w:uiPriority w:val="0"/>
    <w:pPr>
      <w:spacing w:after="120" w:afterLines="0" w:afterAutospacing="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8"/>
    <w:qFormat/>
    <w:uiPriority w:val="0"/>
    <w:pPr>
      <w:ind w:firstLine="420" w:firstLineChars="100"/>
    </w:pPr>
  </w:style>
  <w:style w:type="character" w:styleId="14">
    <w:name w:val="page number"/>
    <w:basedOn w:val="13"/>
    <w:qFormat/>
    <w:uiPriority w:val="0"/>
  </w:style>
  <w:style w:type="character" w:customStyle="1" w:styleId="15">
    <w:name w:val="标题 1 字符"/>
    <w:basedOn w:val="13"/>
    <w:link w:val="3"/>
    <w:qFormat/>
    <w:uiPriority w:val="9"/>
    <w:rPr>
      <w:rFonts w:ascii="Times New Roman" w:hAnsi="Times New Roman" w:eastAsia="方正黑体_GBK" w:cs="宋体"/>
      <w:bCs/>
      <w:kern w:val="44"/>
      <w:sz w:val="32"/>
      <w:szCs w:val="44"/>
    </w:rPr>
  </w:style>
  <w:style w:type="paragraph" w:customStyle="1" w:styleId="16">
    <w:name w:val="Heading #1|1"/>
    <w:basedOn w:val="1"/>
    <w:qFormat/>
    <w:uiPriority w:val="0"/>
    <w:pPr>
      <w:snapToGrid/>
      <w:spacing w:before="5940" w:after="380" w:line="715" w:lineRule="exact"/>
      <w:jc w:val="center"/>
      <w:outlineLvl w:val="0"/>
    </w:pPr>
    <w:rPr>
      <w:rFonts w:ascii="宋体" w:hAnsi="宋体" w:eastAsia="宋体" w:cs="宋体"/>
      <w:kern w:val="2"/>
      <w:sz w:val="44"/>
      <w:szCs w:val="44"/>
      <w:lang w:val="zh-TW" w:eastAsia="zh-TW" w:bidi="zh-TW"/>
    </w:rPr>
  </w:style>
  <w:style w:type="paragraph" w:customStyle="1" w:styleId="17">
    <w:name w:val="Char Char Char Char Char Char Char Char Char Char Char Char Char Char Char Char Char Char Char Char Char Char Char Char Char Char Char Char Char Char Char Char Char2"/>
    <w:basedOn w:val="1"/>
    <w:unhideWhenUsed/>
    <w:qFormat/>
    <w:uiPriority w:val="99"/>
    <w:pPr>
      <w:widowControl/>
      <w:spacing w:after="160" w:line="240" w:lineRule="exact"/>
      <w:jc w:val="left"/>
    </w:pPr>
    <w:rPr>
      <w:rFonts w:hint="eastAsia"/>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中华人民共和国国务院</Company>
  <Pages>18</Pages>
  <Words>9953</Words>
  <Characters>10157</Characters>
  <Lines>0</Lines>
  <Paragraphs>0</Paragraphs>
  <TotalTime>1</TotalTime>
  <ScaleCrop>false</ScaleCrop>
  <LinksUpToDate>false</LinksUpToDate>
  <CharactersWithSpaces>10202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2023-03-24T00:58:00Z</dcterms:created>
  <dc:creator>ZFB</dc:creator>
  <cp:lastModifiedBy>WPS_1602413078</cp:lastModifiedBy>
  <dcterms:modified xsi:type="dcterms:W3CDTF">2024-10-31T07:01:21Z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A25A47FDA56E409B814A8DF56B815D46_13</vt:lpwstr>
  </property>
</Properties>
</file>