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黑体" w:hAnsi="黑体" w:eastAsia="黑体" w:cs="方正黑体_GBK"/>
          <w:snapToGrid w:val="0"/>
          <w:color w:val="000000"/>
          <w:kern w:val="32"/>
          <w:lang w:val="en-US" w:bidi="ar"/>
        </w:rPr>
      </w:pPr>
      <w:r>
        <w:rPr>
          <w:rFonts w:hint="eastAsia" w:ascii="黑体" w:hAnsi="黑体" w:eastAsia="黑体" w:cs="方正黑体_GBK"/>
          <w:snapToGrid w:val="0"/>
          <w:color w:val="000000"/>
          <w:kern w:val="32"/>
          <w:lang w:val="en-US" w:bidi="ar"/>
        </w:rPr>
        <w:t>附件3</w:t>
      </w: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黑体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  <w:lang w:val="en-US"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  <w:lang w:bidi="ar"/>
        </w:rPr>
        <w:t>企业数据填报“一件事”流程图</w:t>
      </w:r>
    </w:p>
    <w:bookmarkEnd w:id="0"/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小标宋_GBK"/>
          <w:snapToGrid w:val="0"/>
          <w:color w:val="000000"/>
          <w:kern w:val="32"/>
          <w:szCs w:val="44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  <w:r>
        <w:rPr>
          <w:rFonts w:hint="eastAsia" w:ascii="宋体" w:hAnsi="宋体" w:eastAsia="仿宋_GB2312"/>
          <w:snapToGrid w:val="0"/>
          <w:color w:val="000000"/>
          <w:kern w:val="32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429895</wp:posOffset>
            </wp:positionH>
            <wp:positionV relativeFrom="paragraph">
              <wp:posOffset>80010</wp:posOffset>
            </wp:positionV>
            <wp:extent cx="4962525" cy="5173345"/>
            <wp:effectExtent l="9525" t="9525" r="11430" b="13970"/>
            <wp:wrapNone/>
            <wp:docPr id="6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173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4F81BD"/>
                      </a:solidFill>
                      <a:round/>
                    </a:ln>
                  </pic:spPr>
                </pic:pic>
              </a:graphicData>
            </a:graphic>
          </wp:anchor>
        </w:drawing>
      </w: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>
      <w:pPr>
        <w:pStyle w:val="4"/>
        <w:overflowPunct w:val="0"/>
        <w:topLinePunct/>
        <w:adjustRightInd w:val="0"/>
        <w:spacing w:line="592" w:lineRule="exact"/>
        <w:ind w:firstLine="0" w:firstLineChars="0"/>
        <w:jc w:val="both"/>
        <w:rPr>
          <w:rFonts w:ascii="宋体" w:hAnsi="宋体" w:eastAsia="仿宋_GB2312" w:cs="方正仿宋_GBK"/>
          <w:snapToGrid w:val="0"/>
          <w:color w:val="000000"/>
          <w:kern w:val="32"/>
          <w:lang w:val="en-US" w:bidi="ar"/>
        </w:rPr>
      </w:pPr>
    </w:p>
    <w:p/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F7921"/>
    <w:rsid w:val="126F7921"/>
    <w:rsid w:val="27080A83"/>
    <w:rsid w:val="2A5F23F1"/>
    <w:rsid w:val="2C2D04D5"/>
    <w:rsid w:val="2EA84835"/>
    <w:rsid w:val="417D6179"/>
    <w:rsid w:val="4F98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空2字"/>
    <w:basedOn w:val="1"/>
    <w:qFormat/>
    <w:uiPriority w:val="0"/>
    <w:pPr>
      <w:snapToGrid w:val="0"/>
      <w:spacing w:line="560" w:lineRule="exact"/>
      <w:ind w:firstLine="640" w:firstLineChars="200"/>
      <w:jc w:val="left"/>
    </w:pPr>
    <w:rPr>
      <w:rFonts w:ascii="仿宋_GB2312" w:hAnsi="仿宋_GB2312" w:cs="仿宋_GB2312"/>
      <w:sz w:val="32"/>
      <w:szCs w:val="32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2024-09-12T07:54:00Z</dcterms:created>
  <dc:creator>解媛幈【办公室】</dc:creator>
  <cp:lastModifiedBy>解媛幈【办公室】</cp:lastModifiedBy>
  <dcterms:modified xsi:type="dcterms:W3CDTF">2024-09-12T07:54:24Z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C54C1CD0BD2D45609FC92FFEF2F1F85D</vt:lpwstr>
  </property>
</Properties>
</file>