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color w:val="FF0000"/>
          <w:sz w:val="32"/>
          <w:szCs w:val="32"/>
        </w:rPr>
      </w:pPr>
    </w:p>
    <w:p>
      <w:pPr>
        <w:spacing w:line="520" w:lineRule="exact"/>
        <w:rPr>
          <w:rFonts w:hint="default" w:ascii="Times New Roman" w:hAnsi="Times New Roman" w:cs="Times New Roman"/>
          <w:b/>
          <w:color w:val="FF0000"/>
          <w:sz w:val="32"/>
          <w:szCs w:val="32"/>
        </w:rPr>
      </w:pPr>
      <w:r>
        <w:rPr>
          <w:rFonts w:hint="default" w:ascii="Times New Roman" w:hAnsi="Times New Roman" w:cs="Times New Roman"/>
        </w:rPr>
        <w:pict>
          <v:shape id="_x0000_s1026" o:spid="_x0000_s1026" o:spt="136" type="#_x0000_t136" style="position:absolute;left:0pt;margin-left:-13.15pt;margin-top:1.45pt;height:41.65pt;width:434.95pt;mso-wrap-distance-bottom:0pt;mso-wrap-distance-left:9pt;mso-wrap-distance-right:9pt;mso-wrap-distance-top:0pt;z-index:251658240;mso-width-relative:page;mso-height-relative:page;" fillcolor="#FF0000" filled="t" stroked="f" coordsize="21600,21600" adj="10800">
            <v:path/>
            <v:fill on="t" color2="#FFFFFF" focussize="0,0"/>
            <v:stroke on="f"/>
            <v:imagedata o:title=""/>
            <o:lock v:ext="edit" aspectratio="f"/>
            <v:textpath on="t" fitshape="t" fitpath="t" trim="t" xscale="f" string="梁河县应对新冠肺炎疫情工作指挥部文件" style="font-family:方正小标宋简体;font-size:36pt;v-rotate-letters:f;v-same-letter-heights:f;v-text-align:justify;"/>
            <w10:wrap type="square"/>
          </v:shape>
        </w:pict>
      </w:r>
    </w:p>
    <w:p>
      <w:pPr>
        <w:spacing w:line="530" w:lineRule="exact"/>
        <w:rPr>
          <w:rFonts w:hint="default" w:ascii="Times New Roman" w:hAnsi="Times New Roman" w:cs="Times New Roman"/>
          <w:b/>
          <w:color w:val="FF0000"/>
          <w:sz w:val="32"/>
          <w:szCs w:val="32"/>
        </w:rPr>
      </w:pPr>
    </w:p>
    <w:p>
      <w:pPr>
        <w:keepNext w:val="0"/>
        <w:keepLines w:val="0"/>
        <w:pageBreakBefore w:val="0"/>
        <w:widowControl w:val="0"/>
        <w:kinsoku/>
        <w:wordWrap/>
        <w:overflowPunct/>
        <w:topLinePunct w:val="0"/>
        <w:autoSpaceDE/>
        <w:autoSpaceDN/>
        <w:bidi w:val="0"/>
        <w:adjustRightInd/>
        <w:snapToGrid/>
        <w:spacing w:line="530" w:lineRule="exact"/>
        <w:ind w:right="0" w:rightChars="0" w:firstLine="6400" w:firstLineChars="2000"/>
        <w:jc w:val="both"/>
        <w:textAlignment w:val="auto"/>
        <w:outlineLvl w:val="9"/>
        <w:rPr>
          <w:rFonts w:hint="default" w:ascii="Times New Roman" w:hAnsi="Times New Roman" w:eastAsia="方正楷体_GBK" w:cs="Times New Roman"/>
          <w:sz w:val="32"/>
          <w:szCs w:val="32"/>
          <w:lang w:val="en-US" w:eastAsia="zh-CN"/>
        </w:rPr>
      </w:pPr>
      <w:bookmarkStart w:id="0" w:name="doc_mark"/>
      <w:r>
        <w:rPr>
          <w:rFonts w:hint="default" w:ascii="Times New Roman" w:hAnsi="Times New Roman" w:eastAsia="方正楷体_GBK" w:cs="Times New Roman"/>
          <w:sz w:val="32"/>
          <w:szCs w:val="32"/>
          <w:lang w:val="en-US" w:eastAsia="zh-CN"/>
        </w:rPr>
        <w:t xml:space="preserve">    </w:t>
      </w:r>
    </w:p>
    <w:p>
      <w:pPr>
        <w:spacing w:line="530" w:lineRule="exact"/>
        <w:jc w:val="center"/>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color w:val="000000"/>
          <w:sz w:val="32"/>
          <w:szCs w:val="32"/>
          <w:lang w:eastAsia="zh-CN"/>
        </w:rPr>
        <w:t>梁</w:t>
      </w:r>
      <w:r>
        <w:rPr>
          <w:rFonts w:hint="default" w:ascii="Times New Roman" w:hAnsi="Times New Roman" w:eastAsia="方正仿宋_GBK" w:cs="Times New Roman"/>
          <w:color w:val="000000"/>
          <w:sz w:val="32"/>
          <w:szCs w:val="32"/>
        </w:rPr>
        <w:t>疫指发〔2020〕</w:t>
      </w:r>
      <w:r>
        <w:rPr>
          <w:rFonts w:hint="eastAsia" w:ascii="Times New Roman" w:hAnsi="Times New Roman" w:eastAsia="方正仿宋_GBK" w:cs="Times New Roman"/>
          <w:color w:val="000000"/>
          <w:sz w:val="32"/>
          <w:szCs w:val="32"/>
          <w:lang w:val="en-US" w:eastAsia="zh-CN"/>
        </w:rPr>
        <w:t>33</w:t>
      </w:r>
      <w:r>
        <w:rPr>
          <w:rFonts w:hint="default" w:ascii="Times New Roman" w:hAnsi="Times New Roman" w:eastAsia="方正仿宋_GBK" w:cs="Times New Roman"/>
          <w:color w:val="000000"/>
          <w:sz w:val="32"/>
          <w:szCs w:val="32"/>
        </w:rPr>
        <w:t>号</w:t>
      </w:r>
      <w:bookmarkEnd w:id="0"/>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color w:val="FF0000"/>
          <w:sz w:val="32"/>
          <w:szCs w:val="32"/>
        </w:rPr>
        <w:pict>
          <v:shape id="_x0000_s1027" o:spid="_x0000_s1027" o:spt="136" type="#_x0000_t136" style="position:absolute;left:0pt;flip:y;margin-left:-9.2pt;margin-top:4.6pt;height:2.85pt;width:425.2pt;mso-wrap-distance-bottom:0pt;mso-wrap-distance-left:9pt;mso-wrap-distance-right:9pt;mso-wrap-distance-top:0pt;z-index:251659264;mso-width-relative:page;mso-height-relative:page;" fillcolor="#FF0000" filled="t" stroked="f" coordsize="21600,21600" adj="10800">
            <v:path/>
            <v:fill on="t" color2="#FFFFFF" focussize="0,0"/>
            <v:stroke on="f"/>
            <v:imagedata o:title=""/>
            <o:lock v:ext="edit" aspectratio="f"/>
            <v:textpath on="t" fitshape="t" fitpath="t" trim="t" xscale="f" string="━━━━━━━━━━━━━━━━━━━━━━━━━━━━" style="font-family:宋体;font-size:36pt;v-rotate-letters:f;v-same-letter-heights:f;v-text-align:center;"/>
            <w10:wrap type="square"/>
          </v:shape>
        </w:pict>
      </w: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spacing w:val="0"/>
          <w:sz w:val="44"/>
          <w:szCs w:val="44"/>
        </w:rPr>
      </w:pPr>
      <w:r>
        <w:rPr>
          <w:rFonts w:hint="eastAsia" w:ascii="Times New Roman" w:hAnsi="Times New Roman" w:eastAsia="方正小标宋_GBK" w:cs="Times New Roman"/>
          <w:sz w:val="44"/>
          <w:szCs w:val="44"/>
          <w:lang w:eastAsia="zh-CN"/>
        </w:rPr>
        <w:t>梁河县应对新冠肺炎疫情工作指挥部</w:t>
      </w: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pacing w:val="0"/>
          <w:sz w:val="44"/>
          <w:szCs w:val="44"/>
        </w:rPr>
        <w:t>对隐瞒境外旅居史人员和非法入境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0"/>
          <w:sz w:val="44"/>
          <w:szCs w:val="44"/>
        </w:rPr>
        <w:t>入</w:t>
      </w:r>
      <w:r>
        <w:rPr>
          <w:rFonts w:hint="default" w:ascii="Times New Roman" w:hAnsi="Times New Roman" w:eastAsia="方正小标宋_GBK" w:cs="Times New Roman"/>
          <w:spacing w:val="0"/>
          <w:sz w:val="44"/>
          <w:szCs w:val="44"/>
          <w:lang w:eastAsia="zh-CN"/>
        </w:rPr>
        <w:t>梁</w:t>
      </w:r>
      <w:r>
        <w:rPr>
          <w:rFonts w:hint="default" w:ascii="Times New Roman" w:hAnsi="Times New Roman" w:eastAsia="方正小标宋_GBK" w:cs="Times New Roman"/>
          <w:spacing w:val="0"/>
          <w:sz w:val="44"/>
          <w:szCs w:val="44"/>
        </w:rPr>
        <w:t>人员</w:t>
      </w:r>
      <w:r>
        <w:rPr>
          <w:rFonts w:hint="default" w:ascii="Times New Roman" w:hAnsi="Times New Roman" w:eastAsia="方正小标宋_GBK" w:cs="Times New Roman"/>
          <w:sz w:val="44"/>
          <w:szCs w:val="44"/>
        </w:rPr>
        <w:t>设立有奖举报的通告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各乡镇，县直和中央、省、州驻梁各有关单位：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为进一步加强境外疫情输入防控工作，根据省委省政府</w:t>
      </w:r>
      <w:r>
        <w:rPr>
          <w:rFonts w:hint="eastAsia" w:ascii="Times New Roman" w:hAnsi="Times New Roman" w:eastAsia="方正仿宋_GBK" w:cs="Times New Roman"/>
          <w:sz w:val="32"/>
          <w:szCs w:val="32"/>
          <w:lang w:eastAsia="zh-CN"/>
        </w:rPr>
        <w:t>、州委州政府关于</w:t>
      </w:r>
      <w:r>
        <w:rPr>
          <w:rFonts w:hint="default" w:ascii="Times New Roman" w:hAnsi="Times New Roman" w:eastAsia="方正仿宋_GBK" w:cs="Times New Roman"/>
          <w:sz w:val="32"/>
          <w:szCs w:val="32"/>
        </w:rPr>
        <w:t>疫情防控</w:t>
      </w:r>
      <w:r>
        <w:rPr>
          <w:rFonts w:hint="eastAsia" w:ascii="Times New Roman" w:hAnsi="Times New Roman" w:eastAsia="方正仿宋_GBK" w:cs="Times New Roman"/>
          <w:sz w:val="32"/>
          <w:szCs w:val="32"/>
          <w:lang w:eastAsia="zh-CN"/>
        </w:rPr>
        <w:t>工作的部署和要求</w:t>
      </w:r>
      <w:r>
        <w:rPr>
          <w:rFonts w:hint="default" w:ascii="Times New Roman" w:hAnsi="Times New Roman" w:eastAsia="方正仿宋_GBK" w:cs="Times New Roman"/>
          <w:sz w:val="32"/>
          <w:szCs w:val="32"/>
        </w:rPr>
        <w:t>，鼓励广大干部群众对隐瞒境外旅居史人员和非法入境入</w:t>
      </w:r>
      <w:r>
        <w:rPr>
          <w:rFonts w:hint="eastAsia" w:ascii="Times New Roman" w:hAnsi="Times New Roman" w:eastAsia="方正仿宋_GBK" w:cs="Times New Roman"/>
          <w:sz w:val="32"/>
          <w:szCs w:val="32"/>
          <w:lang w:eastAsia="zh-CN"/>
        </w:rPr>
        <w:t>梁</w:t>
      </w:r>
      <w:r>
        <w:rPr>
          <w:rFonts w:hint="default" w:ascii="Times New Roman" w:hAnsi="Times New Roman" w:eastAsia="方正仿宋_GBK" w:cs="Times New Roman"/>
          <w:sz w:val="32"/>
          <w:szCs w:val="32"/>
        </w:rPr>
        <w:t>的人员进行举报，现将有关事项通告如下：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举报对象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对近14天内有境外旅居史且没有进入县集中隔离点进行集中隔离医学观察的人员；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从2020年4月1日起，境外人员和有境外旅居史人员进入我县境内没有及时申报，没有进入县集中隔离点集中隔离医学观察的人员；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（三）非法入境进入</w:t>
      </w:r>
      <w:r>
        <w:rPr>
          <w:rFonts w:hint="default" w:ascii="Times New Roman" w:hAnsi="Times New Roman" w:eastAsia="方正仿宋_GBK" w:cs="Times New Roman"/>
          <w:sz w:val="32"/>
          <w:szCs w:val="32"/>
          <w:lang w:eastAsia="zh-CN"/>
        </w:rPr>
        <w:t>梁河</w:t>
      </w:r>
      <w:r>
        <w:rPr>
          <w:rFonts w:hint="default" w:ascii="Times New Roman" w:hAnsi="Times New Roman" w:eastAsia="方正仿宋_GBK" w:cs="Times New Roman"/>
          <w:sz w:val="32"/>
          <w:szCs w:val="32"/>
        </w:rPr>
        <w:t>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举报方式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对举报者举报的线索和情况，一经核实，立即给予举报者</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00元的奖励，对举报者信息严格保密。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320" w:firstLineChars="1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举报电话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遮岛镇</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0692—</w:t>
      </w:r>
      <w:r>
        <w:rPr>
          <w:rFonts w:hint="default" w:ascii="Times New Roman" w:hAnsi="Times New Roman" w:eastAsia="方正仿宋_GBK" w:cs="Times New Roman"/>
          <w:sz w:val="32"/>
          <w:szCs w:val="32"/>
          <w:lang w:val="en-US" w:eastAsia="zh-CN"/>
        </w:rPr>
        <w:t>6161330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芒东镇</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0692—</w:t>
      </w:r>
      <w:r>
        <w:rPr>
          <w:rFonts w:hint="default" w:ascii="Times New Roman" w:hAnsi="Times New Roman" w:eastAsia="方正仿宋_GBK" w:cs="Times New Roman"/>
          <w:sz w:val="32"/>
          <w:szCs w:val="32"/>
          <w:lang w:val="en-US" w:eastAsia="zh-CN"/>
        </w:rPr>
        <w:t>6966010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勐养镇</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0692—</w:t>
      </w:r>
      <w:r>
        <w:rPr>
          <w:rFonts w:hint="default" w:ascii="Times New Roman" w:hAnsi="Times New Roman" w:eastAsia="方正仿宋_GBK" w:cs="Times New Roman"/>
          <w:sz w:val="32"/>
          <w:szCs w:val="32"/>
          <w:lang w:val="en-US" w:eastAsia="zh-CN"/>
        </w:rPr>
        <w:t>6988010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河西乡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0692—</w:t>
      </w:r>
      <w:r>
        <w:rPr>
          <w:rFonts w:hint="default" w:ascii="Times New Roman" w:hAnsi="Times New Roman" w:eastAsia="方正仿宋_GBK" w:cs="Times New Roman"/>
          <w:sz w:val="32"/>
          <w:szCs w:val="32"/>
          <w:lang w:val="en-US" w:eastAsia="zh-CN"/>
        </w:rPr>
        <w:t>6911010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九保阿昌族乡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0692—</w:t>
      </w:r>
      <w:r>
        <w:rPr>
          <w:rFonts w:hint="default" w:ascii="Times New Roman" w:hAnsi="Times New Roman" w:eastAsia="方正仿宋_GBK" w:cs="Times New Roman"/>
          <w:sz w:val="32"/>
          <w:szCs w:val="32"/>
          <w:lang w:val="en-US" w:eastAsia="zh-CN"/>
        </w:rPr>
        <w:t>6900010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曩宋阿昌族乡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0692—</w:t>
      </w:r>
      <w:r>
        <w:rPr>
          <w:rFonts w:hint="default" w:ascii="Times New Roman" w:hAnsi="Times New Roman" w:eastAsia="方正仿宋_GBK" w:cs="Times New Roman"/>
          <w:sz w:val="32"/>
          <w:szCs w:val="32"/>
          <w:lang w:val="en-US" w:eastAsia="zh-CN"/>
        </w:rPr>
        <w:t>6922010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大厂乡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0692—</w:t>
      </w:r>
      <w:r>
        <w:rPr>
          <w:rFonts w:hint="default" w:ascii="Times New Roman" w:hAnsi="Times New Roman" w:eastAsia="方正仿宋_GBK" w:cs="Times New Roman"/>
          <w:sz w:val="32"/>
          <w:szCs w:val="32"/>
          <w:lang w:val="en-US" w:eastAsia="zh-CN"/>
        </w:rPr>
        <w:t>6955010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小厂乡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0692—</w:t>
      </w:r>
      <w:r>
        <w:rPr>
          <w:rFonts w:hint="default" w:ascii="Times New Roman" w:hAnsi="Times New Roman" w:eastAsia="方正仿宋_GBK" w:cs="Times New Roman"/>
          <w:sz w:val="32"/>
          <w:szCs w:val="32"/>
          <w:lang w:val="en-US" w:eastAsia="zh-CN"/>
        </w:rPr>
        <w:t>6933510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平山乡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0692—</w:t>
      </w:r>
      <w:r>
        <w:rPr>
          <w:rFonts w:hint="default" w:ascii="Times New Roman" w:hAnsi="Times New Roman" w:eastAsia="方正仿宋_GBK" w:cs="Times New Roman"/>
          <w:sz w:val="32"/>
          <w:szCs w:val="32"/>
          <w:lang w:val="en-US" w:eastAsia="zh-CN"/>
        </w:rPr>
        <w:t>6933010</w:t>
      </w:r>
      <w:r>
        <w:rPr>
          <w:rFonts w:hint="default" w:ascii="Times New Roman" w:hAnsi="Times New Roman" w:eastAsia="方正仿宋_GBK" w:cs="Times New Roman"/>
          <w:sz w:val="32"/>
          <w:szCs w:val="32"/>
        </w:rPr>
        <w:t>；县公安局：</w:t>
      </w:r>
      <w:r>
        <w:rPr>
          <w:rFonts w:hint="eastAsia" w:ascii="Times New Roman" w:hAnsi="Times New Roman" w:eastAsia="方正仿宋_GBK" w:cs="Times New Roman"/>
          <w:sz w:val="32"/>
          <w:szCs w:val="32"/>
          <w:lang w:val="en-US" w:eastAsia="zh-CN"/>
        </w:rPr>
        <w:t>0692—6161645</w:t>
      </w:r>
      <w:r>
        <w:rPr>
          <w:rFonts w:hint="default" w:ascii="Times New Roman" w:hAnsi="Times New Roman" w:eastAsia="方正仿宋_GBK" w:cs="Times New Roman"/>
          <w:sz w:val="32"/>
          <w:szCs w:val="32"/>
        </w:rPr>
        <w:t>；县疫情防控指挥部办公室：</w:t>
      </w:r>
      <w:r>
        <w:rPr>
          <w:rFonts w:hint="default" w:ascii="Times New Roman" w:hAnsi="Times New Roman" w:eastAsia="方正仿宋_GBK" w:cs="Times New Roman"/>
          <w:sz w:val="32"/>
          <w:szCs w:val="32"/>
          <w:lang w:eastAsia="zh-CN"/>
        </w:rPr>
        <w:t>0692—</w:t>
      </w:r>
      <w:r>
        <w:rPr>
          <w:rFonts w:hint="default" w:ascii="Times New Roman" w:hAnsi="Times New Roman" w:eastAsia="方正仿宋_GBK" w:cs="Times New Roman"/>
          <w:sz w:val="32"/>
          <w:szCs w:val="32"/>
          <w:lang w:val="en-US" w:eastAsia="zh-CN"/>
        </w:rPr>
        <w:t>6164241</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w:t>
      </w:r>
      <w:r>
        <w:rPr>
          <w:rFonts w:hint="default" w:ascii="Times New Roman" w:hAnsi="Times New Roman" w:eastAsia="方正仿宋_GBK" w:cs="Times New Roman"/>
          <w:sz w:val="32"/>
          <w:szCs w:val="32"/>
        </w:rPr>
        <w:t>应对新冠肺炎疫情工作指挥部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2020年4月1日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pBdr>
          <w:bottom w:val="single" w:color="auto" w:sz="4" w:space="0"/>
        </w:pBdr>
        <w:kinsoku/>
        <w:wordWrap/>
        <w:overflowPunct/>
        <w:topLinePunct w:val="0"/>
        <w:autoSpaceDE/>
        <w:autoSpaceDN/>
        <w:bidi w:val="0"/>
        <w:adjustRightInd/>
        <w:spacing w:line="560" w:lineRule="exact"/>
        <w:ind w:left="0" w:leftChars="0" w:right="0" w:rightChars="0"/>
        <w:jc w:val="left"/>
        <w:textAlignment w:val="auto"/>
        <w:rPr>
          <w:rFonts w:hint="default" w:ascii="Times New Roman" w:hAnsi="Times New Roman" w:cs="Times New Roman"/>
        </w:rPr>
      </w:pPr>
    </w:p>
    <w:p>
      <w:pPr>
        <w:pBdr>
          <w:top w:val="single" w:color="auto" w:sz="6" w:space="0"/>
          <w:bottom w:val="single" w:color="auto" w:sz="6" w:space="1"/>
        </w:pBdr>
        <w:spacing w:line="560" w:lineRule="exact"/>
        <w:ind w:firstLine="280" w:firstLineChars="100"/>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0"/>
          <w:sz w:val="28"/>
          <w:szCs w:val="28"/>
          <w:lang w:eastAsia="zh-CN"/>
        </w:rPr>
        <w:t>梁河县应对</w:t>
      </w:r>
      <w:r>
        <w:rPr>
          <w:rFonts w:hint="default" w:ascii="Times New Roman" w:hAnsi="Times New Roman" w:eastAsia="方正仿宋_GBK" w:cs="Times New Roman"/>
          <w:spacing w:val="0"/>
          <w:sz w:val="28"/>
          <w:szCs w:val="28"/>
        </w:rPr>
        <w:t>新冠肺炎疫情工作指挥部</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2020年</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日印发　</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45959"/>
    <w:rsid w:val="31745959"/>
    <w:rsid w:val="5C186C4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2020-04-02T03:56:00Z</dcterms:created>
  <dc:creator>常忠烨</dc:creator>
  <cp:lastModifiedBy>常忠烨</cp:lastModifiedBy>
  <dcterms:modified xsi:type="dcterms:W3CDTF">2020-04-02T04:46:25Z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