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B490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lang w:eastAsia="zh-CN"/>
        </w:rPr>
      </w:pPr>
    </w:p>
    <w:p w14:paraId="4283D59E">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center"/>
        <w:textAlignment w:val="auto"/>
        <w:outlineLvl w:val="9"/>
        <w:rPr>
          <w:rFonts w:hint="eastAsia" w:ascii="方正小标宋简体" w:hAnsi="方正小标宋简体" w:eastAsia="方正小标宋简体" w:cs="方正小标宋简体"/>
          <w:b/>
          <w:sz w:val="44"/>
          <w:szCs w:val="44"/>
          <w:lang w:eastAsia="zh-CN"/>
        </w:rPr>
      </w:pPr>
      <w:r>
        <w:rPr>
          <w:rFonts w:hint="eastAsia" w:eastAsia="方正仿宋_GBK" w:cs="方正仿宋_GBK"/>
          <w:sz w:val="32"/>
          <w:szCs w:val="32"/>
          <w:lang w:eastAsia="zh-CN"/>
        </w:rPr>
        <w:t>梁财社〔202</w:t>
      </w:r>
      <w:r>
        <w:rPr>
          <w:rFonts w:hint="eastAsia" w:eastAsia="方正仿宋_GBK" w:cs="方正仿宋_GBK"/>
          <w:sz w:val="32"/>
          <w:szCs w:val="32"/>
          <w:lang w:val="en-US" w:eastAsia="zh-CN"/>
        </w:rPr>
        <w:t>5〕67</w:t>
      </w:r>
      <w:r>
        <w:rPr>
          <w:rFonts w:hint="eastAsia" w:eastAsia="方正仿宋_GBK" w:cs="方正仿宋_GBK"/>
          <w:sz w:val="32"/>
          <w:szCs w:val="32"/>
          <w:lang w:eastAsia="zh-CN"/>
        </w:rPr>
        <w:t>号</w:t>
      </w:r>
    </w:p>
    <w:p w14:paraId="57098C95">
      <w:pPr>
        <w:keepNext w:val="0"/>
        <w:keepLines w:val="0"/>
        <w:pageBreakBefore w:val="0"/>
        <w:widowControl w:val="0"/>
        <w:kinsoku/>
        <w:wordWrap/>
        <w:overflowPunct/>
        <w:topLinePunct w:val="0"/>
        <w:autoSpaceDE/>
        <w:autoSpaceDN/>
        <w:bidi w:val="0"/>
        <w:adjustRightInd/>
        <w:snapToGrid/>
        <w:spacing w:line="560" w:lineRule="exact"/>
        <w:ind w:left="440" w:right="0" w:rightChars="0" w:hanging="440" w:hangingChars="100"/>
        <w:jc w:val="center"/>
        <w:textAlignment w:val="auto"/>
        <w:outlineLvl w:val="9"/>
        <w:rPr>
          <w:rFonts w:hint="eastAsia" w:ascii="方正小标宋简体" w:hAnsi="方正小标宋简体" w:eastAsia="方正小标宋简体" w:cs="方正小标宋简体"/>
          <w:b w:val="0"/>
          <w:bCs/>
          <w:sz w:val="44"/>
          <w:szCs w:val="44"/>
          <w:lang w:val="en-US" w:eastAsia="zh-CN"/>
        </w:rPr>
      </w:pPr>
    </w:p>
    <w:p w14:paraId="70B266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19" w:leftChars="0"/>
        <w:jc w:val="center"/>
        <w:textAlignment w:val="auto"/>
        <w:rPr>
          <w:rFonts w:ascii="宋体" w:hAnsi="宋体" w:eastAsia="宋体" w:cs="宋体"/>
          <w:sz w:val="32"/>
          <w:szCs w:val="32"/>
        </w:rPr>
      </w:pPr>
      <w:r>
        <w:rPr>
          <w:rFonts w:hint="eastAsia" w:ascii="方正小标宋简体" w:hAnsi="方正小标宋简体" w:eastAsia="方正小标宋简体" w:cs="方正小标宋简体"/>
          <w:sz w:val="44"/>
          <w:szCs w:val="44"/>
          <w:lang w:val="en-US" w:eastAsia="zh-CN"/>
        </w:rPr>
        <w:t>梁河县财政局关于下达2024年中央困难群众救助补助资金（支持困难失能老年人基本养老服务救助方向）的通知</w:t>
      </w:r>
    </w:p>
    <w:p w14:paraId="41D39C46">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Times New Roman"/>
          <w:sz w:val="32"/>
          <w:szCs w:val="32"/>
          <w:lang w:eastAsia="zh-CN"/>
        </w:rPr>
      </w:pPr>
    </w:p>
    <w:p w14:paraId="2A16954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eastAsia="方正仿宋_GBK" w:cs="方正仿宋_GBK"/>
          <w:sz w:val="32"/>
          <w:szCs w:val="32"/>
          <w:lang w:eastAsia="zh-CN"/>
        </w:rPr>
      </w:pPr>
      <w:r>
        <w:rPr>
          <w:rFonts w:hint="default" w:eastAsia="方正仿宋_GBK" w:cs="方正仿宋_GBK"/>
          <w:sz w:val="32"/>
          <w:szCs w:val="32"/>
          <w:lang w:eastAsia="zh-CN"/>
        </w:rPr>
        <w:t>梁河县民政局：</w:t>
      </w:r>
    </w:p>
    <w:p w14:paraId="658401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为贯彻落实积极应对人口老龄化国家战略，加快推进基本养老服务体系建设，强化政府对经济困难失能老年人享受基本养老 服务兜底保障功能，</w:t>
      </w:r>
      <w:r>
        <w:rPr>
          <w:rFonts w:hint="default" w:ascii="Times New Roman" w:hAnsi="Times New Roman" w:eastAsia="方正仿宋_GBK" w:cs="Times New Roman"/>
          <w:sz w:val="32"/>
          <w:szCs w:val="32"/>
          <w:lang w:val="en-US" w:eastAsia="zh-CN"/>
        </w:rPr>
        <w:t>根据《</w:t>
      </w:r>
      <w:r>
        <w:rPr>
          <w:rFonts w:hint="eastAsia" w:ascii="Times New Roman" w:hAnsi="Times New Roman" w:eastAsia="方正仿宋_GBK" w:cs="Times New Roman"/>
          <w:sz w:val="32"/>
          <w:szCs w:val="32"/>
          <w:lang w:val="en-US" w:eastAsia="zh-CN"/>
        </w:rPr>
        <w:t xml:space="preserve">德宏州财政局 德宏州民政局关于下达2024年中央困难群众救助补助资金（支持困难失能老年人基本养老服务救助方向）的通知 </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德财社〔2025〕14 号</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 xml:space="preserve">通过困难群众救助补助资金安排困难失能老年人等群体基本养老服务救助补助资金，支持各地对困难失能老年人等群体入住养老机构接收集中照护进行兜底保障。经研究，现下达各县市困难失能老年人等群体基本养老服务救助补助资金，具体金额详见附件，并就有关事项通知如下： </w:t>
      </w:r>
    </w:p>
    <w:p w14:paraId="6931E4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一、此次下达的困难失能老年人等群体基本养老服务救助补 助资金收入请列入 2025年政府收支分类科目“1100248 社会保障 和就业共同财政事权转移支付收入”；支出列入“2081002 老年福利”科目，政府及部门支出经济分类科目，请根据该项目要求和实际情况按照《中华人民共和国预算法》和财政资金相关管理规定列支。</w:t>
      </w:r>
    </w:p>
    <w:p w14:paraId="71C72E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二、此次下达的补助资金主要用于支持各地依托养老机构，为更多的困难老年人提供集中照护服务，具体用于资助经济困难失能老年人等群体入住养老机构，对其因收入水平较低而无法负 担集中照护支出的差额部分给予补助。有条件的县市可将“老年父母+残疾子女”家庭中纳入最低生活保障范围的重度残疾人纳入集中照护范围并参照执行。</w:t>
      </w:r>
    </w:p>
    <w:p w14:paraId="423ACA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三、此次下达的补助资金列入转移支付预算执行常态化监督范围，财政要在预算一体化系统及时接收登录预算指标， 并保持“追踪”标识不变，依托预算管理一体化系统转移支付监控模块，加强日常监督，提高转移支付资金管理使用的规范性和有效性。 </w:t>
      </w:r>
    </w:p>
    <w:p w14:paraId="590DE06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四、为进一步加强预算绩效管理，切实提高财政资金使用效益，按照全面实施预算绩效管理的要求，请在组织预算执行中对照绩效目标表（详见附件 2）做好绩效监控，确保年度绩效目标如期实现。同时，请参照省级做法，将绩效目标及时对下分解， 做好县市内的预算绩效管理工作。 </w:t>
      </w:r>
    </w:p>
    <w:p w14:paraId="62CE57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五、财政、民政部门要密切配合，加强对困难失能老 年人等人群基本养老服务救助补助资金的使用管理，加快预算执 行速度，提高资金使用效益，切实做好相关工作。 </w:t>
      </w:r>
    </w:p>
    <w:p w14:paraId="0FAEDC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六、请单位收到文件后，于3日内在预算管理一体化系统中挂接项目，完成挂接项目后请电话通知行财股（3019051）。如未按时限挂接项目导致资金无法正常使用，由各单位自行负责。</w:t>
      </w:r>
    </w:p>
    <w:p w14:paraId="52E183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p>
    <w:p w14:paraId="50F52DB7">
      <w:pPr>
        <w:keepNext w:val="0"/>
        <w:keepLines w:val="0"/>
        <w:pageBreakBefore w:val="0"/>
        <w:widowControl w:val="0"/>
        <w:kinsoku/>
        <w:wordWrap/>
        <w:overflowPunct/>
        <w:topLinePunct w:val="0"/>
        <w:autoSpaceDE/>
        <w:autoSpaceDN/>
        <w:bidi w:val="0"/>
        <w:adjustRightInd w:val="0"/>
        <w:snapToGrid w:val="0"/>
        <w:spacing w:line="600" w:lineRule="exact"/>
        <w:ind w:left="1598" w:leftChars="304" w:hanging="960" w:hanging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附件：1.2024 年中央困难群众救助补助资金（支持困难失能老年人基本养老服务救助方向)分配表 </w:t>
      </w:r>
    </w:p>
    <w:p w14:paraId="0E694B4E">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2.绩效目标表 </w:t>
      </w:r>
    </w:p>
    <w:p w14:paraId="572A916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eastAsia="方正仿宋_GBK" w:cs="方正仿宋_GBK"/>
          <w:sz w:val="32"/>
          <w:szCs w:val="32"/>
          <w:lang w:val="en-US" w:eastAsia="zh-CN"/>
        </w:rPr>
      </w:pPr>
    </w:p>
    <w:p w14:paraId="0FC5D8B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default" w:eastAsia="方正仿宋_GBK" w:cs="方正仿宋_GBK"/>
          <w:sz w:val="32"/>
          <w:szCs w:val="32"/>
        </w:rPr>
      </w:pPr>
      <w:r>
        <w:rPr>
          <w:rFonts w:hint="default" w:eastAsia="方正仿宋_GBK" w:cs="方正仿宋_GBK"/>
          <w:sz w:val="32"/>
          <w:szCs w:val="32"/>
          <w:lang w:eastAsia="zh-CN"/>
        </w:rPr>
        <w:t>梁河县财政</w:t>
      </w:r>
      <w:r>
        <w:rPr>
          <w:rFonts w:hint="default" w:eastAsia="方正仿宋_GBK" w:cs="方正仿宋_GBK"/>
          <w:sz w:val="32"/>
          <w:szCs w:val="32"/>
        </w:rPr>
        <w:t>局</w:t>
      </w:r>
    </w:p>
    <w:p w14:paraId="01F7CE0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rPr>
      </w:pPr>
      <w:r>
        <w:rPr>
          <w:rFonts w:hint="eastAsia" w:eastAsia="方正仿宋_GBK" w:cs="方正仿宋_GBK"/>
          <w:sz w:val="32"/>
          <w:szCs w:val="32"/>
          <w:lang w:eastAsia="zh-CN"/>
        </w:rPr>
        <w:t>202</w:t>
      </w:r>
      <w:r>
        <w:rPr>
          <w:rFonts w:hint="eastAsia" w:eastAsia="方正仿宋_GBK" w:cs="方正仿宋_GBK"/>
          <w:sz w:val="32"/>
          <w:szCs w:val="32"/>
          <w:lang w:val="en-US" w:eastAsia="zh-CN"/>
        </w:rPr>
        <w:t>5</w:t>
      </w:r>
      <w:r>
        <w:rPr>
          <w:rFonts w:hint="eastAsia" w:eastAsia="方正仿宋_GBK" w:cs="方正仿宋_GBK"/>
          <w:sz w:val="32"/>
          <w:szCs w:val="32"/>
          <w:lang w:eastAsia="zh-CN"/>
        </w:rPr>
        <w:t>年</w:t>
      </w:r>
      <w:r>
        <w:rPr>
          <w:rFonts w:hint="eastAsia" w:eastAsia="方正仿宋_GBK" w:cs="方正仿宋_GBK"/>
          <w:sz w:val="32"/>
          <w:szCs w:val="32"/>
          <w:lang w:val="en-US" w:eastAsia="zh-CN"/>
        </w:rPr>
        <w:t>3</w:t>
      </w:r>
      <w:r>
        <w:rPr>
          <w:rFonts w:hint="eastAsia" w:eastAsia="方正仿宋_GBK" w:cs="方正仿宋_GBK"/>
          <w:sz w:val="32"/>
          <w:szCs w:val="32"/>
          <w:lang w:eastAsia="zh-CN"/>
        </w:rPr>
        <w:t>月</w:t>
      </w:r>
      <w:r>
        <w:rPr>
          <w:rFonts w:hint="eastAsia" w:eastAsia="方正仿宋_GBK" w:cs="方正仿宋_GBK"/>
          <w:sz w:val="32"/>
          <w:szCs w:val="32"/>
          <w:lang w:val="en-US" w:eastAsia="zh-CN"/>
        </w:rPr>
        <w:t>6</w:t>
      </w:r>
      <w:r>
        <w:rPr>
          <w:rFonts w:hint="eastAsia" w:eastAsia="方正仿宋_GBK" w:cs="方正仿宋_GBK"/>
          <w:sz w:val="32"/>
          <w:szCs w:val="32"/>
          <w:lang w:eastAsia="zh-CN"/>
        </w:rPr>
        <w:t>日</w:t>
      </w:r>
    </w:p>
    <w:p w14:paraId="08BC5093">
      <w:pPr>
        <w:pStyle w:val="2"/>
        <w:rPr>
          <w:rFonts w:hint="eastAsia"/>
        </w:rPr>
      </w:pPr>
      <w:r>
        <w:rPr>
          <w:rFonts w:ascii="宋体" w:hAnsi="宋体" w:eastAsia="宋体" w:cs="宋体"/>
          <w:sz w:val="32"/>
          <w:szCs w:val="32"/>
        </w:rPr>
        <w:t>（此件公开发布）</w:t>
      </w:r>
    </w:p>
    <w:p w14:paraId="4BCD26C3">
      <w:pPr>
        <w:rPr>
          <w:rFonts w:hint="eastAsia"/>
        </w:rPr>
      </w:pPr>
    </w:p>
    <w:p w14:paraId="6B594F57">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eastAsia="方正仿宋_GBK" w:cs="方正仿宋_GBK"/>
          <w:sz w:val="32"/>
          <w:szCs w:val="32"/>
          <w:lang w:val="en-US" w:eastAsia="zh-CN"/>
        </w:rPr>
        <w:sectPr>
          <w:pgSz w:w="11906" w:h="16838"/>
          <w:pgMar w:top="1440" w:right="1800" w:bottom="1440" w:left="1800" w:header="851" w:footer="992" w:gutter="0"/>
          <w:cols w:space="425" w:num="1"/>
          <w:docGrid w:type="lines" w:linePitch="312" w:charSpace="0"/>
        </w:sectPr>
      </w:pPr>
      <w:bookmarkStart w:id="0" w:name="_GoBack"/>
      <w:bookmarkEnd w:id="0"/>
    </w:p>
    <w:p w14:paraId="00FFDDC6">
      <w:pPr>
        <w:rPr>
          <w:rFonts w:hint="eastAsia"/>
          <w:lang w:val="en-US" w:eastAsia="zh-CN"/>
        </w:rPr>
      </w:pPr>
    </w:p>
    <w:tbl>
      <w:tblPr>
        <w:tblStyle w:val="4"/>
        <w:tblW w:w="4605" w:type="pct"/>
        <w:tblInd w:w="6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1"/>
        <w:gridCol w:w="7937"/>
      </w:tblGrid>
      <w:tr w14:paraId="7AB2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2"/>
            <w:tcBorders>
              <w:top w:val="nil"/>
              <w:left w:val="nil"/>
              <w:bottom w:val="nil"/>
              <w:right w:val="nil"/>
            </w:tcBorders>
            <w:shd w:val="clear" w:color="auto" w:fill="auto"/>
            <w:noWrap/>
            <w:vAlign w:val="center"/>
          </w:tcPr>
          <w:p w14:paraId="1C2F73E5">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附件1</w:t>
            </w:r>
          </w:p>
        </w:tc>
      </w:tr>
      <w:tr w14:paraId="28F3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0" w:type="pct"/>
            <w:gridSpan w:val="2"/>
            <w:tcBorders>
              <w:top w:val="nil"/>
              <w:left w:val="nil"/>
              <w:bottom w:val="nil"/>
              <w:right w:val="nil"/>
            </w:tcBorders>
            <w:shd w:val="clear" w:color="auto" w:fill="auto"/>
            <w:vAlign w:val="center"/>
          </w:tcPr>
          <w:p w14:paraId="68F2CA27">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2024年中央困难群众救助补助资金（支持困难失能老年人基本养老服务救助方向)分配表</w:t>
            </w:r>
          </w:p>
        </w:tc>
      </w:tr>
      <w:tr w14:paraId="1512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2"/>
            <w:tcBorders>
              <w:top w:val="nil"/>
              <w:left w:val="nil"/>
              <w:bottom w:val="nil"/>
              <w:right w:val="nil"/>
            </w:tcBorders>
            <w:shd w:val="clear" w:color="auto" w:fill="auto"/>
            <w:noWrap/>
            <w:vAlign w:val="center"/>
          </w:tcPr>
          <w:p w14:paraId="5F6EAE73">
            <w:pPr>
              <w:keepNext w:val="0"/>
              <w:keepLines w:val="0"/>
              <w:widowControl/>
              <w:suppressLineNumbers w:val="0"/>
              <w:jc w:val="right"/>
              <w:textAlignment w:val="center"/>
              <w:rPr>
                <w:rFonts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 xml:space="preserve">                                          单位：万元</w:t>
            </w:r>
          </w:p>
        </w:tc>
      </w:tr>
      <w:tr w14:paraId="28BE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4C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单位</w:t>
            </w:r>
          </w:p>
        </w:tc>
        <w:tc>
          <w:tcPr>
            <w:tcW w:w="2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EC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中央资金</w:t>
            </w:r>
          </w:p>
        </w:tc>
      </w:tr>
      <w:tr w14:paraId="0B64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D1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default" w:eastAsia="方正仿宋_GBK" w:cs="方正仿宋_GBK"/>
                <w:sz w:val="32"/>
                <w:szCs w:val="32"/>
                <w:lang w:eastAsia="zh-CN"/>
              </w:rPr>
              <w:t>梁河县民政局</w:t>
            </w:r>
          </w:p>
        </w:tc>
        <w:tc>
          <w:tcPr>
            <w:tcW w:w="2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51EC">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43</w:t>
            </w:r>
          </w:p>
        </w:tc>
      </w:tr>
    </w:tbl>
    <w:p w14:paraId="3491CE3C">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textAlignment w:val="auto"/>
        <w:outlineLvl w:val="9"/>
        <w:rPr>
          <w:rFonts w:hint="eastAsia" w:ascii="黑体" w:hAnsi="黑体" w:eastAsia="黑体" w:cs="黑体"/>
          <w:b w:val="0"/>
          <w:bCs w:val="0"/>
          <w:sz w:val="32"/>
          <w:szCs w:val="32"/>
        </w:rPr>
        <w:sectPr>
          <w:pgSz w:w="16838" w:h="11906" w:orient="landscape"/>
          <w:pgMar w:top="1417" w:right="1134" w:bottom="1361" w:left="1134" w:header="851" w:footer="1134" w:gutter="0"/>
          <w:pgNumType w:fmt="numberInDash" w:chapStyle="1"/>
          <w:cols w:space="0" w:num="1"/>
          <w:rtlGutter w:val="0"/>
          <w:docGrid w:type="lines" w:linePitch="314" w:charSpace="0"/>
        </w:sectPr>
      </w:pPr>
    </w:p>
    <w:tbl>
      <w:tblPr>
        <w:tblStyle w:val="4"/>
        <w:tblW w:w="5232" w:type="pct"/>
        <w:tblInd w:w="-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4"/>
        <w:gridCol w:w="1123"/>
        <w:gridCol w:w="1212"/>
        <w:gridCol w:w="774"/>
        <w:gridCol w:w="2030"/>
        <w:gridCol w:w="2104"/>
        <w:gridCol w:w="1021"/>
      </w:tblGrid>
      <w:tr w14:paraId="3BB0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774" w:type="pct"/>
            <w:tcBorders>
              <w:top w:val="nil"/>
              <w:left w:val="nil"/>
              <w:bottom w:val="nil"/>
              <w:right w:val="nil"/>
            </w:tcBorders>
            <w:shd w:val="clear" w:color="auto" w:fill="auto"/>
            <w:noWrap/>
            <w:vAlign w:val="center"/>
          </w:tcPr>
          <w:p w14:paraId="0FD67505">
            <w:pPr>
              <w:keepNext w:val="0"/>
              <w:keepLines w:val="0"/>
              <w:widowControl/>
              <w:suppressLineNumbers w:val="0"/>
              <w:jc w:val="both"/>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附件2</w:t>
            </w:r>
          </w:p>
        </w:tc>
        <w:tc>
          <w:tcPr>
            <w:tcW w:w="574" w:type="pct"/>
            <w:tcBorders>
              <w:top w:val="nil"/>
              <w:left w:val="nil"/>
              <w:bottom w:val="nil"/>
              <w:right w:val="nil"/>
            </w:tcBorders>
            <w:shd w:val="clear" w:color="auto" w:fill="auto"/>
            <w:noWrap/>
            <w:vAlign w:val="center"/>
          </w:tcPr>
          <w:p w14:paraId="6FA71A57">
            <w:pPr>
              <w:rPr>
                <w:rFonts w:hint="eastAsia" w:ascii="方正仿宋_GBK" w:hAnsi="方正仿宋_GBK" w:eastAsia="方正仿宋_GBK" w:cs="方正仿宋_GBK"/>
                <w:i w:val="0"/>
                <w:iCs w:val="0"/>
                <w:color w:val="000000"/>
                <w:sz w:val="28"/>
                <w:szCs w:val="28"/>
                <w:u w:val="none"/>
              </w:rPr>
            </w:pPr>
          </w:p>
        </w:tc>
        <w:tc>
          <w:tcPr>
            <w:tcW w:w="620" w:type="pct"/>
            <w:tcBorders>
              <w:top w:val="nil"/>
              <w:left w:val="nil"/>
              <w:bottom w:val="nil"/>
              <w:right w:val="nil"/>
            </w:tcBorders>
            <w:shd w:val="clear" w:color="auto" w:fill="auto"/>
            <w:noWrap/>
            <w:vAlign w:val="center"/>
          </w:tcPr>
          <w:p w14:paraId="16A810A4">
            <w:pPr>
              <w:rPr>
                <w:rFonts w:hint="eastAsia" w:ascii="方正仿宋_GBK" w:hAnsi="方正仿宋_GBK" w:eastAsia="方正仿宋_GBK" w:cs="方正仿宋_GBK"/>
                <w:i w:val="0"/>
                <w:iCs w:val="0"/>
                <w:color w:val="000000"/>
                <w:sz w:val="28"/>
                <w:szCs w:val="28"/>
                <w:u w:val="none"/>
              </w:rPr>
            </w:pPr>
          </w:p>
        </w:tc>
        <w:tc>
          <w:tcPr>
            <w:tcW w:w="395" w:type="pct"/>
            <w:tcBorders>
              <w:top w:val="nil"/>
              <w:left w:val="nil"/>
              <w:bottom w:val="nil"/>
              <w:right w:val="nil"/>
            </w:tcBorders>
            <w:shd w:val="clear" w:color="auto" w:fill="auto"/>
            <w:noWrap/>
            <w:vAlign w:val="center"/>
          </w:tcPr>
          <w:p w14:paraId="2DD9467E">
            <w:pPr>
              <w:rPr>
                <w:rFonts w:hint="eastAsia" w:ascii="方正仿宋_GBK" w:hAnsi="方正仿宋_GBK" w:eastAsia="方正仿宋_GBK" w:cs="方正仿宋_GBK"/>
                <w:i w:val="0"/>
                <w:iCs w:val="0"/>
                <w:color w:val="000000"/>
                <w:sz w:val="28"/>
                <w:szCs w:val="28"/>
                <w:u w:val="none"/>
              </w:rPr>
            </w:pPr>
          </w:p>
        </w:tc>
        <w:tc>
          <w:tcPr>
            <w:tcW w:w="1038" w:type="pct"/>
            <w:tcBorders>
              <w:top w:val="nil"/>
              <w:left w:val="nil"/>
              <w:bottom w:val="nil"/>
              <w:right w:val="nil"/>
            </w:tcBorders>
            <w:shd w:val="clear" w:color="auto" w:fill="auto"/>
            <w:noWrap/>
            <w:vAlign w:val="center"/>
          </w:tcPr>
          <w:p w14:paraId="77065FD1">
            <w:pPr>
              <w:rPr>
                <w:rFonts w:hint="eastAsia" w:ascii="方正仿宋_GBK" w:hAnsi="方正仿宋_GBK" w:eastAsia="方正仿宋_GBK" w:cs="方正仿宋_GBK"/>
                <w:i w:val="0"/>
                <w:iCs w:val="0"/>
                <w:color w:val="000000"/>
                <w:sz w:val="28"/>
                <w:szCs w:val="28"/>
                <w:u w:val="none"/>
              </w:rPr>
            </w:pPr>
          </w:p>
        </w:tc>
        <w:tc>
          <w:tcPr>
            <w:tcW w:w="1076" w:type="pct"/>
            <w:tcBorders>
              <w:top w:val="nil"/>
              <w:left w:val="nil"/>
              <w:bottom w:val="nil"/>
              <w:right w:val="nil"/>
            </w:tcBorders>
            <w:shd w:val="clear" w:color="auto" w:fill="auto"/>
            <w:noWrap/>
            <w:vAlign w:val="center"/>
          </w:tcPr>
          <w:p w14:paraId="0B179537">
            <w:pPr>
              <w:rPr>
                <w:rFonts w:hint="eastAsia" w:ascii="方正仿宋_GBK" w:hAnsi="方正仿宋_GBK" w:eastAsia="方正仿宋_GBK" w:cs="方正仿宋_GBK"/>
                <w:i w:val="0"/>
                <w:iCs w:val="0"/>
                <w:color w:val="000000"/>
                <w:sz w:val="28"/>
                <w:szCs w:val="28"/>
                <w:u w:val="none"/>
              </w:rPr>
            </w:pPr>
          </w:p>
        </w:tc>
        <w:tc>
          <w:tcPr>
            <w:tcW w:w="520" w:type="pct"/>
            <w:tcBorders>
              <w:top w:val="nil"/>
              <w:left w:val="nil"/>
              <w:bottom w:val="nil"/>
              <w:right w:val="nil"/>
            </w:tcBorders>
            <w:shd w:val="clear" w:color="auto" w:fill="auto"/>
            <w:noWrap/>
            <w:vAlign w:val="center"/>
          </w:tcPr>
          <w:p w14:paraId="7006E078">
            <w:pPr>
              <w:rPr>
                <w:rFonts w:hint="eastAsia" w:ascii="方正仿宋_GBK" w:hAnsi="方正仿宋_GBK" w:eastAsia="方正仿宋_GBK" w:cs="方正仿宋_GBK"/>
                <w:i w:val="0"/>
                <w:iCs w:val="0"/>
                <w:color w:val="000000"/>
                <w:sz w:val="28"/>
                <w:szCs w:val="28"/>
                <w:u w:val="none"/>
              </w:rPr>
            </w:pPr>
          </w:p>
        </w:tc>
      </w:tr>
      <w:tr w14:paraId="6D0D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5000" w:type="pct"/>
            <w:gridSpan w:val="7"/>
            <w:tcBorders>
              <w:top w:val="nil"/>
              <w:left w:val="nil"/>
              <w:bottom w:val="nil"/>
              <w:right w:val="nil"/>
            </w:tcBorders>
            <w:shd w:val="clear" w:color="auto" w:fill="auto"/>
            <w:noWrap/>
            <w:vAlign w:val="center"/>
          </w:tcPr>
          <w:p w14:paraId="32479DA4">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绩效目标表</w:t>
            </w:r>
          </w:p>
        </w:tc>
      </w:tr>
      <w:tr w14:paraId="58D7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000" w:type="pct"/>
            <w:gridSpan w:val="7"/>
            <w:tcBorders>
              <w:top w:val="nil"/>
              <w:left w:val="nil"/>
              <w:bottom w:val="nil"/>
              <w:right w:val="nil"/>
            </w:tcBorders>
            <w:shd w:val="clear" w:color="auto" w:fill="auto"/>
            <w:noWrap/>
            <w:vAlign w:val="center"/>
          </w:tcPr>
          <w:p w14:paraId="0513E0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（2024年度）</w:t>
            </w:r>
          </w:p>
        </w:tc>
      </w:tr>
      <w:tr w14:paraId="622E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1B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专项名称</w:t>
            </w:r>
          </w:p>
        </w:tc>
        <w:tc>
          <w:tcPr>
            <w:tcW w:w="42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4FB5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中央困难群众救助补助资金（支持困难失能老年人基本养老服务救助方向)</w:t>
            </w:r>
          </w:p>
        </w:tc>
      </w:tr>
      <w:tr w14:paraId="3356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C6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州级主管部门</w:t>
            </w:r>
          </w:p>
        </w:tc>
        <w:tc>
          <w:tcPr>
            <w:tcW w:w="42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B3E9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德宏州民政局</w:t>
            </w:r>
          </w:p>
        </w:tc>
      </w:tr>
      <w:tr w14:paraId="0B74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40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县（市）财政部门</w:t>
            </w:r>
          </w:p>
        </w:tc>
        <w:tc>
          <w:tcPr>
            <w:tcW w:w="15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3BD7E">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各县市财政局</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CB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县市主管部门</w:t>
            </w:r>
          </w:p>
        </w:tc>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FF6D8">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各县市民政局</w:t>
            </w:r>
          </w:p>
        </w:tc>
      </w:tr>
      <w:tr w14:paraId="277C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C3A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年度总体目标</w:t>
            </w:r>
          </w:p>
        </w:tc>
        <w:tc>
          <w:tcPr>
            <w:tcW w:w="4225"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2766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1.开展经济困难失能老年人等群体集中照护工作，合理确定服务保障标准，使有意愿的经济困难失能老年人等群体集中照护需求得到有效保障。</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2.统筹考虑最低生活保障等行政性给付标准，合理确定保障标准。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3.规范实施基本养老服务政策，实现及时高效，救急解难。</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4.引导地方积极发展服务类社会救助，提高经济困难失能老年人等群体集中照护水平，探索构建可持续、可推广的经济困难老年人等群体基本养老服务模式和保障机制。</w:t>
            </w:r>
          </w:p>
        </w:tc>
      </w:tr>
      <w:tr w14:paraId="4CD5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E00F0">
            <w:pPr>
              <w:jc w:val="center"/>
              <w:rPr>
                <w:rFonts w:hint="eastAsia" w:ascii="方正仿宋_GBK" w:hAnsi="方正仿宋_GBK" w:eastAsia="方正仿宋_GBK" w:cs="方正仿宋_GBK"/>
                <w:i w:val="0"/>
                <w:iCs w:val="0"/>
                <w:color w:val="000000"/>
                <w:sz w:val="21"/>
                <w:szCs w:val="21"/>
                <w:u w:val="none"/>
              </w:rPr>
            </w:pPr>
          </w:p>
        </w:tc>
        <w:tc>
          <w:tcPr>
            <w:tcW w:w="4225"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8E0E7">
            <w:pPr>
              <w:rPr>
                <w:rFonts w:hint="eastAsia" w:ascii="方正仿宋_GBK" w:hAnsi="方正仿宋_GBK" w:eastAsia="方正仿宋_GBK" w:cs="方正仿宋_GBK"/>
                <w:i w:val="0"/>
                <w:iCs w:val="0"/>
                <w:color w:val="000000"/>
                <w:sz w:val="21"/>
                <w:szCs w:val="21"/>
                <w:u w:val="none"/>
              </w:rPr>
            </w:pPr>
          </w:p>
        </w:tc>
      </w:tr>
      <w:tr w14:paraId="2DEE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574BE">
            <w:pPr>
              <w:jc w:val="center"/>
              <w:rPr>
                <w:rFonts w:hint="eastAsia" w:ascii="方正仿宋_GBK" w:hAnsi="方正仿宋_GBK" w:eastAsia="方正仿宋_GBK" w:cs="方正仿宋_GBK"/>
                <w:i w:val="0"/>
                <w:iCs w:val="0"/>
                <w:color w:val="000000"/>
                <w:sz w:val="21"/>
                <w:szCs w:val="21"/>
                <w:u w:val="none"/>
              </w:rPr>
            </w:pPr>
          </w:p>
        </w:tc>
        <w:tc>
          <w:tcPr>
            <w:tcW w:w="4225"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4CBBD">
            <w:pPr>
              <w:rPr>
                <w:rFonts w:hint="eastAsia" w:ascii="方正仿宋_GBK" w:hAnsi="方正仿宋_GBK" w:eastAsia="方正仿宋_GBK" w:cs="方正仿宋_GBK"/>
                <w:i w:val="0"/>
                <w:iCs w:val="0"/>
                <w:color w:val="000000"/>
                <w:sz w:val="21"/>
                <w:szCs w:val="21"/>
                <w:u w:val="none"/>
              </w:rPr>
            </w:pPr>
          </w:p>
        </w:tc>
      </w:tr>
      <w:tr w14:paraId="4017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81E2">
            <w:pPr>
              <w:jc w:val="center"/>
              <w:rPr>
                <w:rFonts w:hint="eastAsia" w:ascii="方正仿宋_GBK" w:hAnsi="方正仿宋_GBK" w:eastAsia="方正仿宋_GBK" w:cs="方正仿宋_GBK"/>
                <w:i w:val="0"/>
                <w:iCs w:val="0"/>
                <w:color w:val="000000"/>
                <w:sz w:val="21"/>
                <w:szCs w:val="21"/>
                <w:u w:val="none"/>
              </w:rPr>
            </w:pPr>
          </w:p>
        </w:tc>
        <w:tc>
          <w:tcPr>
            <w:tcW w:w="4225"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D91E9">
            <w:pPr>
              <w:rPr>
                <w:rFonts w:hint="eastAsia" w:ascii="方正仿宋_GBK" w:hAnsi="方正仿宋_GBK" w:eastAsia="方正仿宋_GBK" w:cs="方正仿宋_GBK"/>
                <w:i w:val="0"/>
                <w:iCs w:val="0"/>
                <w:color w:val="000000"/>
                <w:sz w:val="21"/>
                <w:szCs w:val="21"/>
                <w:u w:val="none"/>
              </w:rPr>
            </w:pPr>
          </w:p>
        </w:tc>
      </w:tr>
      <w:tr w14:paraId="144E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9C9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绩效指标</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98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一级指标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E1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二级指标</w:t>
            </w:r>
          </w:p>
        </w:tc>
        <w:tc>
          <w:tcPr>
            <w:tcW w:w="2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26E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三级指标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87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指标值</w:t>
            </w:r>
          </w:p>
        </w:tc>
      </w:tr>
      <w:tr w14:paraId="47CB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57DB">
            <w:pPr>
              <w:jc w:val="center"/>
              <w:rPr>
                <w:rFonts w:hint="eastAsia" w:ascii="方正仿宋_GBK" w:hAnsi="方正仿宋_GBK" w:eastAsia="方正仿宋_GBK" w:cs="方正仿宋_GBK"/>
                <w:i w:val="0"/>
                <w:iCs w:val="0"/>
                <w:color w:val="000000"/>
                <w:sz w:val="21"/>
                <w:szCs w:val="21"/>
                <w:u w:val="none"/>
              </w:rPr>
            </w:pP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ECD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产出指标</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5D0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数量指标</w:t>
            </w:r>
          </w:p>
        </w:tc>
        <w:tc>
          <w:tcPr>
            <w:tcW w:w="2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C41E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补助标准实际到位率（即保障对象在享受差额补助金后的各项生活补助和护理补贴之和与当地特困人员集中供养补助标准之比）</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3786">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r>
      <w:tr w14:paraId="127F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502E">
            <w:pPr>
              <w:jc w:val="center"/>
              <w:rPr>
                <w:rFonts w:hint="eastAsia" w:ascii="方正仿宋_GBK" w:hAnsi="方正仿宋_GBK" w:eastAsia="方正仿宋_GBK" w:cs="方正仿宋_GBK"/>
                <w:i w:val="0"/>
                <w:iCs w:val="0"/>
                <w:color w:val="000000"/>
                <w:sz w:val="21"/>
                <w:szCs w:val="21"/>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A2023">
            <w:pPr>
              <w:jc w:val="center"/>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31E6E">
            <w:pPr>
              <w:jc w:val="center"/>
              <w:rPr>
                <w:rFonts w:hint="eastAsia" w:ascii="方正仿宋_GBK" w:hAnsi="方正仿宋_GBK" w:eastAsia="方正仿宋_GBK" w:cs="方正仿宋_GBK"/>
                <w:i w:val="0"/>
                <w:iCs w:val="0"/>
                <w:color w:val="000000"/>
                <w:sz w:val="21"/>
                <w:szCs w:val="21"/>
                <w:u w:val="none"/>
              </w:rPr>
            </w:pPr>
          </w:p>
        </w:tc>
        <w:tc>
          <w:tcPr>
            <w:tcW w:w="2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7EEF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依据《老年人能力评估规范》国家标准，对申请享受救助待遇的救助对象开展综合能力评估的覆盖率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42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w:t>
            </w:r>
          </w:p>
        </w:tc>
      </w:tr>
      <w:tr w14:paraId="5ECE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5240">
            <w:pPr>
              <w:jc w:val="center"/>
              <w:rPr>
                <w:rFonts w:hint="eastAsia" w:ascii="方正仿宋_GBK" w:hAnsi="方正仿宋_GBK" w:eastAsia="方正仿宋_GBK" w:cs="方正仿宋_GBK"/>
                <w:i w:val="0"/>
                <w:iCs w:val="0"/>
                <w:color w:val="000000"/>
                <w:sz w:val="21"/>
                <w:szCs w:val="21"/>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5938C">
            <w:pPr>
              <w:jc w:val="center"/>
              <w:rPr>
                <w:rFonts w:hint="eastAsia" w:ascii="方正仿宋_GBK" w:hAnsi="方正仿宋_GBK" w:eastAsia="方正仿宋_GBK" w:cs="方正仿宋_GBK"/>
                <w:i w:val="0"/>
                <w:iCs w:val="0"/>
                <w:color w:val="000000"/>
                <w:sz w:val="21"/>
                <w:szCs w:val="21"/>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261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质量指标</w:t>
            </w:r>
          </w:p>
        </w:tc>
        <w:tc>
          <w:tcPr>
            <w:tcW w:w="2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8293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符合条件且自愿申请入住的老年人等群体当年纳入救助保障范围（含纳入轮候机制）</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65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应纳尽纳</w:t>
            </w:r>
          </w:p>
        </w:tc>
      </w:tr>
      <w:tr w14:paraId="5458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9964">
            <w:pPr>
              <w:jc w:val="center"/>
              <w:rPr>
                <w:rFonts w:hint="eastAsia" w:ascii="方正仿宋_GBK" w:hAnsi="方正仿宋_GBK" w:eastAsia="方正仿宋_GBK" w:cs="方正仿宋_GBK"/>
                <w:i w:val="0"/>
                <w:iCs w:val="0"/>
                <w:color w:val="000000"/>
                <w:sz w:val="21"/>
                <w:szCs w:val="21"/>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C528B">
            <w:pPr>
              <w:jc w:val="center"/>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4748">
            <w:pPr>
              <w:jc w:val="center"/>
              <w:rPr>
                <w:rFonts w:hint="eastAsia" w:ascii="方正仿宋_GBK" w:hAnsi="方正仿宋_GBK" w:eastAsia="方正仿宋_GBK" w:cs="方正仿宋_GBK"/>
                <w:i w:val="0"/>
                <w:iCs w:val="0"/>
                <w:color w:val="000000"/>
                <w:sz w:val="21"/>
                <w:szCs w:val="21"/>
                <w:u w:val="none"/>
              </w:rPr>
            </w:pPr>
          </w:p>
        </w:tc>
        <w:tc>
          <w:tcPr>
            <w:tcW w:w="2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608C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养老机构护理人员与入住的失能老年人等群体人数的比例</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C48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r>
      <w:tr w14:paraId="6EFF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87720">
            <w:pPr>
              <w:jc w:val="center"/>
              <w:rPr>
                <w:rFonts w:hint="eastAsia" w:ascii="方正仿宋_GBK" w:hAnsi="方正仿宋_GBK" w:eastAsia="方正仿宋_GBK" w:cs="方正仿宋_GBK"/>
                <w:i w:val="0"/>
                <w:iCs w:val="0"/>
                <w:color w:val="000000"/>
                <w:sz w:val="21"/>
                <w:szCs w:val="21"/>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664BE">
            <w:pPr>
              <w:jc w:val="center"/>
              <w:rPr>
                <w:rFonts w:hint="eastAsia" w:ascii="方正仿宋_GBK" w:hAnsi="方正仿宋_GBK" w:eastAsia="方正仿宋_GBK" w:cs="方正仿宋_GBK"/>
                <w:i w:val="0"/>
                <w:iCs w:val="0"/>
                <w:color w:val="000000"/>
                <w:sz w:val="21"/>
                <w:szCs w:val="21"/>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49E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时效指标</w:t>
            </w:r>
          </w:p>
        </w:tc>
        <w:tc>
          <w:tcPr>
            <w:tcW w:w="2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D0DD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向本行政区域县级以上各级财政部门下达中央财政困难失能老年人等群体基本养老服务救助补助资金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A5A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≤30日</w:t>
            </w:r>
          </w:p>
        </w:tc>
      </w:tr>
      <w:tr w14:paraId="6DE8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0525A">
            <w:pPr>
              <w:jc w:val="center"/>
              <w:rPr>
                <w:rFonts w:hint="eastAsia" w:ascii="方正仿宋_GBK" w:hAnsi="方正仿宋_GBK" w:eastAsia="方正仿宋_GBK" w:cs="方正仿宋_GBK"/>
                <w:i w:val="0"/>
                <w:iCs w:val="0"/>
                <w:color w:val="000000"/>
                <w:sz w:val="21"/>
                <w:szCs w:val="21"/>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7DFF">
            <w:pPr>
              <w:jc w:val="center"/>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131F9">
            <w:pPr>
              <w:jc w:val="center"/>
              <w:rPr>
                <w:rFonts w:hint="eastAsia" w:ascii="方正仿宋_GBK" w:hAnsi="方正仿宋_GBK" w:eastAsia="方正仿宋_GBK" w:cs="方正仿宋_GBK"/>
                <w:i w:val="0"/>
                <w:iCs w:val="0"/>
                <w:color w:val="000000"/>
                <w:sz w:val="21"/>
                <w:szCs w:val="21"/>
                <w:u w:val="none"/>
              </w:rPr>
            </w:pPr>
          </w:p>
        </w:tc>
        <w:tc>
          <w:tcPr>
            <w:tcW w:w="2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B4F2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补助资金按时发放率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21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r>
      <w:tr w14:paraId="4F82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3606F">
            <w:pPr>
              <w:jc w:val="center"/>
              <w:rPr>
                <w:rFonts w:hint="eastAsia" w:ascii="方正仿宋_GBK" w:hAnsi="方正仿宋_GBK" w:eastAsia="方正仿宋_GBK" w:cs="方正仿宋_GBK"/>
                <w:i w:val="0"/>
                <w:iCs w:val="0"/>
                <w:color w:val="000000"/>
                <w:sz w:val="21"/>
                <w:szCs w:val="21"/>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71D80">
            <w:pPr>
              <w:jc w:val="center"/>
              <w:rPr>
                <w:rFonts w:hint="eastAsia" w:ascii="方正仿宋_GBK" w:hAnsi="方正仿宋_GBK" w:eastAsia="方正仿宋_GBK" w:cs="方正仿宋_GBK"/>
                <w:i w:val="0"/>
                <w:iCs w:val="0"/>
                <w:color w:val="000000"/>
                <w:sz w:val="21"/>
                <w:szCs w:val="21"/>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C182A">
            <w:pPr>
              <w:jc w:val="center"/>
              <w:rPr>
                <w:rFonts w:hint="eastAsia" w:ascii="方正仿宋_GBK" w:hAnsi="方正仿宋_GBK" w:eastAsia="方正仿宋_GBK" w:cs="方正仿宋_GBK"/>
                <w:i w:val="0"/>
                <w:iCs w:val="0"/>
                <w:color w:val="000000"/>
                <w:sz w:val="21"/>
                <w:szCs w:val="21"/>
                <w:u w:val="none"/>
              </w:rPr>
            </w:pPr>
          </w:p>
        </w:tc>
        <w:tc>
          <w:tcPr>
            <w:tcW w:w="2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052D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补助发放和服务情况及时录入全国养老服务信息系统率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EB4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r>
      <w:tr w14:paraId="225D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22B69">
            <w:pPr>
              <w:jc w:val="center"/>
              <w:rPr>
                <w:rFonts w:hint="eastAsia" w:ascii="方正仿宋_GBK" w:hAnsi="方正仿宋_GBK" w:eastAsia="方正仿宋_GBK" w:cs="方正仿宋_GBK"/>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1C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效益指标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16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社会效益指标</w:t>
            </w:r>
          </w:p>
        </w:tc>
        <w:tc>
          <w:tcPr>
            <w:tcW w:w="2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848A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经济困难老年人等群体基本养老服务救助政策在当地的知晓率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3C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r>
      <w:tr w14:paraId="7E0C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D517">
            <w:pPr>
              <w:jc w:val="center"/>
              <w:rPr>
                <w:rFonts w:hint="eastAsia" w:ascii="方正仿宋_GBK" w:hAnsi="方正仿宋_GBK" w:eastAsia="方正仿宋_GBK" w:cs="方正仿宋_GBK"/>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E2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满意度指标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31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服务对象满意度指标</w:t>
            </w:r>
          </w:p>
        </w:tc>
        <w:tc>
          <w:tcPr>
            <w:tcW w:w="2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7EC0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补助对象对集中照护政策实施的满意度</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6F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≥90%</w:t>
            </w:r>
          </w:p>
        </w:tc>
      </w:tr>
    </w:tbl>
    <w:p w14:paraId="6FB5D054">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eastAsia="方正仿宋_GBK" w:cs="方正仿宋_GBK"/>
          <w:sz w:val="28"/>
          <w:szCs w:val="28"/>
        </w:rPr>
      </w:pPr>
    </w:p>
    <w:sectPr>
      <w:pgSz w:w="11906" w:h="16838"/>
      <w:pgMar w:top="1134" w:right="1361" w:bottom="1134" w:left="1417" w:header="851" w:footer="1134" w:gutter="0"/>
      <w:pgNumType w:fmt="numberInDash" w:chapStyle="1"/>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mIzNzJmZjJiNmJlMGI5ZTRkNjM0NGRkZTA1ZDEifQ=="/>
  </w:docVars>
  <w:rsids>
    <w:rsidRoot w:val="00000000"/>
    <w:rsid w:val="00F80A92"/>
    <w:rsid w:val="01514944"/>
    <w:rsid w:val="01572D4E"/>
    <w:rsid w:val="05271142"/>
    <w:rsid w:val="07CA0DE6"/>
    <w:rsid w:val="0804454B"/>
    <w:rsid w:val="081F1FC5"/>
    <w:rsid w:val="08451818"/>
    <w:rsid w:val="09BF16C6"/>
    <w:rsid w:val="142D7E21"/>
    <w:rsid w:val="1476542D"/>
    <w:rsid w:val="1525228C"/>
    <w:rsid w:val="16FE4063"/>
    <w:rsid w:val="17771CC0"/>
    <w:rsid w:val="17CF03E1"/>
    <w:rsid w:val="195546C6"/>
    <w:rsid w:val="1DC674F3"/>
    <w:rsid w:val="227B320E"/>
    <w:rsid w:val="22AB2B4D"/>
    <w:rsid w:val="23E16BE9"/>
    <w:rsid w:val="249B40BB"/>
    <w:rsid w:val="295010F1"/>
    <w:rsid w:val="2A724EF4"/>
    <w:rsid w:val="2EF823A3"/>
    <w:rsid w:val="2F5D5928"/>
    <w:rsid w:val="301E7D88"/>
    <w:rsid w:val="30A73CBF"/>
    <w:rsid w:val="33542DF4"/>
    <w:rsid w:val="337B7D76"/>
    <w:rsid w:val="3525788D"/>
    <w:rsid w:val="367000FD"/>
    <w:rsid w:val="36834036"/>
    <w:rsid w:val="36B37D35"/>
    <w:rsid w:val="390B5915"/>
    <w:rsid w:val="39B00AED"/>
    <w:rsid w:val="3A1C1586"/>
    <w:rsid w:val="3B331E80"/>
    <w:rsid w:val="3C516034"/>
    <w:rsid w:val="3E403629"/>
    <w:rsid w:val="3E98435C"/>
    <w:rsid w:val="45733B31"/>
    <w:rsid w:val="49E14C1C"/>
    <w:rsid w:val="4EEC3FB3"/>
    <w:rsid w:val="580F05A4"/>
    <w:rsid w:val="599D04AD"/>
    <w:rsid w:val="59D671F2"/>
    <w:rsid w:val="5A1766BC"/>
    <w:rsid w:val="5A8C09A3"/>
    <w:rsid w:val="5B17590A"/>
    <w:rsid w:val="5D0C4E8C"/>
    <w:rsid w:val="5D73067D"/>
    <w:rsid w:val="61110F34"/>
    <w:rsid w:val="619E3D5F"/>
    <w:rsid w:val="67611CD2"/>
    <w:rsid w:val="6C7C56B7"/>
    <w:rsid w:val="6D840910"/>
    <w:rsid w:val="6DF04C09"/>
    <w:rsid w:val="6F21413C"/>
    <w:rsid w:val="72F233F5"/>
    <w:rsid w:val="73950BDE"/>
    <w:rsid w:val="75E06951"/>
    <w:rsid w:val="770F5799"/>
    <w:rsid w:val="799850DC"/>
    <w:rsid w:val="7CD031F0"/>
    <w:rsid w:val="7D5C5999"/>
    <w:rsid w:val="7EEF76B3"/>
    <w:rsid w:val="7F5D3A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仿宋_GB2312"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Times New Roman" w:hAnsi="Times New Roman" w:eastAsia="宋体" w:cs="Times New Roman"/>
    </w:rPr>
  </w:style>
  <w:style w:type="character" w:customStyle="1" w:styleId="8">
    <w:name w:val="font21"/>
    <w:basedOn w:val="6"/>
    <w:qFormat/>
    <w:uiPriority w:val="0"/>
    <w:rPr>
      <w:rFonts w:hint="eastAsia" w:ascii="宋体" w:hAnsi="宋体" w:eastAsia="宋体" w:cs="宋体"/>
      <w:color w:val="000000"/>
      <w:sz w:val="18"/>
      <w:szCs w:val="18"/>
      <w:u w:val="none"/>
    </w:rPr>
  </w:style>
  <w:style w:type="character" w:customStyle="1" w:styleId="9">
    <w:name w:val="font31"/>
    <w:basedOn w:val="6"/>
    <w:qFormat/>
    <w:uiPriority w:val="0"/>
    <w:rPr>
      <w:rFonts w:hint="eastAsia" w:ascii="宋体" w:hAnsi="宋体" w:eastAsia="宋体" w:cs="宋体"/>
      <w:color w:val="000000"/>
      <w:sz w:val="20"/>
      <w:szCs w:val="20"/>
      <w:u w:val="none"/>
    </w:rPr>
  </w:style>
  <w:style w:type="character" w:customStyle="1" w:styleId="10">
    <w:name w:val="font01"/>
    <w:basedOn w:val="6"/>
    <w:qFormat/>
    <w:uiPriority w:val="0"/>
    <w:rPr>
      <w:rFonts w:hint="eastAsia" w:ascii="宋体" w:hAnsi="宋体" w:eastAsia="宋体" w:cs="宋体"/>
      <w:b/>
      <w:color w:val="000000"/>
      <w:sz w:val="20"/>
      <w:szCs w:val="20"/>
      <w:u w:val="none"/>
    </w:rPr>
  </w:style>
  <w:style w:type="character" w:customStyle="1" w:styleId="11">
    <w:name w:val="font41"/>
    <w:basedOn w:val="6"/>
    <w:qFormat/>
    <w:uiPriority w:val="0"/>
    <w:rPr>
      <w:rFonts w:hint="default" w:ascii="Times New Roman" w:hAnsi="Times New Roman" w:eastAsia="宋体" w:cs="Times New Roman"/>
      <w:color w:val="000000"/>
      <w:sz w:val="22"/>
      <w:szCs w:val="22"/>
      <w:u w:val="none"/>
    </w:rPr>
  </w:style>
  <w:style w:type="character" w:customStyle="1" w:styleId="12">
    <w:name w:val="font71"/>
    <w:basedOn w:val="6"/>
    <w:qFormat/>
    <w:uiPriority w:val="0"/>
    <w:rPr>
      <w:rFonts w:hint="eastAsia" w:ascii="宋体" w:hAnsi="宋体" w:eastAsia="宋体" w:cs="宋体"/>
      <w:color w:val="000000"/>
      <w:sz w:val="28"/>
      <w:szCs w:val="28"/>
      <w:u w:val="none"/>
    </w:rPr>
  </w:style>
  <w:style w:type="paragraph" w:customStyle="1" w:styleId="13">
    <w:name w:val=" Char"/>
    <w:basedOn w:val="1"/>
    <w:qFormat/>
    <w:uiPriority w:val="0"/>
    <w:pPr>
      <w:shd w:val="clear" w:color="auto" w:fill="000080"/>
      <w:adjustRightInd w:val="0"/>
      <w:spacing w:line="436" w:lineRule="exact"/>
      <w:ind w:left="357"/>
      <w:jc w:val="left"/>
      <w:outlineLvl w:val="3"/>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18</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Administrator</cp:lastModifiedBy>
  <cp:lastPrinted>2021-01-20T08:00:00Z</cp:lastPrinted>
  <dcterms:modified xsi:type="dcterms:W3CDTF">2025-07-15T00:36:30Z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F917F1D9C92F4F7FB780AD3D6FB5ADF0</vt:lpwstr>
  </property>
</Properties>
</file>