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color w:val="FF0000"/>
          <w:sz w:val="32"/>
          <w:szCs w:val="32"/>
        </w:rPr>
      </w:pPr>
      <w:r>
        <w:rPr>
          <w:rFonts w:ascii="Times New Roman" w:hAnsi="Times New Roman"/>
          <w:sz w:val="32"/>
        </w:rPr>
        <w:pict>
          <v:rect id="KGD_Gobal1" o:spid="_x0000_s1029" o:spt="1" alt="lskY7P30+39SSS2ze3CC/Jf98ctFcnOgNI/yMtLbGo6HhtsQI7mQjq/XIb6y4VYDy3qwLVkd3qsX6bpgZorYJEh+PmGZcW4YeP/sa6/aAFo4yKhQdVRJ8kTVukVzd12StwwdmIPlz3AY0vAY20mEklL98Gq2jRUc5fImhMQAZVkaoPNhU0fPRUaSfRMgcGnI8fwhLP9jzQgZlVDIstrBJ/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g72BHgJM9YmTF0X1BEry1TnaZ/GQicOI8g6yAqhTOOnnhnADCbrgIL0ztYsaO5QPdPL2p2Y6wWcYUVbIopg4Qg7/AhJM76eEQIXi046ulCjTjbvvIdqVowzvFsUN8OvZclUamPF2gP9sX+xeCBBgvlU0nWEMYm49VlCcRL4JYhJfTzMTWn/hpuNqXc4UilaClvg48axcxceLDlneX1hHrpLStD1Y5hGw00nl8EmLC2CECBOC2xflt1AqnWs7LpFYxLfgSkOIJfhR+uMSTNc3y7y5RWH9ZmGeupFQ3WrappM/EmxjGJdCue05McaSS8Zs=" style="position:absolute;left:0pt;margin-left:-80.9pt;margin-top:-94.9pt;height:5pt;width:5pt;visibility:hidden;z-index:251662336;mso-width-relative:page;mso-height-relative:page;" fillcolor="#FFFFFF" filled="t" stroked="t" coordsize="21600,21600">
            <v:path/>
            <v:fill on="t" color2="#FFFFFF" focussize="0,0"/>
            <v:stroke color="#000000" joinstyle="miter"/>
            <v:imagedata o:title=""/>
            <o:lock v:ext="edit" aspectratio="f"/>
          </v:rect>
        </w:pict>
      </w:r>
      <w:bookmarkStart w:id="0" w:name="doc_mark"/>
      <w:r>
        <w:rPr>
          <w:rFonts w:hint="eastAsia" w:eastAsia="方正仿宋_GBK"/>
          <w:sz w:val="32"/>
          <w:szCs w:val="32"/>
          <w:lang w:eastAsia="zh-CN"/>
        </w:rPr>
        <w:t>梁</w:t>
      </w:r>
      <w:r>
        <w:rPr>
          <w:rFonts w:hint="eastAsia" w:ascii="Times New Roman" w:hAnsi="Times New Roman" w:eastAsia="方正仿宋_GBK"/>
          <w:sz w:val="32"/>
          <w:szCs w:val="32"/>
          <w:lang w:eastAsia="zh-CN"/>
        </w:rPr>
        <w:t>财教</w:t>
      </w:r>
      <w:r>
        <w:rPr>
          <w:rFonts w:hint="eastAsia" w:ascii="仿宋_GB2312" w:hAnsi="仿宋_GB2312" w:eastAsia="仿宋_GB2312" w:cs="仿宋_GB2312"/>
          <w:sz w:val="32"/>
          <w:szCs w:val="32"/>
          <w:lang w:eastAsia="zh-CN"/>
        </w:rPr>
        <w:t>〔</w:t>
      </w:r>
      <w:r>
        <w:rPr>
          <w:rFonts w:hint="eastAsia" w:ascii="Times New Roman" w:hAnsi="Times New Roman" w:eastAsia="方正仿宋_GBK"/>
          <w:sz w:val="32"/>
          <w:szCs w:val="32"/>
          <w:lang w:eastAsia="zh-CN"/>
        </w:rPr>
        <w:t>2020</w:t>
      </w:r>
      <w:r>
        <w:rPr>
          <w:rFonts w:hint="eastAsia" w:ascii="仿宋_GB2312" w:hAnsi="仿宋_GB2312" w:eastAsia="仿宋_GB2312" w:cs="仿宋_GB2312"/>
          <w:sz w:val="32"/>
          <w:szCs w:val="32"/>
          <w:lang w:eastAsia="zh-CN"/>
        </w:rPr>
        <w:t>〕</w:t>
      </w:r>
      <w:r>
        <w:rPr>
          <w:rFonts w:hint="eastAsia" w:eastAsia="方正仿宋_GBK"/>
          <w:sz w:val="32"/>
          <w:szCs w:val="32"/>
          <w:lang w:val="en-US" w:eastAsia="zh-CN"/>
        </w:rPr>
        <w:t>104</w:t>
      </w:r>
      <w:r>
        <w:rPr>
          <w:rFonts w:hint="eastAsia" w:ascii="Times New Roman" w:hAnsi="Times New Roman" w:eastAsia="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ascii="Times New Roman" w:hAnsi="Times New Roman" w:eastAsia="方正仿宋_GBK"/>
          <w:sz w:val="32"/>
          <w:szCs w:val="32"/>
        </w:rPr>
        <w:t>　</w:t>
      </w:r>
    </w:p>
    <w:p>
      <w:pPr>
        <w:tabs>
          <w:tab w:val="left" w:pos="1995"/>
          <w:tab w:val="center" w:pos="4153"/>
        </w:tabs>
        <w:spacing w:line="400" w:lineRule="exact"/>
        <w:jc w:val="center"/>
        <w:rPr>
          <w:rFonts w:hint="eastAsia" w:ascii="Times New Roman" w:hAnsi="Times New Roman" w:eastAsia="方正小标宋简体" w:cs="方正小标宋简体"/>
          <w:b/>
          <w:sz w:val="44"/>
          <w:szCs w:val="44"/>
        </w:rPr>
      </w:pPr>
      <w:bookmarkStart w:id="1" w:name="Content"/>
      <w:bookmarkEnd w:id="1"/>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梁河县</w:t>
      </w:r>
      <w:r>
        <w:rPr>
          <w:rFonts w:hint="default" w:ascii="Times New Roman" w:hAnsi="Times New Roman" w:eastAsia="方正小标宋_GBK" w:cs="Times New Roman"/>
          <w:b w:val="0"/>
          <w:bCs/>
          <w:sz w:val="44"/>
          <w:szCs w:val="44"/>
        </w:rPr>
        <w:t>财政局关于下达2020年义务教育家庭经济困难学生生活补助中央资金的通知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小标宋简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梁河县民族寄宿制学校、九年一贯制学校、各乡镇中学、中心小学学校</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 xml:space="preserve">财政厅 </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教育厅关于提前下达2020年义务教育家庭经济困难学生生活补助中央资金的通知》（</w:t>
      </w: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财教</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仿宋_GB2312" w:cs="Times New Roman"/>
          <w:sz w:val="32"/>
          <w:szCs w:val="32"/>
          <w:lang w:val="en-US"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号），依据2019年教育事业统计数据以及各地统计上报的家庭经济困难学生人数，现下达你们2020年义务教育家庭经济困难学生生活补助中央资金</w:t>
      </w:r>
      <w:r>
        <w:rPr>
          <w:rFonts w:hint="default" w:ascii="Times New Roman" w:hAnsi="Times New Roman" w:eastAsia="方正仿宋_GBK" w:cs="Times New Roman"/>
          <w:sz w:val="32"/>
          <w:szCs w:val="32"/>
          <w:lang w:val="en-US" w:eastAsia="zh-CN"/>
        </w:rPr>
        <w:t>497.45万元</w:t>
      </w:r>
      <w:r>
        <w:rPr>
          <w:rFonts w:hint="default" w:ascii="Times New Roman" w:hAnsi="Times New Roman" w:eastAsia="方正仿宋_GBK" w:cs="Times New Roman"/>
          <w:sz w:val="32"/>
          <w:szCs w:val="32"/>
        </w:rPr>
        <w:t>，具体内容详见附件，专项用于义务教育家庭经济困难学生生活补助开支。此款功能分类科目收入列入2020年“1100245-教育共同财政事权转移支付收入”，实际支出时小学列“2050202-小学教育”</w:t>
      </w:r>
      <w:r>
        <w:rPr>
          <w:rFonts w:hint="default" w:ascii="Times New Roman" w:hAnsi="Times New Roman" w:eastAsia="方正仿宋_GBK" w:cs="Times New Roman"/>
          <w:sz w:val="32"/>
          <w:szCs w:val="32"/>
          <w:lang w:val="en-US" w:eastAsia="zh-CN"/>
        </w:rPr>
        <w:t>283.535</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万元</w:t>
      </w:r>
      <w:r>
        <w:rPr>
          <w:rFonts w:hint="default" w:ascii="Times New Roman" w:hAnsi="Times New Roman" w:eastAsia="方正仿宋_GBK" w:cs="Times New Roman"/>
          <w:sz w:val="32"/>
          <w:szCs w:val="32"/>
        </w:rPr>
        <w:t>、初中列“2050203-初中教育”</w:t>
      </w:r>
      <w:r>
        <w:rPr>
          <w:rFonts w:hint="default" w:ascii="Times New Roman" w:hAnsi="Times New Roman" w:eastAsia="方正仿宋_GBK" w:cs="Times New Roman"/>
          <w:sz w:val="32"/>
          <w:szCs w:val="32"/>
          <w:lang w:val="en-US" w:eastAsia="zh-CN"/>
        </w:rPr>
        <w:t xml:space="preserve">213.9082  </w:t>
      </w:r>
      <w:r>
        <w:rPr>
          <w:rFonts w:hint="default" w:ascii="Times New Roman" w:hAnsi="Times New Roman" w:eastAsia="方正仿宋_GBK" w:cs="Times New Roman"/>
          <w:color w:val="auto"/>
          <w:sz w:val="32"/>
          <w:szCs w:val="32"/>
          <w:lang w:eastAsia="zh-CN"/>
        </w:rPr>
        <w:t>万元</w:t>
      </w:r>
      <w:r>
        <w:rPr>
          <w:rFonts w:hint="default" w:ascii="Times New Roman" w:hAnsi="Times New Roman" w:eastAsia="方正仿宋_GBK" w:cs="Times New Roman"/>
          <w:sz w:val="32"/>
          <w:szCs w:val="32"/>
        </w:rPr>
        <w:t>预算支出科目。政府</w:t>
      </w:r>
      <w:r>
        <w:rPr>
          <w:rFonts w:hint="default"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部门支出经济分类科目</w:t>
      </w:r>
      <w:r>
        <w:rPr>
          <w:rFonts w:hint="default" w:ascii="Times New Roman" w:hAnsi="Times New Roman" w:eastAsia="方正仿宋_GBK" w:cs="Times New Roman"/>
          <w:sz w:val="32"/>
          <w:szCs w:val="32"/>
          <w:lang w:eastAsia="zh-CN"/>
        </w:rPr>
        <w:t>列入（</w:t>
      </w:r>
      <w:r>
        <w:rPr>
          <w:rFonts w:hint="default" w:ascii="Times New Roman" w:hAnsi="Times New Roman" w:eastAsia="方正仿宋_GBK" w:cs="Times New Roman"/>
          <w:sz w:val="32"/>
          <w:szCs w:val="32"/>
        </w:rPr>
        <w:t>详见附件</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本次下达义务教育家庭经济困难学生生活补助中央资金，</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实施范围。根据《财政部 教育部关于下达2019年城乡义务教育补助经费预算的通知》（财科教〔2019〕30号）精神，中央从2019年秋季学期起，对义务教育学生生活补助政策进行调整，义务教育阶段资助面不再局限于寄宿制困难学生，非寄宿制的建档立卡等四类家庭经济困难学生也纳入政策范围。经省政府批准同意后，从2019年秋季学期起不再执行寄宿生生活费补助“全覆盖”政策，按国家调整后的政策执行。此次下达资金首先须确保建档立卡学生，以及非建档立卡的家庭经济困难残疾学生、农村低保家庭学生、农村特困救助供养学生等四类学生按标准足额获得资助，其余资金用于资助寄宿制除建档立卡等四类学生之外的家庭经济困难学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补助标准。义务教育家庭经济困难学生补助标准为：寄宿制家庭经济困难学生（含建档立卡等四类学生）小学1000元/生·学年，初中和特殊教育1250元/生·学年；非寄宿制建档立卡等四类家庭经济困难学生小学500元/生·学年，初中625元/生·学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230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5F03CA24$01$29$00033" descr="mHR9DXcWmmd/gigj1Vp1WzF+QrcXdK3Rw1S+MyBHT2AHxGUJG5lMpCkU31wXyIvBJ6Lzy62F3cdQGZ1wx8AQkKOqkouNMTX7Zk4OKBAfSHBO1xCNJL2OdYQR5vKjCtNMb5EPPdO1E9RP8pTiM1u0wrte48DOB5pbRmdbcTX9Zunxmvxssp6BteQyPn22vnnc1Alhlv8onJB/7Q+Z7yAQ66Y7or2mlfpbzpmloX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OIfphDsVhXzygeqflIYR1PnvN83Pk9TEbkar+ZWcRM91NnVaQkBQGH+OpULrj41rhMD6CFZdf2xWiqEu/1bVbOtPLHJ0z8+9u1GSvX+nUO2nObQOfxgcFvnbePMZn4lnWizvq1iOVx5/LIh9D6w2msamVV9etko078agXh8m2JbS4jv2TJJFU5u+K1U1uN4Lfh8gJ6Wvd/t0VoIebUzXQosbF6zb1C3jmNYEUyv+morHhCfWSgOBWt0aDQqxE4Jjc9cjRDaj9ouYzpuCbjIpmk+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Vk7Z9HKCTkZ+TfMwBaaHOo/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3CA24$01$29$00033" o:spid="_x0000_s1026" o:spt="1" alt="mHR9DXcWmmd/gigj1Vp1WzF+QrcXdK3Rw1S+MyBHT2AHxGUJG5lMpCkU31wXyIvBJ6Lzy62F3cdQGZ1wx8AQkKOqkouNMTX7Zk4OKBAfSHBO1xCNJL2OdYQR5vKjCtNMb5EPPdO1E9RP8pTiM1u0wrte48DOB5pbRmdbcTX9Zunxmvxssp6BteQyPn22vnnc1Alhlv8onJB/7Q+Z7yAQ66Y7or2mlfpbzpmloX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OIfphDsVhXzygeqflIYR1PnvN83Pk9TEbkar+ZWcRM91NnVaQkBQGH+OpULrj41rhMD6CFZdf2xWiqEu/1bVbOtPLHJ0z8+9u1GSvX+nUO2nObQOfxgcFvnbePMZn4lnWizvq1iOVx5/LIh9D6w2msamVV9etko078agXh8m2JbS4jv2TJJFU5u+K1U1uN4Lfh8gJ6Wvd/t0VoIebUzXQosbF6zb1C3jmNYEUyv+morHhCfWSgOBWt0aDQqxE4Jjc9cjRDaj9ouYzpuCbjIpmk+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Vk7Z9HKCTkZ+TfMwBaaHOo/sGnjPrJe1UYNt1SqCFE632q0yBe9yhPxUX22Qitfug==" style="position:absolute;left:0pt;margin-left:-100pt;margin-top:-62pt;height:5pt;width:5pt;visibility:hidden;z-index:25230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30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5F03CA24$01$29$00032" descr="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PoHiMEv8ybWzJEhzgymTZvpJkvmxscgzlC+MOLqkTpykvjA5veEi3cLa8UcF9B02f7lq5/g1DpwmCFhhBAHuwZ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piMZpaoE8SK/PAYvzPIi6WuCh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3CA24$01$29$00032" o:spid="_x0000_s1026"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PoHiMEv8ybWzJEhzgymTZvpJkvmxscgzlC+MOLqkTpykvjA5veEi3cLa8UcF9B02f7lq5/g1DpwmCFhhBAHuwZ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piMZpaoE8SK/PAYvzPIi6WuChT+" style="position:absolute;left:0pt;margin-left:-100pt;margin-top:-62pt;height:5pt;width:5pt;visibility:hidden;z-index:25230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IKgqLkBDAAAAB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30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5F03CA24$01$29$00031" descr="nwkOiId/bBbOAe61rgYT4vXM3UaFFF0tl2W9B2ekj1Z7kYnHXrUHbs1gN35c90qv7ZhqaL9ddhHWzAoCbQ2yP/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BDUM4zriCB9rBEuGqq97KSsCeFGrGri3w0jurDT3QaQo/Tn+Q4D1tBE6M9NY6jveVLbFwCvGLYKJPknHqzhn1bPZh0p92AIl2wiAShh/BvRHKntNWdBc1jDWvoSoqW21A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3CA24$01$29$00031" o:spid="_x0000_s1026" o:spt="1" alt="nwkOiId/bBbOAe61rgYT4vXM3UaFFF0tl2W9B2ekj1Z7kYnHXrUHbs1gN35c90qv7ZhqaL9ddhHWzAoCbQ2yP/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BDUM4zriCB9rBEuGqq97KSsCeFGrGri3w0jurDT3QaQo/Tn+Q4D1tBE6M9NY6jveVLbFwCvGLYKJPknHqzhn1bPZh0p92AIl2wiAShh/BvRHKntNWdBc1jDWvoSoqW21A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100pt;margin-top:-62pt;height:5pt;width:5pt;visibility:hidden;z-index:25230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C5JjNeAgwAAAARAAAOAAAAAAAAAAEAIAAAACkBAABkcnMv&#10;ZTJvRG9jLnhtbFBLBQYAAAAABgAGAFkBAACdDw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rPr>
        <w:t>四、家庭经济困难学生生活补助中央和云南省按照5:5比例分担。云南省承担部分实行省与各地分档分担办法。云南省与我州按照第三档省级分担85%。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w:t>
      </w:r>
      <w:r>
        <w:rPr>
          <w:rFonts w:hint="default"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教育部门要加强对义务教育家庭经济困难学生数据的核实，要做好与民政、扶贫、残疾人联合会等部门相关数据对接工作，确保数据真实、准确。各义务教育学校要安排专人，做好义务教育家庭经济困难学生对象的认定工作，保证学生基本信息真实准确。要加强监督检查和信息公开工作，要把义务教育家庭经济困难学生的姓名、家庭住址、家庭经济收入状况、属于何种补助对象等信息在校园内进行公示，并接受社会的广泛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w:t>
      </w:r>
      <w:r>
        <w:rPr>
          <w:rFonts w:hint="default"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教育部门要加强对义务教育家庭经济困难学生经费使用的监督和管理，严禁虚列虚支、虚报冒领和挤占挪用。对于虚报学生人数、骗取补助资金等行为，将按照《财政违法行为处罚处分条例》（国务院令第427号）等有关规定严肃处理，并追究相关学校领导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七、请严格按照《云南省州市财政预算执行支出进度考核办法（修订版）》（云财预〔2018〕146号）的要求，切实加快支出进度，加强资金管理，提高资金使用效益。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960" w:leftChars="0" w:right="0" w:rightChars="0" w:hanging="960" w:hangingChars="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2020年义务教育家庭经济困难学生生活补助中央资金分配表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2020年义务教育家庭经济困难学生生活补助中央资金绩效目标表</w:t>
      </w:r>
      <w:r>
        <w:rPr>
          <w:rFonts w:hint="default" w:ascii="Times New Roman" w:hAnsi="Times New Roman" w:eastAsia="方正仿宋_GBK" w:cs="Times New Roman"/>
          <w:sz w:val="32"/>
          <w:szCs w:val="32"/>
          <w:lang w:eastAsia="zh-CN"/>
        </w:rPr>
        <w:t>（小学）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2.1</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2020年义务教育家庭经济困难学生生活补助中央资金绩效目标表</w:t>
      </w:r>
      <w:r>
        <w:rPr>
          <w:rFonts w:hint="default" w:ascii="Times New Roman" w:hAnsi="Times New Roman" w:eastAsia="方正仿宋_GBK" w:cs="Times New Roman"/>
          <w:sz w:val="32"/>
          <w:szCs w:val="32"/>
          <w:lang w:eastAsia="zh-CN"/>
        </w:rPr>
        <w:t>（中学）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2020年义务教育家庭经济困难学生生活补助中央资金</w:t>
      </w:r>
      <w:r>
        <w:rPr>
          <w:rFonts w:hint="default" w:ascii="Times New Roman" w:hAnsi="Times New Roman" w:eastAsia="方正仿宋_GBK" w:cs="Times New Roman"/>
          <w:sz w:val="32"/>
          <w:szCs w:val="32"/>
          <w:lang w:eastAsia="zh-CN"/>
        </w:rPr>
        <w:t>下表</w:t>
      </w: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2020年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p>
    <w:p>
      <w:pPr>
        <w:bidi w:val="0"/>
        <w:rPr>
          <w:lang w:val="en-US" w:eastAsia="zh-CN"/>
        </w:rPr>
      </w:pPr>
    </w:p>
    <w:p>
      <w:pPr>
        <w:bidi w:val="0"/>
        <w:rPr>
          <w:lang w:val="en-US" w:eastAsia="zh-CN"/>
        </w:rPr>
      </w:pPr>
    </w:p>
    <w:p>
      <w:pPr>
        <w:bidi w:val="0"/>
        <w:rPr>
          <w:lang w:val="en-US" w:eastAsia="zh-CN"/>
        </w:rPr>
      </w:pPr>
    </w:p>
    <w:tbl>
      <w:tblPr>
        <w:tblStyle w:val="7"/>
        <w:tblpPr w:leftFromText="180" w:rightFromText="180" w:vertAnchor="text" w:horzAnchor="page" w:tblpX="1454" w:tblpY="154"/>
        <w:tblOverlap w:val="never"/>
        <w:tblW w:w="90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76"/>
        <w:gridCol w:w="981"/>
        <w:gridCol w:w="793"/>
        <w:gridCol w:w="996"/>
        <w:gridCol w:w="793"/>
        <w:gridCol w:w="898"/>
        <w:gridCol w:w="793"/>
        <w:gridCol w:w="996"/>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67" w:hRule="atLeast"/>
        </w:trPr>
        <w:tc>
          <w:tcPr>
            <w:tcW w:w="127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附件1</w:t>
            </w:r>
          </w:p>
        </w:tc>
        <w:tc>
          <w:tcPr>
            <w:tcW w:w="98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7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68" w:hRule="atLeast"/>
        </w:trPr>
        <w:tc>
          <w:tcPr>
            <w:tcW w:w="9096"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2020年义务教育家庭经济困难学生生活补助中央资金分配表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91" w:hRule="atLeast"/>
        </w:trPr>
        <w:tc>
          <w:tcPr>
            <w:tcW w:w="127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4"/>
                <w:szCs w:val="44"/>
                <w:u w:val="none"/>
              </w:rPr>
            </w:pPr>
          </w:p>
        </w:tc>
        <w:tc>
          <w:tcPr>
            <w:tcW w:w="98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4"/>
                <w:szCs w:val="44"/>
                <w:u w:val="none"/>
              </w:rPr>
            </w:pPr>
          </w:p>
        </w:tc>
        <w:tc>
          <w:tcPr>
            <w:tcW w:w="79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4"/>
                <w:szCs w:val="44"/>
                <w:u w:val="none"/>
              </w:rPr>
            </w:pPr>
          </w:p>
        </w:tc>
        <w:tc>
          <w:tcPr>
            <w:tcW w:w="99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4"/>
                <w:szCs w:val="44"/>
                <w:u w:val="none"/>
              </w:rPr>
            </w:pPr>
          </w:p>
        </w:tc>
        <w:tc>
          <w:tcPr>
            <w:tcW w:w="79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4"/>
                <w:szCs w:val="44"/>
                <w:u w:val="none"/>
              </w:rPr>
            </w:pPr>
          </w:p>
        </w:tc>
        <w:tc>
          <w:tcPr>
            <w:tcW w:w="89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4"/>
                <w:szCs w:val="44"/>
                <w:u w:val="none"/>
              </w:rPr>
            </w:pPr>
          </w:p>
        </w:tc>
        <w:tc>
          <w:tcPr>
            <w:tcW w:w="3359"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单位：人、万元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11" w:hRule="atLeast"/>
        </w:trPr>
        <w:tc>
          <w:tcPr>
            <w:tcW w:w="127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县（市、学校）</w:t>
            </w:r>
          </w:p>
        </w:tc>
        <w:tc>
          <w:tcPr>
            <w:tcW w:w="177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 xml:space="preserve">小学                                     </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 xml:space="preserve">初中                                   </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 xml:space="preserve">特殊教育学校                        </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本次实际</w:t>
            </w:r>
            <w:r>
              <w:rPr>
                <w:rFonts w:hint="eastAsia" w:ascii="方正仿宋_GBK" w:hAnsi="方正仿宋_GBK" w:eastAsia="方正仿宋_GBK" w:cs="方正仿宋_GBK"/>
                <w:b/>
                <w:i w:val="0"/>
                <w:color w:val="000000"/>
                <w:kern w:val="0"/>
                <w:sz w:val="24"/>
                <w:szCs w:val="24"/>
                <w:u w:val="none"/>
                <w:lang w:val="en-US" w:eastAsia="zh-CN" w:bidi="ar"/>
              </w:rPr>
              <w:br w:type="textWrapping"/>
            </w:r>
            <w:r>
              <w:rPr>
                <w:rFonts w:hint="eastAsia" w:ascii="方正仿宋_GBK" w:hAnsi="方正仿宋_GBK" w:eastAsia="方正仿宋_GBK" w:cs="方正仿宋_GBK"/>
                <w:b/>
                <w:i w:val="0"/>
                <w:color w:val="000000"/>
                <w:kern w:val="0"/>
                <w:sz w:val="24"/>
                <w:szCs w:val="24"/>
                <w:u w:val="none"/>
                <w:lang w:val="en-US" w:eastAsia="zh-CN" w:bidi="ar"/>
              </w:rPr>
              <w:t xml:space="preserve">下达中央资金                  </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11" w:hRule="atLeast"/>
        </w:trPr>
        <w:tc>
          <w:tcPr>
            <w:tcW w:w="127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98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补助人数</w:t>
            </w:r>
          </w:p>
        </w:tc>
        <w:tc>
          <w:tcPr>
            <w:tcW w:w="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中央资金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补助人数</w:t>
            </w:r>
          </w:p>
        </w:tc>
        <w:tc>
          <w:tcPr>
            <w:tcW w:w="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中央资金</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补助人数</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中央资金</w:t>
            </w: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5"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梁河县</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6656</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289.79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3393</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207.66 </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497.45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bidi w:val="0"/>
        <w:rPr>
          <w:lang w:val="en-US" w:eastAsia="zh-CN"/>
        </w:rPr>
      </w:pPr>
    </w:p>
    <w:p>
      <w:pPr>
        <w:bidi w:val="0"/>
        <w:rPr>
          <w:lang w:val="en-US" w:eastAsia="zh-CN"/>
        </w:rPr>
      </w:pPr>
    </w:p>
    <w:p>
      <w:pPr>
        <w:tabs>
          <w:tab w:val="left" w:pos="628"/>
        </w:tabs>
        <w:bidi w:val="0"/>
        <w:jc w:val="left"/>
        <w:rPr>
          <w:rFonts w:hint="eastAsia"/>
          <w:lang w:val="en-US" w:eastAsia="zh-CN"/>
        </w:rPr>
      </w:pPr>
      <w:r>
        <w:rPr>
          <w:rFonts w:hint="eastAsia"/>
          <w:lang w:val="en-US" w:eastAsia="zh-CN"/>
        </w:rPr>
        <w:tab/>
      </w:r>
    </w:p>
    <w:p>
      <w:pPr>
        <w:tabs>
          <w:tab w:val="left" w:pos="628"/>
        </w:tabs>
        <w:bidi w:val="0"/>
        <w:jc w:val="left"/>
        <w:rPr>
          <w:rFonts w:hint="eastAsia"/>
          <w:lang w:val="en-US" w:eastAsia="zh-CN"/>
        </w:rPr>
      </w:pPr>
    </w:p>
    <w:p>
      <w:pPr>
        <w:tabs>
          <w:tab w:val="left" w:pos="628"/>
        </w:tabs>
        <w:bidi w:val="0"/>
        <w:jc w:val="left"/>
        <w:rPr>
          <w:rFonts w:hint="eastAsia"/>
          <w:lang w:val="en-US" w:eastAsia="zh-CN"/>
        </w:rPr>
      </w:pPr>
    </w:p>
    <w:p>
      <w:pPr>
        <w:tabs>
          <w:tab w:val="left" w:pos="628"/>
        </w:tabs>
        <w:bidi w:val="0"/>
        <w:jc w:val="left"/>
        <w:rPr>
          <w:rFonts w:hint="eastAsia"/>
          <w:lang w:val="en-US" w:eastAsia="zh-CN"/>
        </w:rPr>
      </w:pPr>
    </w:p>
    <w:p>
      <w:pPr>
        <w:tabs>
          <w:tab w:val="left" w:pos="628"/>
        </w:tabs>
        <w:bidi w:val="0"/>
        <w:jc w:val="left"/>
        <w:rPr>
          <w:rFonts w:hint="eastAsia"/>
          <w:lang w:val="en-US" w:eastAsia="zh-CN"/>
        </w:rPr>
      </w:pPr>
    </w:p>
    <w:p>
      <w:pPr>
        <w:tabs>
          <w:tab w:val="left" w:pos="628"/>
        </w:tabs>
        <w:bidi w:val="0"/>
        <w:jc w:val="left"/>
        <w:rPr>
          <w:rFonts w:hint="eastAsia"/>
          <w:lang w:val="en-US" w:eastAsia="zh-CN"/>
        </w:rPr>
      </w:pPr>
    </w:p>
    <w:p>
      <w:pPr>
        <w:tabs>
          <w:tab w:val="left" w:pos="628"/>
        </w:tabs>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default"/>
          <w:lang w:val="en-US" w:eastAsia="zh-CN"/>
        </w:rPr>
      </w:pPr>
      <w:r>
        <w:rPr>
          <w:rFonts w:hint="eastAsia"/>
          <w:lang w:val="en-US" w:eastAsia="zh-CN"/>
        </w:rPr>
        <w:t>附件2</w:t>
      </w:r>
    </w:p>
    <w:tbl>
      <w:tblPr>
        <w:tblStyle w:val="7"/>
        <w:tblpPr w:leftFromText="180" w:rightFromText="180" w:vertAnchor="text" w:horzAnchor="page" w:tblpX="1484" w:tblpY="268"/>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0"/>
        <w:gridCol w:w="1098"/>
        <w:gridCol w:w="2385"/>
        <w:gridCol w:w="577"/>
        <w:gridCol w:w="1293"/>
        <w:gridCol w:w="1058"/>
        <w:gridCol w:w="719"/>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0" w:hRule="atLeast"/>
        </w:trPr>
        <w:tc>
          <w:tcPr>
            <w:tcW w:w="8780" w:type="dxa"/>
            <w:gridSpan w:val="8"/>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2020年义务教育家庭经济困难学生生活补助中央资金绩效目标表（</w:t>
            </w:r>
            <w:r>
              <w:rPr>
                <w:rFonts w:hint="eastAsia" w:ascii="宋体" w:hAnsi="宋体" w:cs="宋体"/>
                <w:b/>
                <w:i w:val="0"/>
                <w:color w:val="000000"/>
                <w:kern w:val="0"/>
                <w:sz w:val="24"/>
                <w:szCs w:val="24"/>
                <w:u w:val="none"/>
                <w:lang w:val="en-US" w:eastAsia="zh-CN" w:bidi="ar"/>
              </w:rPr>
              <w:t>小</w:t>
            </w:r>
            <w:r>
              <w:rPr>
                <w:rFonts w:hint="eastAsia" w:ascii="宋体" w:hAnsi="宋体" w:eastAsia="宋体" w:cs="宋体"/>
                <w:b/>
                <w:i w:val="0"/>
                <w:color w:val="000000"/>
                <w:kern w:val="0"/>
                <w:sz w:val="24"/>
                <w:szCs w:val="24"/>
                <w:u w:val="none"/>
                <w:lang w:val="en-US" w:eastAsia="zh-CN" w:bidi="ar"/>
              </w:rPr>
              <w:t>学）</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3" w:hRule="atLeast"/>
        </w:trPr>
        <w:tc>
          <w:tcPr>
            <w:tcW w:w="8780" w:type="dxa"/>
            <w:gridSpan w:val="8"/>
            <w:tcBorders>
              <w:top w:val="nil"/>
              <w:left w:val="nil"/>
              <w:bottom w:val="single" w:color="000000" w:sz="4" w:space="0"/>
              <w:right w:val="nil"/>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79"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2020年义务教育家庭经济困难学生生活补助中央资金</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项目负责人及联系电话</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李辉18988213028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0"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主管部门(盖章)</w:t>
            </w: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梁河县教育体育局</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7" w:hRule="atLeast"/>
        </w:trPr>
        <w:tc>
          <w:tcPr>
            <w:tcW w:w="17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其中：财政拨款（每项资金的名称和规模）</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2020年义务教育家庭经济困难学生生活补助中央资金（283.535万元）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7"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6"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14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93"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4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巩固城乡义务教育经费保障机制，对城乡义务教育学校寄宿学生提供生活补助，帮助家庭经济困难学生顺利就学，提升义务教巩固率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7"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补助学生人数</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建档立卡学生覆盖比例</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补助资金当年到位率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人均资助标准</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7"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九年义务教育巩固率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4"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补助对象对政策的知晓度</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学生满意度</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w:t>
            </w:r>
            <w:r>
              <w:rPr>
                <w:rStyle w:val="9"/>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家长满意度</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w:t>
            </w:r>
            <w:r>
              <w:rPr>
                <w:rStyle w:val="9"/>
                <w:lang w:val="en-US" w:eastAsia="zh-CN" w:bidi="ar"/>
              </w:rPr>
              <w:t>95%</w:t>
            </w:r>
          </w:p>
        </w:tc>
      </w:tr>
    </w:tbl>
    <w:tbl>
      <w:tblPr>
        <w:tblStyle w:val="7"/>
        <w:tblpPr w:leftFromText="180" w:rightFromText="180" w:vertAnchor="text" w:horzAnchor="page" w:tblpX="1634" w:tblpY="259"/>
        <w:tblOverlap w:val="never"/>
        <w:tblW w:w="94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48"/>
        <w:gridCol w:w="1048"/>
        <w:gridCol w:w="1048"/>
        <w:gridCol w:w="1048"/>
        <w:gridCol w:w="1048"/>
        <w:gridCol w:w="1048"/>
        <w:gridCol w:w="1048"/>
        <w:gridCol w:w="1048"/>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0" w:hRule="atLeast"/>
        </w:trPr>
        <w:tc>
          <w:tcPr>
            <w:tcW w:w="104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黑体" w:hAnsi="宋体" w:eastAsia="黑体" w:cs="黑体"/>
                <w:i w:val="0"/>
                <w:color w:val="000000"/>
                <w:sz w:val="20"/>
                <w:szCs w:val="20"/>
                <w:u w:val="none"/>
                <w:lang w:val="en-US"/>
              </w:rPr>
            </w:pPr>
            <w:r>
              <w:rPr>
                <w:rFonts w:hint="eastAsia" w:ascii="黑体" w:hAnsi="宋体" w:eastAsia="黑体" w:cs="黑体"/>
                <w:i w:val="0"/>
                <w:color w:val="000000"/>
                <w:kern w:val="0"/>
                <w:sz w:val="20"/>
                <w:szCs w:val="20"/>
                <w:u w:val="none"/>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14" name="KGD_Gobal1"/>
                  <wp:cNvGraphicFramePr/>
                  <a:graphic xmlns:a="http://schemas.openxmlformats.org/drawingml/2006/main">
                    <a:graphicData uri="http://schemas.openxmlformats.org/drawingml/2006/picture">
                      <pic:pic xmlns:pic="http://schemas.openxmlformats.org/drawingml/2006/picture">
                        <pic:nvPicPr>
                          <pic:cNvPr id="14" name="KGD_Gobal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000000"/>
                <w:kern w:val="0"/>
                <w:sz w:val="20"/>
                <w:szCs w:val="20"/>
                <w:u w:val="none"/>
                <w:lang w:val="en-US" w:eastAsia="zh-CN" w:bidi="ar"/>
              </w:rPr>
              <w:drawing>
                <wp:anchor distT="0" distB="0" distL="114300" distR="114300" simplePos="0" relativeHeight="252302336" behindDoc="0" locked="0" layoutInCell="1" hidden="1" allowOverlap="1">
                  <wp:simplePos x="0" y="0"/>
                  <wp:positionH relativeFrom="column">
                    <wp:posOffset>0</wp:posOffset>
                  </wp:positionH>
                  <wp:positionV relativeFrom="paragraph">
                    <wp:posOffset>127000</wp:posOffset>
                  </wp:positionV>
                  <wp:extent cx="63500" cy="63500"/>
                  <wp:effectExtent l="0" t="0" r="0" b="0"/>
                  <wp:wrapNone/>
                  <wp:docPr id="1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openxmlformats.org/drawingml/2006/picture">
                      <pic:pic xmlns:pic="http://schemas.openxmlformats.org/drawingml/2006/picture">
                        <pic:nvPicPr>
                          <pic:cNvPr id="1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000000"/>
                <w:kern w:val="0"/>
                <w:sz w:val="20"/>
                <w:szCs w:val="20"/>
                <w:u w:val="none"/>
                <w:lang w:val="en-US" w:eastAsia="zh-CN" w:bidi="ar"/>
              </w:rPr>
              <w:drawing>
                <wp:anchor distT="0" distB="0" distL="114300" distR="114300" simplePos="0" relativeHeight="252302336" behindDoc="0" locked="0" layoutInCell="1" hidden="1" allowOverlap="1">
                  <wp:simplePos x="0" y="0"/>
                  <wp:positionH relativeFrom="column">
                    <wp:posOffset>0</wp:posOffset>
                  </wp:positionH>
                  <wp:positionV relativeFrom="paragraph">
                    <wp:posOffset>127000</wp:posOffset>
                  </wp:positionV>
                  <wp:extent cx="63500" cy="63500"/>
                  <wp:effectExtent l="0" t="0" r="0" b="0"/>
                  <wp:wrapNone/>
                  <wp:docPr id="16" name="KGD_KG_Seal_16" hidden="1"/>
                  <wp:cNvGraphicFramePr/>
                  <a:graphic xmlns:a="http://schemas.openxmlformats.org/drawingml/2006/main">
                    <a:graphicData uri="http://schemas.openxmlformats.org/drawingml/2006/picture">
                      <pic:pic xmlns:pic="http://schemas.openxmlformats.org/drawingml/2006/picture">
                        <pic:nvPicPr>
                          <pic:cNvPr id="16" name="KGD_KG_Seal_16" hidden="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000000"/>
                <w:kern w:val="0"/>
                <w:sz w:val="20"/>
                <w:szCs w:val="20"/>
                <w:u w:val="none"/>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17" name="KGD_5EFAF376$01$45$00013"/>
                  <wp:cNvGraphicFramePr/>
                  <a:graphic xmlns:a="http://schemas.openxmlformats.org/drawingml/2006/main">
                    <a:graphicData uri="http://schemas.openxmlformats.org/drawingml/2006/picture">
                      <pic:pic xmlns:pic="http://schemas.openxmlformats.org/drawingml/2006/picture">
                        <pic:nvPicPr>
                          <pic:cNvPr id="17" name="KGD_5EFAF376$01$45$00013"/>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000000"/>
                <w:kern w:val="0"/>
                <w:sz w:val="20"/>
                <w:szCs w:val="20"/>
                <w:u w:val="none"/>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18" name="KGD_5EFAF376$01$45$00012"/>
                  <wp:cNvGraphicFramePr/>
                  <a:graphic xmlns:a="http://schemas.openxmlformats.org/drawingml/2006/main">
                    <a:graphicData uri="http://schemas.openxmlformats.org/drawingml/2006/picture">
                      <pic:pic xmlns:pic="http://schemas.openxmlformats.org/drawingml/2006/picture">
                        <pic:nvPicPr>
                          <pic:cNvPr id="18" name="KGD_5EFAF376$01$45$00012"/>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000000"/>
                <w:kern w:val="0"/>
                <w:sz w:val="20"/>
                <w:szCs w:val="20"/>
                <w:u w:val="none"/>
                <w:lang w:val="en-US" w:eastAsia="zh-CN" w:bidi="ar"/>
              </w:rPr>
              <w:drawing>
                <wp:anchor distT="0" distB="0" distL="114300" distR="114300" simplePos="0" relativeHeight="252302336" behindDoc="0" locked="0" layoutInCell="1" hidden="1" allowOverlap="1">
                  <wp:simplePos x="0" y="0"/>
                  <wp:positionH relativeFrom="column">
                    <wp:posOffset>0</wp:posOffset>
                  </wp:positionH>
                  <wp:positionV relativeFrom="paragraph">
                    <wp:posOffset>127000</wp:posOffset>
                  </wp:positionV>
                  <wp:extent cx="63500" cy="63500"/>
                  <wp:effectExtent l="0" t="0" r="0" b="0"/>
                  <wp:wrapNone/>
                  <wp:docPr id="1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openxmlformats.org/drawingml/2006/picture">
                      <pic:pic xmlns:pic="http://schemas.openxmlformats.org/drawingml/2006/picture">
                        <pic:nvPicPr>
                          <pic:cNvPr id="1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000000"/>
                <w:kern w:val="0"/>
                <w:sz w:val="20"/>
                <w:szCs w:val="20"/>
                <w:u w:val="none"/>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127000</wp:posOffset>
                  </wp:positionV>
                  <wp:extent cx="63500" cy="63500"/>
                  <wp:effectExtent l="0" t="0" r="0" b="0"/>
                  <wp:wrapNone/>
                  <wp:docPr id="12" name="KGD_5EFAF376$01$45$00011"/>
                  <wp:cNvGraphicFramePr/>
                  <a:graphic xmlns:a="http://schemas.openxmlformats.org/drawingml/2006/main">
                    <a:graphicData uri="http://schemas.openxmlformats.org/drawingml/2006/picture">
                      <pic:pic xmlns:pic="http://schemas.openxmlformats.org/drawingml/2006/picture">
                        <pic:nvPicPr>
                          <pic:cNvPr id="12" name="KGD_5EFAF376$01$45$0001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000000"/>
                <w:kern w:val="0"/>
                <w:sz w:val="20"/>
                <w:szCs w:val="20"/>
                <w:u w:val="none"/>
                <w:lang w:val="en-US" w:eastAsia="zh-CN" w:bidi="ar"/>
              </w:rPr>
              <w:drawing>
                <wp:anchor distT="0" distB="0" distL="114300" distR="114300" simplePos="0" relativeHeight="252302336" behindDoc="0" locked="0" layoutInCell="1" hidden="1" allowOverlap="1">
                  <wp:simplePos x="0" y="0"/>
                  <wp:positionH relativeFrom="column">
                    <wp:posOffset>0</wp:posOffset>
                  </wp:positionH>
                  <wp:positionV relativeFrom="paragraph">
                    <wp:posOffset>127000</wp:posOffset>
                  </wp:positionV>
                  <wp:extent cx="63500" cy="63500"/>
                  <wp:effectExtent l="0" t="0" r="0" b="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openxmlformats.org/drawingml/2006/picture">
                      <pic:pic xmlns:pic="http://schemas.openxmlformats.org/drawingml/2006/picture">
                        <pic:nvPicPr>
                          <pic:cNv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000000"/>
                <w:kern w:val="0"/>
                <w:sz w:val="20"/>
                <w:szCs w:val="20"/>
                <w:u w:val="none"/>
                <w:lang w:val="en-US" w:eastAsia="zh-CN" w:bidi="ar"/>
              </w:rPr>
              <w:drawing>
                <wp:anchor distT="0" distB="0" distL="114300" distR="114300" simplePos="0" relativeHeight="252302336" behindDoc="0" locked="0" layoutInCell="1" hidden="1" allowOverlap="1">
                  <wp:simplePos x="0" y="0"/>
                  <wp:positionH relativeFrom="column">
                    <wp:posOffset>0</wp:posOffset>
                  </wp:positionH>
                  <wp:positionV relativeFrom="paragraph">
                    <wp:posOffset>127000</wp:posOffset>
                  </wp:positionV>
                  <wp:extent cx="63500" cy="63500"/>
                  <wp:effectExtent l="0" t="0" r="0" b="0"/>
                  <wp:wrapNone/>
                  <wp:docPr id="13"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openxmlformats.org/drawingml/2006/picture">
                      <pic:pic xmlns:pic="http://schemas.openxmlformats.org/drawingml/2006/picture">
                        <pic:nvPicPr>
                          <pic:cNvPr id="13"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000000"/>
                <w:kern w:val="0"/>
                <w:sz w:val="20"/>
                <w:szCs w:val="20"/>
                <w:u w:val="none"/>
                <w:lang w:val="en-US" w:eastAsia="zh-CN" w:bidi="ar"/>
              </w:rPr>
              <w:drawing>
                <wp:anchor distT="0" distB="0" distL="114300" distR="114300" simplePos="0" relativeHeight="252302336" behindDoc="0" locked="0" layoutInCell="1" hidden="1" allowOverlap="1">
                  <wp:simplePos x="0" y="0"/>
                  <wp:positionH relativeFrom="column">
                    <wp:posOffset>0</wp:posOffset>
                  </wp:positionH>
                  <wp:positionV relativeFrom="paragraph">
                    <wp:posOffset>127000</wp:posOffset>
                  </wp:positionV>
                  <wp:extent cx="63500" cy="63500"/>
                  <wp:effectExtent l="0" t="0" r="0" b="0"/>
                  <wp:wrapNone/>
                  <wp:docPr id="2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openxmlformats.org/drawingml/2006/picture">
                      <pic:pic xmlns:pic="http://schemas.openxmlformats.org/drawingml/2006/picture">
                        <pic:nvPicPr>
                          <pic:cNvPr id="2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pic:cNvPicPr/>
                        </pic:nvPicPr>
                        <pic:blipFill>
                          <a:blip/>
                          <a:stretch>
                            <a:fillRect/>
                          </a:stretch>
                        </pic:blipFill>
                        <pic:spPr>
                          <a:xfrm>
                            <a:off x="0" y="0"/>
                            <a:ext cx="63500" cy="63500"/>
                          </a:xfrm>
                          <a:prstGeom prst="rect">
                            <a:avLst/>
                          </a:prstGeom>
                          <a:noFill/>
                          <a:ln>
                            <a:noFill/>
                          </a:ln>
                        </pic:spPr>
                      </pic:pic>
                    </a:graphicData>
                  </a:graphic>
                </wp:anchor>
              </w:drawing>
            </w:r>
            <w:r>
              <w:rPr>
                <w:rFonts w:hint="eastAsia" w:ascii="黑体" w:hAnsi="宋体" w:eastAsia="黑体" w:cs="黑体"/>
                <w:i w:val="0"/>
                <w:color w:val="000000"/>
                <w:kern w:val="0"/>
                <w:sz w:val="20"/>
                <w:szCs w:val="20"/>
                <w:u w:val="none"/>
                <w:lang w:val="en-US" w:eastAsia="zh-CN" w:bidi="ar"/>
              </w:rPr>
              <w:t>附件2.1</w:t>
            </w:r>
          </w:p>
        </w:tc>
        <w:tc>
          <w:tcPr>
            <w:tcW w:w="1048"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1048"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1048" w:type="dxa"/>
            <w:tcBorders>
              <w:top w:val="nil"/>
              <w:left w:val="nil"/>
              <w:bottom w:val="nil"/>
              <w:right w:val="nil"/>
            </w:tcBorders>
            <w:shd w:val="clear" w:color="auto" w:fill="auto"/>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104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4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4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4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4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9" w:hRule="atLeast"/>
        </w:trPr>
        <w:tc>
          <w:tcPr>
            <w:tcW w:w="9432"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2020年义务教育家庭经济困难学生生活补助中央资金绩效目标表（</w:t>
            </w:r>
            <w:r>
              <w:rPr>
                <w:rFonts w:hint="eastAsia" w:ascii="宋体" w:hAnsi="宋体" w:cs="宋体"/>
                <w:b/>
                <w:i w:val="0"/>
                <w:color w:val="000000"/>
                <w:kern w:val="0"/>
                <w:sz w:val="24"/>
                <w:szCs w:val="24"/>
                <w:u w:val="none"/>
                <w:lang w:val="en-US" w:eastAsia="zh-CN" w:bidi="ar"/>
              </w:rPr>
              <w:t>中</w:t>
            </w:r>
            <w:r>
              <w:rPr>
                <w:rFonts w:hint="eastAsia" w:ascii="宋体" w:hAnsi="宋体" w:eastAsia="宋体" w:cs="宋体"/>
                <w:b/>
                <w:i w:val="0"/>
                <w:color w:val="000000"/>
                <w:kern w:val="0"/>
                <w:sz w:val="24"/>
                <w:szCs w:val="24"/>
                <w:u w:val="none"/>
                <w:lang w:val="en-US" w:eastAsia="zh-CN" w:bidi="ar"/>
              </w:rPr>
              <w:t>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0" w:hRule="atLeast"/>
        </w:trPr>
        <w:tc>
          <w:tcPr>
            <w:tcW w:w="9432" w:type="dxa"/>
            <w:gridSpan w:val="9"/>
            <w:tcBorders>
              <w:top w:val="nil"/>
              <w:left w:val="nil"/>
              <w:bottom w:val="single" w:color="000000" w:sz="4" w:space="0"/>
              <w:right w:val="nil"/>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72" w:hRule="atLeast"/>
        </w:trPr>
        <w:tc>
          <w:tcPr>
            <w:tcW w:w="314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2020年义务教育家庭经济困难学生生活补助中央资金</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项目负责人及联系电话</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李辉18988213028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1" w:hRule="atLeast"/>
        </w:trPr>
        <w:tc>
          <w:tcPr>
            <w:tcW w:w="314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主管部门(盖章)</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梁河县教育体育局</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314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56" w:hRule="atLeast"/>
        </w:trPr>
        <w:tc>
          <w:tcPr>
            <w:tcW w:w="314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4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其中：财政拨款（每项资金的名称和规模）</w:t>
            </w:r>
          </w:p>
        </w:tc>
        <w:tc>
          <w:tcPr>
            <w:tcW w:w="314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2020年义务教育家庭经济困难学生生活补助中央资金（</w:t>
            </w:r>
            <w:r>
              <w:rPr>
                <w:rFonts w:hint="eastAsia" w:ascii="宋体" w:hAnsi="宋体" w:cs="宋体"/>
                <w:i w:val="0"/>
                <w:color w:val="000000"/>
                <w:kern w:val="0"/>
                <w:sz w:val="20"/>
                <w:szCs w:val="20"/>
                <w:u w:val="none"/>
                <w:lang w:val="en-US" w:eastAsia="zh-CN" w:bidi="ar"/>
              </w:rPr>
              <w:t>213.9082</w:t>
            </w:r>
            <w:r>
              <w:rPr>
                <w:rFonts w:hint="eastAsia" w:ascii="宋体" w:hAnsi="宋体" w:eastAsia="宋体" w:cs="宋体"/>
                <w:i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314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4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14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1"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384"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7"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84"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巩固城乡义务教育经费保障机制，对城乡义务教育学校寄宿学生提供生活补助，帮助家庭经济困难学生顺利就学，提升义务教巩固率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6"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56"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补助学生人数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﹥3340人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6"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建档立卡学生覆盖比例</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56"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补助资金当年到位率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6"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人均资助标准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1250元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1"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1"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九年义务教育巩固率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6"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补助对象对政策的知晓度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6"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≧95</w:t>
            </w:r>
            <w:r>
              <w:rPr>
                <w:rStyle w:val="1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6"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2"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家长满意度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w:t>
            </w:r>
            <w:r>
              <w:rPr>
                <w:rStyle w:val="10"/>
                <w:lang w:val="en-US" w:eastAsia="zh-CN" w:bidi="ar"/>
              </w:rPr>
              <w:t>95%</w:t>
            </w:r>
          </w:p>
        </w:tc>
      </w:tr>
    </w:tbl>
    <w:p>
      <w:pPr>
        <w:bidi w:val="0"/>
        <w:rPr>
          <w:rFonts w:hint="eastAsia"/>
          <w:lang w:val="en-US" w:eastAsia="zh-CN"/>
        </w:rPr>
      </w:pPr>
    </w:p>
    <w:p>
      <w:pPr>
        <w:bidi w:val="0"/>
        <w:jc w:val="left"/>
        <w:rPr>
          <w:rFonts w:hint="eastAsia"/>
          <w:lang w:val="en-US" w:eastAsia="zh-CN"/>
        </w:rPr>
      </w:pPr>
    </w:p>
    <w:p>
      <w:pPr>
        <w:bidi w:val="0"/>
        <w:jc w:val="left"/>
        <w:rPr>
          <w:rFonts w:hint="default"/>
          <w:lang w:val="en-US" w:eastAsia="zh-CN"/>
        </w:rPr>
      </w:pPr>
      <w:r>
        <w:rPr>
          <w:rFonts w:hint="eastAsia"/>
          <w:lang w:val="en-US" w:eastAsia="zh-CN"/>
        </w:rPr>
        <w:t>附件3</w:t>
      </w:r>
    </w:p>
    <w:p>
      <w:pPr>
        <w:bidi w:val="0"/>
        <w:jc w:val="center"/>
        <w:rPr>
          <w:rFonts w:hint="eastAsia" w:eastAsia="方正仿宋_GBK"/>
          <w:lang w:val="en-US" w:eastAsia="zh-CN"/>
        </w:rPr>
      </w:pPr>
      <w:r>
        <w:rPr>
          <w:rFonts w:hint="eastAsia" w:ascii="Times New Roman" w:hAnsi="Times New Roman" w:eastAsia="方正仿宋_GBK" w:cs="方正仿宋_GBK"/>
          <w:sz w:val="32"/>
          <w:szCs w:val="32"/>
        </w:rPr>
        <w:t>2020年义务教育家庭经济困难学生生活补助中央资金</w:t>
      </w:r>
      <w:r>
        <w:rPr>
          <w:rFonts w:hint="eastAsia" w:eastAsia="方正仿宋_GBK" w:cs="方正仿宋_GBK"/>
          <w:sz w:val="32"/>
          <w:szCs w:val="32"/>
          <w:lang w:eastAsia="zh-CN"/>
        </w:rPr>
        <w:t>下表</w:t>
      </w:r>
    </w:p>
    <w:tbl>
      <w:tblPr>
        <w:tblStyle w:val="7"/>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7"/>
        <w:gridCol w:w="2227"/>
        <w:gridCol w:w="1600"/>
        <w:gridCol w:w="1640"/>
        <w:gridCol w:w="1253"/>
        <w:gridCol w:w="1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学校名称</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功能经济分类</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政府经济分类</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部门经济分类</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4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2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九保中心</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2050202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257150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22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遮岛中心</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r>
              <w:rPr>
                <w:rFonts w:hint="eastAsia" w:ascii="仿宋" w:hAnsi="仿宋" w:eastAsia="仿宋" w:cs="仿宋"/>
                <w:i w:val="0"/>
                <w:color w:val="000000"/>
                <w:sz w:val="20"/>
                <w:szCs w:val="20"/>
                <w:u w:val="none"/>
                <w:lang w:val="en-US" w:eastAsia="zh-CN"/>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河西中心</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r>
              <w:rPr>
                <w:rFonts w:hint="eastAsia" w:ascii="仿宋" w:hAnsi="仿宋" w:eastAsia="仿宋" w:cs="仿宋"/>
                <w:i w:val="0"/>
                <w:color w:val="000000"/>
                <w:sz w:val="20"/>
                <w:szCs w:val="20"/>
                <w:u w:val="none"/>
                <w:lang w:val="en-US" w:eastAsia="zh-CN"/>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280400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22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曩宋中心</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r>
              <w:rPr>
                <w:rFonts w:hint="eastAsia" w:ascii="仿宋" w:hAnsi="仿宋" w:eastAsia="仿宋" w:cs="仿宋"/>
                <w:i w:val="0"/>
                <w:color w:val="000000"/>
                <w:sz w:val="20"/>
                <w:szCs w:val="20"/>
                <w:u w:val="none"/>
                <w:lang w:val="en-US" w:eastAsia="zh-CN"/>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347400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22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平山中心</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r>
              <w:rPr>
                <w:rFonts w:hint="eastAsia" w:ascii="仿宋" w:hAnsi="仿宋" w:eastAsia="仿宋" w:cs="仿宋"/>
                <w:i w:val="0"/>
                <w:color w:val="000000"/>
                <w:sz w:val="20"/>
                <w:szCs w:val="20"/>
                <w:u w:val="none"/>
                <w:lang w:val="en-US" w:eastAsia="zh-CN"/>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297650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22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大厂中心</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r>
              <w:rPr>
                <w:rFonts w:hint="eastAsia" w:ascii="仿宋" w:hAnsi="仿宋" w:eastAsia="仿宋" w:cs="仿宋"/>
                <w:i w:val="0"/>
                <w:color w:val="000000"/>
                <w:sz w:val="20"/>
                <w:szCs w:val="20"/>
                <w:u w:val="none"/>
                <w:lang w:val="en-US" w:eastAsia="zh-CN"/>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124550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小厂中心</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r>
              <w:rPr>
                <w:rFonts w:hint="eastAsia" w:ascii="仿宋" w:hAnsi="仿宋" w:eastAsia="仿宋" w:cs="仿宋"/>
                <w:i w:val="0"/>
                <w:color w:val="000000"/>
                <w:sz w:val="20"/>
                <w:szCs w:val="20"/>
                <w:u w:val="none"/>
                <w:lang w:val="en-US" w:eastAsia="zh-CN"/>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224200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芒东中心</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r>
              <w:rPr>
                <w:rFonts w:hint="eastAsia" w:ascii="仿宋" w:hAnsi="仿宋" w:eastAsia="仿宋" w:cs="仿宋"/>
                <w:i w:val="0"/>
                <w:color w:val="000000"/>
                <w:sz w:val="20"/>
                <w:szCs w:val="20"/>
                <w:u w:val="none"/>
                <w:lang w:val="en-US" w:eastAsia="zh-CN"/>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765200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勐养中心</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r>
              <w:rPr>
                <w:rFonts w:hint="eastAsia" w:ascii="仿宋" w:hAnsi="仿宋" w:eastAsia="仿宋" w:cs="仿宋"/>
                <w:i w:val="0"/>
                <w:color w:val="000000"/>
                <w:sz w:val="20"/>
                <w:szCs w:val="20"/>
                <w:u w:val="none"/>
                <w:lang w:val="en-US" w:eastAsia="zh-CN"/>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307900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九年一贯制学校</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r>
              <w:rPr>
                <w:rFonts w:hint="eastAsia" w:ascii="仿宋" w:hAnsi="仿宋" w:eastAsia="仿宋" w:cs="仿宋"/>
                <w:i w:val="0"/>
                <w:color w:val="000000"/>
                <w:sz w:val="20"/>
                <w:szCs w:val="20"/>
                <w:u w:val="none"/>
                <w:lang w:val="en-US" w:eastAsia="zh-CN"/>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50900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中心小计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sz w:val="20"/>
                <w:szCs w:val="20"/>
                <w:u w:val="none"/>
                <w:lang w:val="en-US"/>
              </w:rPr>
            </w:pPr>
            <w:r>
              <w:rPr>
                <w:rFonts w:hint="eastAsia" w:ascii="仿宋" w:hAnsi="仿宋" w:eastAsia="仿宋" w:cs="仿宋"/>
                <w:b/>
                <w:i w:val="0"/>
                <w:color w:val="000000"/>
                <w:kern w:val="0"/>
                <w:sz w:val="20"/>
                <w:szCs w:val="20"/>
                <w:u w:val="none"/>
                <w:lang w:val="en-US" w:eastAsia="zh-CN" w:bidi="ar"/>
              </w:rPr>
              <w:t>2835350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县民族寄宿学校</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249437.5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梁河县九保中学</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188487.5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梁河县河西中学</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213787.5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梁河县曩宋中学</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271119.5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22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梁河县平山中学</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229575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梁河县大厂中学</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143850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梁河县小厂中学</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141612.5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梁河县芒东中学</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469287.5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梁河县勐养中学</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185037.5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22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九年一贯制学校</w:t>
            </w:r>
          </w:p>
        </w:tc>
        <w:tc>
          <w:tcPr>
            <w:tcW w:w="1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2050203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50902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30308</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46887.5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中学小计</w:t>
            </w:r>
          </w:p>
        </w:tc>
        <w:tc>
          <w:tcPr>
            <w:tcW w:w="16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6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6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sz w:val="20"/>
                <w:szCs w:val="20"/>
                <w:u w:val="none"/>
                <w:lang w:val="en-US"/>
              </w:rPr>
            </w:pPr>
            <w:r>
              <w:rPr>
                <w:rFonts w:hint="eastAsia" w:ascii="仿宋" w:hAnsi="仿宋" w:eastAsia="仿宋" w:cs="仿宋"/>
                <w:b/>
                <w:i w:val="0"/>
                <w:color w:val="000000"/>
                <w:kern w:val="0"/>
                <w:sz w:val="20"/>
                <w:szCs w:val="20"/>
                <w:u w:val="none"/>
                <w:lang w:val="en-US" w:eastAsia="zh-CN" w:bidi="ar"/>
              </w:rPr>
              <w:t>2139082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未分配</w:t>
            </w:r>
          </w:p>
        </w:tc>
        <w:tc>
          <w:tcPr>
            <w:tcW w:w="16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6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6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sz w:val="20"/>
                <w:szCs w:val="20"/>
                <w:u w:val="none"/>
                <w:lang w:val="en-US"/>
              </w:rPr>
            </w:pPr>
            <w:r>
              <w:rPr>
                <w:rFonts w:hint="eastAsia" w:ascii="仿宋" w:hAnsi="仿宋" w:eastAsia="仿宋" w:cs="仿宋"/>
                <w:b/>
                <w:i w:val="0"/>
                <w:color w:val="000000"/>
                <w:kern w:val="0"/>
                <w:sz w:val="20"/>
                <w:szCs w:val="20"/>
                <w:u w:val="none"/>
                <w:lang w:val="en-US" w:eastAsia="zh-CN" w:bidi="ar"/>
              </w:rPr>
              <w:t>4974500</w:t>
            </w:r>
          </w:p>
        </w:tc>
      </w:tr>
    </w:tbl>
    <w:p>
      <w:pPr>
        <w:bidi w:val="0"/>
        <w:jc w:val="left"/>
        <w:rPr>
          <w:rFonts w:hint="eastAsia"/>
          <w:lang w:val="en-US" w:eastAsia="zh-CN"/>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1</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3"/>
      <w:ind w:right="360" w:firstLine="360"/>
      <w:rPr>
        <w:rStyle w:val="6"/>
        <w:szCs w:val="28"/>
      </w:rPr>
    </w:pPr>
  </w:p>
  <w:p>
    <w:pPr>
      <w:pStyle w:val="3"/>
      <w:ind w:right="360" w:firstLine="360"/>
      <w:rPr>
        <w:rStyle w:val="6"/>
        <w:szCs w:val="28"/>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771" w:y="-466"/>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E37D8"/>
    <w:multiLevelType w:val="singleLevel"/>
    <w:tmpl w:val="837E37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22A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8">
    <w:name w:val="附件"/>
    <w:basedOn w:val="1"/>
    <w:qFormat/>
    <w:uiPriority w:val="99"/>
    <w:pPr>
      <w:widowControl/>
      <w:ind w:left="1638" w:hanging="1016"/>
    </w:pPr>
    <w:rPr>
      <w:rFonts w:eastAsia="仿宋_GB2312"/>
      <w:sz w:val="32"/>
      <w:szCs w:val="32"/>
    </w:rPr>
  </w:style>
  <w:style w:type="character" w:customStyle="1" w:styleId="9">
    <w:name w:val="font11"/>
    <w:basedOn w:val="5"/>
    <w:qFormat/>
    <w:uiPriority w:val="0"/>
    <w:rPr>
      <w:rFonts w:hint="eastAsia" w:ascii="方正仿宋_GBK" w:hAnsi="方正仿宋_GBK" w:eastAsia="方正仿宋_GBK" w:cs="方正仿宋_GBK"/>
      <w:color w:val="000000"/>
      <w:sz w:val="24"/>
      <w:szCs w:val="24"/>
      <w:u w:val="none"/>
    </w:rPr>
  </w:style>
  <w:style w:type="character" w:customStyle="1" w:styleId="10">
    <w:name w:val="font91"/>
    <w:basedOn w:val="5"/>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2020-06-30T15:15:00Z</dcterms:created>
  <dc:creator>DELL</dc:creator>
  <cp:lastModifiedBy>CZ</cp:lastModifiedBy>
  <cp:lastPrinted>2020-11-10T07:57:00Z</cp:lastPrinted>
  <dcterms:modified xsi:type="dcterms:W3CDTF">2025-08-04T09:23:33Z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