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方正小标宋简体"/>
          <w:szCs w:val="21"/>
        </w:rPr>
      </w:pPr>
      <w:r>
        <w:rPr>
          <w:rFonts w:ascii="仿宋_GB2312"/>
          <w:sz w:val="32"/>
          <w:szCs w:val="32"/>
        </w:rPr>
        <w:t>梁财整合〔2020〕38号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梁河县财政局关于下达贫困县2020年第五批省级统筹整合涉农资金的通知</w:t>
      </w:r>
    </w:p>
    <w:p>
      <w:pPr>
        <w:pStyle w:val="9"/>
        <w:spacing w:line="600" w:lineRule="exact"/>
        <w:jc w:val="left"/>
        <w:rPr>
          <w:sz w:val="32"/>
          <w:szCs w:val="32"/>
        </w:rPr>
      </w:pPr>
    </w:p>
    <w:p>
      <w:pPr>
        <w:pStyle w:val="9"/>
        <w:spacing w:line="600" w:lineRule="exact"/>
        <w:jc w:val="left"/>
        <w:rPr>
          <w:sz w:val="32"/>
          <w:szCs w:val="32"/>
        </w:rPr>
      </w:pPr>
      <w:r>
        <w:rPr>
          <w:sz w:val="32"/>
          <w:szCs w:val="32"/>
        </w:rPr>
        <w:t>梁河县自然资源局：</w:t>
      </w:r>
    </w:p>
    <w:p>
      <w:pPr>
        <w:pStyle w:val="9"/>
        <w:spacing w:line="600" w:lineRule="exact"/>
        <w:ind w:firstLine="640"/>
        <w:jc w:val="left"/>
        <w:rPr>
          <w:sz w:val="32"/>
          <w:szCs w:val="32"/>
        </w:rPr>
      </w:pPr>
      <w:r>
        <w:rPr>
          <w:sz w:val="32"/>
          <w:szCs w:val="32"/>
        </w:rPr>
        <w:t>根据《德宏州财政局关于下达贫困县2020年第五批省级统筹整合涉农</w:t>
      </w:r>
      <w:r>
        <w:rPr>
          <w:rFonts w:ascii="仿宋" w:hAnsi="仿宋"/>
          <w:sz w:val="32"/>
          <w:szCs w:val="32"/>
        </w:rPr>
        <w:t>资金的通知</w:t>
      </w:r>
      <w:r>
        <w:rPr>
          <w:sz w:val="32"/>
          <w:szCs w:val="32"/>
        </w:rPr>
        <w:t>》（德财整合</w:t>
      </w:r>
      <w:r>
        <w:rPr>
          <w:rFonts w:ascii="仿宋_GB2312" w:hAnsi="仿宋_GB2312"/>
          <w:sz w:val="32"/>
          <w:szCs w:val="32"/>
        </w:rPr>
        <w:t>〔</w:t>
      </w:r>
      <w:r>
        <w:rPr>
          <w:sz w:val="32"/>
          <w:szCs w:val="32"/>
        </w:rPr>
        <w:t>2020</w:t>
      </w:r>
      <w:r>
        <w:rPr>
          <w:rFonts w:ascii="仿宋_GB2312" w:hAnsi="仿宋_GB2312"/>
          <w:sz w:val="32"/>
          <w:szCs w:val="32"/>
        </w:rPr>
        <w:t>〕</w:t>
      </w:r>
      <w:r>
        <w:rPr>
          <w:sz w:val="32"/>
          <w:szCs w:val="32"/>
        </w:rPr>
        <w:t>20号）和《梁河县人民政府关于梁河县2020年第五批次财政扶贫及结余资金收回分配方案的批复》（梁政复</w:t>
      </w:r>
      <w:r>
        <w:rPr>
          <w:rFonts w:ascii="仿宋_GB2312" w:hAnsi="仿宋_GB2312"/>
          <w:sz w:val="32"/>
          <w:szCs w:val="32"/>
        </w:rPr>
        <w:t>〔</w:t>
      </w:r>
      <w:r>
        <w:rPr>
          <w:sz w:val="32"/>
          <w:szCs w:val="32"/>
        </w:rPr>
        <w:t>2020</w:t>
      </w:r>
      <w:r>
        <w:rPr>
          <w:rFonts w:ascii="仿宋_GB2312" w:hAnsi="仿宋_GB2312"/>
          <w:sz w:val="32"/>
          <w:szCs w:val="32"/>
        </w:rPr>
        <w:t>〕</w:t>
      </w:r>
      <w:r>
        <w:rPr>
          <w:sz w:val="32"/>
          <w:szCs w:val="32"/>
        </w:rPr>
        <w:t>352号）文件要求，现将2020年第五批省级统筹整合涉农资金250.41万元下达给你单位，用于勐养镇邦盖等4个村土地治理（补充耕地）项目。请列入2020年“2130505-生产发展”预算支出科目，根据项目资金管理要求据实列支政府预算支出经济分类科目。</w:t>
      </w:r>
    </w:p>
    <w:p>
      <w:pPr>
        <w:pStyle w:val="9"/>
        <w:spacing w:line="600" w:lineRule="exact"/>
        <w:ind w:firstLine="640"/>
        <w:jc w:val="left"/>
        <w:rPr>
          <w:sz w:val="32"/>
          <w:szCs w:val="32"/>
        </w:rPr>
      </w:pPr>
      <w:r>
        <w:rPr>
          <w:sz w:val="32"/>
          <w:szCs w:val="32"/>
        </w:rPr>
        <w:t>请加强资金监督管理，加快资金支出和项目实施、验收进度，避免资金闲置、浪费，切实提高资金使用效益。</w:t>
      </w:r>
    </w:p>
    <w:p>
      <w:pPr>
        <w:pStyle w:val="9"/>
        <w:spacing w:line="600" w:lineRule="exact"/>
        <w:ind w:firstLine="645"/>
        <w:jc w:val="center"/>
        <w:rPr>
          <w:sz w:val="32"/>
          <w:szCs w:val="32"/>
        </w:rPr>
      </w:pPr>
    </w:p>
    <w:p>
      <w:pPr>
        <w:pStyle w:val="9"/>
        <w:spacing w:line="600" w:lineRule="exact"/>
        <w:ind w:firstLine="645"/>
        <w:jc w:val="center"/>
        <w:rPr>
          <w:sz w:val="32"/>
          <w:szCs w:val="32"/>
        </w:rPr>
      </w:pPr>
    </w:p>
    <w:p>
      <w:pPr>
        <w:pStyle w:val="9"/>
        <w:spacing w:line="600" w:lineRule="exact"/>
        <w:ind w:firstLine="645"/>
        <w:jc w:val="center"/>
        <w:rPr>
          <w:sz w:val="32"/>
          <w:szCs w:val="32"/>
        </w:rPr>
      </w:pPr>
    </w:p>
    <w:p>
      <w:pPr>
        <w:pStyle w:val="9"/>
        <w:spacing w:line="600" w:lineRule="exact"/>
        <w:ind w:firstLine="64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梁河县财政局          </w:t>
      </w:r>
    </w:p>
    <w:p>
      <w:pPr>
        <w:pStyle w:val="9"/>
        <w:spacing w:line="600" w:lineRule="exact"/>
        <w:ind w:firstLine="645"/>
        <w:jc w:val="right"/>
      </w:pPr>
      <w:r>
        <w:rPr>
          <w:sz w:val="32"/>
          <w:szCs w:val="32"/>
        </w:rPr>
        <w:t xml:space="preserve">2020年10月22日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4E920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8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2025-08-07T02:51:57Z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