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b w:val="0"/>
          <w:bCs/>
          <w:sz w:val="44"/>
          <w:szCs w:val="44"/>
          <w:lang w:val="en-US" w:eastAsia="zh-CN"/>
        </w:rPr>
      </w:pPr>
      <w:r>
        <w:rPr>
          <w:sz w:val="44"/>
        </w:rPr>
        <mc:AlternateContent>
          <mc:Choice Requires="wps">
            <w:drawing>
              <wp:anchor distT="0" distB="0" distL="114300" distR="114300" simplePos="0" relativeHeight="251662336"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56" name="KGD_Gobal1" descr="lskY7P30+39SSS2ze3CC/PqzICYBBuT0c57tCtxMwpC1p1jJ4Hp25VzmlGf0qzZohvYBOZfpSTb/bmCng6G8In8FkSnjLqTIRHRGFJ8jG43z4FL6o+TgIQu5GEKch0dQeZS/Qtb+TTl0IIKwtzFFnFa5gE0y8BGyPIhZV0skZ1iKRm0k6vDOc65Rkk3gmDCSRa1CcRh4zOTdMM2Z8HhpCdgmSS8wdWhCDk80mLNy9o/FvtFcwXvUR6I0LC3bvMaQ/l8fLMR93HYb3s/hc5WyH+gjetfBGSeaHLWbiBek4IqEDXJVcXVAbQ5zy5XOufNV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jEOEBuK15HgvAZOPBMaahiG8fTlyedVwccUjvtuDkoAIzKxQ6WPan4XETt7xau4LGXaXIJxBcPcUt/bGh0Ofg5nJXvveBinBXqI+4v5a+YLcSia5KXyp5mUJ9r9icCjc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qzICYBBuT0c57tCtxMwpC1p1jJ4Hp25VzmlGf0qzZohvYBOZfpSTb/bmCng6G8In8FkSnjLqTIRHRGFJ8jG43z4FL6o+TgIQu5GEKch0dQeZS/Qtb+TTl0IIKwtzFFnFa5gE0y8BGyPIhZV0skZ1iKRm0k6vDOc65Rkk3gmDCSRa1CcRh4zOTdMM2Z8HhpCdgmSS8wdWhCDk80mLNy9o/FvtFcwXvUR6I0LC3bvMaQ/l8fLMR93HYb3s/hc5WyH+gjetfBGSeaHLWbiBek4IqEDXJVcXVAbQ5zy5XOufNV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jEOEBuK15HgvAZOPBMaahiG8fTlyedVwccUjvtuDkoAIzKxQ6WPan4XETt7xau4LGXaXIJxBcPcUt/bGh0Ofg5nJXvveBinBXqI+4v5a+YLcSia5KXyp5mUJ9r9icCjc0f5ZVOqFisBwFctnZsNOCMoh2B6thOPv93ngoMPRXQinc5w13jLTVesuTFwwKGt9xwsVIvM0M/jabiqUE0B4QQ==" style="position:absolute;left:0pt;margin-left:-100.15pt;margin-top:-62pt;height:5pt;width:5pt;visibility:hidden;z-index:25166233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G+MV7fbAAAADwEAAA8AAAAAAAAAAQAgAAAAIgAA&#10;AGRycy9kb3ducmV2LnhtbFBLAQIUABQAAAAIAIdO4kDRe1JllQUAALMIAAAOAAAAAAAAAAEAIAAA&#10;ACoBAABkcnMvZTJvRG9jLnhtbFBLBQYAAAAABgAGAFkBAAAxCQ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 w:val="0"/>
          <w:bCs/>
          <w:sz w:val="44"/>
          <w:szCs w:val="44"/>
          <w:lang w:val="en-US" w:eastAsia="zh-CN"/>
        </w:rPr>
        <w:t>梁河县财政局关于下达2023年中央困难</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群众救助补助资金（支持困难失能老年人</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eastAsia="方正仿宋_GBK"/>
          <w:sz w:val="32"/>
          <w:szCs w:val="32"/>
          <w:lang w:val="en-US" w:eastAsia="zh-CN"/>
        </w:rPr>
      </w:pPr>
      <w:r>
        <w:rPr>
          <w:rFonts w:hint="eastAsia" w:ascii="方正小标宋_GBK" w:hAnsi="方正小标宋_GBK" w:eastAsia="方正小标宋_GBK" w:cs="方正小标宋_GBK"/>
          <w:b w:val="0"/>
          <w:bCs/>
          <w:sz w:val="44"/>
          <w:szCs w:val="44"/>
          <w:lang w:val="en-US" w:eastAsia="zh-CN"/>
        </w:rPr>
        <w:t>基本养老服务救助方向）的通知</w:t>
      </w:r>
    </w:p>
    <w:p>
      <w:pPr>
        <w:adjustRightInd w:val="0"/>
        <w:snapToGrid w:val="0"/>
        <w:spacing w:line="560" w:lineRule="exact"/>
        <w:jc w:val="both"/>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lang w:val="en-US" w:eastAsia="zh-CN"/>
        </w:rPr>
        <w:t>民政局</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为贯彻落实积极应对人口老龄化国家战略，加快推进基本养老服务体系建设，强化政府对经济困难失能老年人享受基本养老服务兜底保障功能，根据《德宏州财政局 德宏州民政局关于下达2023年中央困难群众救助补助资金（支持困难失能老年人基本养老服务救助方向）的通知》（德财社〔2023〕168号）文件精神，经领导批示，现下达你单位困难失能老年人基本养老服务救助补助资金（具体金额详见附件），并就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一、此次下达的困难群众救助补助资金收入请列入 2023年政府收支分类科目“1100248社会保障和就业共同财政事权转移支付收入”；支出列入“2081002老年福利”政府及部门支出经济分类科目，请根据该项目要求和实际情况按照《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此次下达的补助资金主要用于支持各县市依托养老机构为更多的困难老年人提供集中照护服务，具体用于资金经济困难失能老年人入住养老机构，对其因收入水平较低而无法负担集中照护支出的差额部分给予补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三、此次下达的补助资金列入直达资金管理，该项直达资金按要求标识为“01 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四、各</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在下达该项转移支付时，应单独下达预算指标文件，并保持直达标识不变。及时在指标管理系统中登录有关指标和直达资金标识，导入直达资金监控系统，确保数据真实、帐目清晰、流向明确。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五、为进一步加强预算绩效管理，切实提高财政资金使用效益，按照《中共中央 国务院关于全面实施预算绩效管理的意见》要求，请在组织预算执行中对照绩效目标做好绩</w:t>
      </w:r>
      <w:r>
        <w:rPr>
          <w:sz w:val="32"/>
        </w:rPr>
        <mc:AlternateContent>
          <mc:Choice Requires="wps">
            <w:drawing>
              <wp:anchor distT="0" distB="0" distL="114300" distR="114300" simplePos="0" relativeHeight="251663360"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59"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63360;v-text-anchor:middle;mso-width-relative:page;mso-height-relative:page;" fillcolor="#FFFFFF" filled="t" stroked="t" coordsize="21600,21600" o:gfxdata="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YMC&#10;StwAAAAPAQAADwAAAAAAAAABACAAAAAiAAAAZHJzL2Rvd25yZXYueG1sUEsBAhQAFAAAAAgAh07i&#10;QKusuqFXAgAA5AQAAA4AAAAAAAAAAQAgAAAAKwEAAGRycy9lMm9Eb2MueG1sUEsFBgAAAAAGAAYA&#10;WQEAAPQF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效监控，确保年度绩效目标如期实现。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六、各</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要加强对困难失能老年人基本养老服务救助补助资金的使用管理，加快预算执行速度，提高资金使用效益，切实做好相关工作。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val="en-US" w:eastAsia="zh-CN"/>
        </w:rPr>
        <w:t>、请单位收到文件后，于3日内在预算管理一体化系统中挂接项目，完成挂接项目后请电话通知行财股（3019051）。如未按时限挂接项目导致资金无法正常使用，由各单位自行负责。</w:t>
      </w:r>
    </w:p>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1598" w:leftChars="304" w:right="0" w:rightChars="0"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附件：1.2023年中央困难群众救助补助资金（支持困难失能老年人基本养老服务救助方向）分配表</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1600" w:firstLineChars="5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2.省级对地方转移支付区域绩效目标表</w:t>
      </w:r>
    </w:p>
    <w:p>
      <w:pPr>
        <w:pStyle w:val="5"/>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w:hAnsi="Times New Roman" w:eastAsia="方正仿宋_GBK" w:cs="Times New Roman"/>
          <w:sz w:val="32"/>
          <w:szCs w:val="32"/>
          <w:lang w:val="en-US" w:eastAsia="zh-CN"/>
        </w:rPr>
      </w:pPr>
    </w:p>
    <w:p>
      <w:pPr>
        <w:pStyle w:val="5"/>
        <w:ind w:left="0" w:leftChars="0" w:firstLine="0" w:firstLineChars="0"/>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5440" w:firstLineChars="17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日</w:t>
      </w:r>
    </w:p>
    <w:p>
      <w:pPr>
        <w:pStyle w:val="5"/>
        <w:ind w:left="0" w:leftChars="0" w:firstLine="0" w:firstLineChars="0"/>
        <w:rPr>
          <w:rFonts w:hint="default" w:ascii="Times New Roman" w:hAnsi="Times New Roman" w:eastAsia="方正仿宋_GBK" w:cs="Times New Roman"/>
          <w:sz w:val="32"/>
          <w:szCs w:val="32"/>
          <w:lang w:eastAsia="zh-CN"/>
        </w:rPr>
      </w:pPr>
    </w:p>
    <w:p>
      <w:pPr>
        <w:pStyle w:val="5"/>
        <w:rPr>
          <w:rFonts w:hint="default" w:ascii="Times New Roman" w:hAnsi="Times New Roman" w:eastAsia="方正仿宋_GBK" w:cs="Times New Roman"/>
          <w:sz w:val="32"/>
          <w:szCs w:val="32"/>
          <w:lang w:eastAsia="zh-CN"/>
        </w:rPr>
      </w:pPr>
    </w:p>
    <w:p>
      <w:pPr>
        <w:pStyle w:val="5"/>
        <w:rPr>
          <w:rFonts w:hint="default" w:ascii="Times New Roman" w:hAnsi="Times New Roman" w:eastAsia="方正仿宋_GBK" w:cs="Times New Roman"/>
          <w:sz w:val="32"/>
          <w:szCs w:val="32"/>
          <w:lang w:eastAsia="zh-CN"/>
        </w:rPr>
      </w:pPr>
    </w:p>
    <w:p>
      <w:pPr>
        <w:pStyle w:val="5"/>
        <w:rPr>
          <w:rFonts w:hint="default" w:ascii="Times New Roman" w:hAnsi="Times New Roman" w:eastAsia="方正仿宋_GBK" w:cs="Times New Roman"/>
          <w:sz w:val="32"/>
          <w:szCs w:val="32"/>
          <w:lang w:eastAsia="zh-CN"/>
        </w:rPr>
      </w:pPr>
    </w:p>
    <w:p>
      <w:pPr>
        <w:pStyle w:val="5"/>
        <w:rPr>
          <w:rFonts w:hint="default" w:ascii="Times New Roman" w:hAnsi="Times New Roman" w:eastAsia="方正仿宋_GBK" w:cs="Times New Roman"/>
          <w:sz w:val="32"/>
          <w:szCs w:val="32"/>
          <w:lang w:eastAsia="zh-CN"/>
        </w:rPr>
      </w:pPr>
    </w:p>
    <w:p>
      <w:pPr>
        <w:pStyle w:val="5"/>
        <w:rPr>
          <w:rFonts w:hint="default" w:ascii="Times New Roman" w:hAnsi="Times New Roman" w:eastAsia="方正仿宋_GBK" w:cs="Times New Roman"/>
          <w:sz w:val="32"/>
          <w:szCs w:val="32"/>
          <w:lang w:eastAsia="zh-CN"/>
        </w:rPr>
      </w:pPr>
    </w:p>
    <w:p>
      <w:pPr>
        <w:pStyle w:val="5"/>
        <w:ind w:left="0" w:leftChars="0" w:firstLine="0" w:firstLineChars="0"/>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rPr>
      </w:pPr>
    </w:p>
    <w:tbl>
      <w:tblPr>
        <w:tblStyle w:val="9"/>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4"/>
        <w:gridCol w:w="3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49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附件1</w:t>
            </w:r>
          </w:p>
        </w:tc>
        <w:tc>
          <w:tcPr>
            <w:tcW w:w="35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516"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2023年中央困难群众救助补助资金（支持困难失能老年人基本养老服务救助方向）分配表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497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4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00" w:hRule="atLeast"/>
        </w:trPr>
        <w:tc>
          <w:tcPr>
            <w:tcW w:w="49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梁河县民政局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bl>
    <w:p>
      <w:pPr>
        <w:pStyle w:val="5"/>
        <w:ind w:left="0" w:leftChars="0" w:firstLine="0" w:firstLineChars="0"/>
        <w:jc w:val="left"/>
        <w:rPr>
          <w:rFonts w:hint="eastAsia"/>
          <w:sz w:val="30"/>
          <w:szCs w:val="30"/>
          <w:lang w:eastAsia="zh-CN"/>
        </w:rPr>
        <w:sectPr>
          <w:footerReference r:id="rId3" w:type="default"/>
          <w:pgSz w:w="11906" w:h="16838"/>
          <w:pgMar w:top="1440" w:right="1803" w:bottom="1440" w:left="1803" w:header="851" w:footer="992" w:gutter="0"/>
          <w:cols w:space="0" w:num="1"/>
          <w:rtlGutter w:val="0"/>
          <w:docGrid w:type="lines" w:linePitch="319" w:charSpace="0"/>
        </w:sectPr>
      </w:pPr>
    </w:p>
    <w:tbl>
      <w:tblPr>
        <w:tblStyle w:val="9"/>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1"/>
        <w:gridCol w:w="1350"/>
        <w:gridCol w:w="1410"/>
        <w:gridCol w:w="3165"/>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61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附件2</w:t>
            </w:r>
          </w:p>
        </w:tc>
        <w:tc>
          <w:tcPr>
            <w:tcW w:w="135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36"/>
                <w:szCs w:val="36"/>
                <w:u w:val="none"/>
              </w:rPr>
            </w:pPr>
          </w:p>
        </w:tc>
        <w:tc>
          <w:tcPr>
            <w:tcW w:w="141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36"/>
                <w:szCs w:val="36"/>
                <w:u w:val="none"/>
              </w:rPr>
            </w:pPr>
          </w:p>
        </w:tc>
        <w:tc>
          <w:tcPr>
            <w:tcW w:w="316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36"/>
                <w:szCs w:val="36"/>
                <w:u w:val="none"/>
              </w:rPr>
            </w:pPr>
          </w:p>
        </w:tc>
        <w:tc>
          <w:tcPr>
            <w:tcW w:w="9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85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省级对地方转移支付区域绩效目标表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5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中央困难群众救助资金（支持困难失能老年人基本养老服务救助方向）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州级主管部门</w:t>
            </w:r>
          </w:p>
        </w:tc>
        <w:tc>
          <w:tcPr>
            <w:tcW w:w="6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德宏州民政局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县（市）财政部门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各县市财政局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县市主管部门</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各县市民政局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1.开展经济困难失能老年人集中照护工作，合理确定服务保障标准，使有意愿的经济困难失能老年人集中照护需求得到有效保障。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2..统筹考虑最低生活等行政性给付标准，合理确定保障标准。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3..规范实施基本养老服务政策，实现及时高效、保障到位。</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4.引导地方提高经济困难失能老年人集中照护水平，探索构建可持续、可推广的经济困难老年人基本养老模式和保障机制。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补助标准实际到位率（即保障对象在享受差额补助金后的各项生活补贴和护理补贴之和与当地特困人员集中供养补助标准之比）</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依据《老年人能力评估规范》国家标准，对申请享受救助待遇的救助对象开展综合能力评估的覆盖率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符合条件且自愿申请入住的老年人当年纳入救助保障范围（含纳入轮</w:t>
            </w:r>
            <w:bookmarkStart w:id="0" w:name="_GoBack"/>
            <w:bookmarkEnd w:id="0"/>
            <w:r>
              <w:rPr>
                <w:rFonts w:hint="eastAsia" w:ascii="宋体" w:hAnsi="宋体" w:cs="宋体"/>
                <w:i w:val="0"/>
                <w:iCs w:val="0"/>
                <w:color w:val="000000"/>
                <w:kern w:val="0"/>
                <w:sz w:val="18"/>
                <w:szCs w:val="18"/>
                <w:u w:val="none"/>
                <w:lang w:val="en-US" w:eastAsia="zh-CN" w:bidi="ar"/>
              </w:rPr>
              <w:t>候机</w:t>
            </w:r>
            <w:r>
              <w:rPr>
                <w:rFonts w:hint="eastAsia" w:ascii="宋体" w:hAnsi="宋体" w:eastAsia="宋体" w:cs="宋体"/>
                <w:i w:val="0"/>
                <w:iCs w:val="0"/>
                <w:color w:val="000000"/>
                <w:kern w:val="0"/>
                <w:sz w:val="18"/>
                <w:szCs w:val="18"/>
                <w:u w:val="none"/>
                <w:lang w:val="en-US" w:eastAsia="zh-CN" w:bidi="ar"/>
              </w:rPr>
              <w:t>制）</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应纳尽纳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养老机构护理人员人数与入住的失能老年人人数的比例</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向本行政区域县级以上财政部门下达中央困难失能老年人基本养老服务救助补助资金</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5"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补助资金按时发放率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补助发放和服务情况两个工作日内录入全国养老服务信息系统率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经济困难老年人基本养老服务救助政策在当地的知晓率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补助对象对集中照护政策实施的满意度</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sz w:val="21"/>
          <w:szCs w:val="21"/>
          <w:lang w:eastAsia="zh-CN"/>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2" name="矩形 132" descr="iwfQUja97vviXolQQIbQFLWYSV+RRfTaREbFXtgCmSFF9h/z5GS36KnZ5Wtljh4S3mMxVJaIgXOz13v4TuZl7+yW3rerBx9ECj5aNlq4ykVgjgad4F94Q0ya18+ItpW7CEXdGlogluJdjONpx8jb2u14g1xzedDqUJl3dj45zPTo9+wozJd+fdTqL6rzNB3D4ILyIltoamH7tdLY8ztX/R12ydkWQf0AUgvhY5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iwfQUja97vviXolQQIbQFLWYSV+RRfTaREbFXtgCmSFF9h/z5GS36KnZ5Wtljh4S3mMxVJaIgXOz13v4TuZl7+yW3rerBx9ECj5aNlq4ykVgjgad4F94Q0ya18+ItpW7CEXdGlogluJdjONpx8jb2u14g1xzedDqUJl3dj45zPTo9+wozJd+fdTqL6rzNB3D4ILyIltoamH7tdLY8ztX/R12ydkWQf0AUgvhY5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" style="position:absolute;left:0pt;margin-left:-86.55pt;margin-top:-94.9pt;height:5pt;width:5pt;visibility:hidden;z-index:2516613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0" name="矩形 130" descr="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" style="position:absolute;left:0pt;margin-left:-86.55pt;margin-top:-94.9pt;height:5pt;width:5pt;visibility:hidden;z-index:2516602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DxmSV72AAAAA8B&#10;AAAPAAAAAAAAAAEAIAAAACIAAABkcnMvZG93bnJldi54bWxQSwECFAAUAAAACACHTuJAq/UqW3UL&#10;AAAIEAAADgAAAAAAAAABACAAAAAnAQAAZHJzL2Uyb0RvYy54bWxQSwUGAAAAAAYABgBZAQAADg8A&#10;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1" name="矩形 131" descr="nwkOiId/bBbOAe61rgYT4vXM3UaFFF0tl2W9B2ekj1Z7kYnHXrUHbs1gN35c90qvDN37oAK9DovwBXmuAQtjm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Zi6UmTo55o0+Lg758OKhjVThUbDWKnUhSVE/2FIHxM6/QfzMVrg4B4apfp463uAr93ajYQ/FfVL4fIGYydVgsm3+pik0f8VEB3UFzoun+DMPEx3RSHzZnqpvG9Dj0uOXmb5WK1tdQTHc+S87u7XFbW6+4COXHZOHVJaF4q2xBYQnGj6WDgD4dSBws6nQZhRSKyXdfUnZgSM3vI6YZAoOYP5yBswrVXM5oeTrtarug/YD/WFQ9bIWtcgsTbF1AJJADX1IFgGR5WYPS+2fU+GbdNmnEMt2qvxadPJt90NoUK08F2Z6h7O+2ADt5oIekBZt8mjdXlOQyKc3d1MCvaLIrJVqSTp6xiz4xCtEF5JTc0u9YUqw2OHOIkanyCW+9ujxSM6S/GPFbaFfZZWmeXacI42S5YA3o1Mkn0j29ZEExrF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nwkOiId/bBbOAe61rgYT4vXM3UaFFF0tl2W9B2ekj1Z7kYnHXrUHbs1gN35c90qvDN37oAK9DovwBXmuAQtjm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Zi6UmTo55o0+Lg758OKhjVThUbDWKnUhSVE/2FIHxM6/QfzMVrg4B4apfp463uAr93ajYQ/FfVL4fIGYydVgsm3+pik0f8VEB3UFzoun+DMPEx3RSHzZnqpvG9Dj0uOXmb5WK1tdQTHc+S87u7XFbW6+4COXHZOHVJaF4q2xBYQnGj6WDgD4dSBws6nQZhRSKyXdfUnZgSM3vI6YZAoOYP5yBswrVXM5oeTrtarug/YD/WFQ9bIWtcgsTbF1AJJADX1IFgGR5WYPS+2fU+GbdNmnEMt2qvxadPJt90NoUK08F2Z6h7O+2ADt5oIekBZt8mjdXlOQyKc3d1MCvaLIrJVqSTp6xiz4xCtEF5JTc0u9YUqw2OHOIkanyCW+9ujxSM6S/GPFbaFfZZWmeXacI42S5YA3o1Mkn0j29ZEExrF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6.55pt;margin-top:-94.9pt;height:5pt;width:5pt;visibility:hidden;z-index:2516592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">
                <v:fill on="t" focussize="0,0"/>
                <v:stroke color="#000000" joinstyle="miter"/>
                <v:imagedata o:title=""/>
                <o:lock v:ext="edit" aspectratio="f"/>
                <v:textbox>
                  <w:txbxContent>
                    <w:p>
                      <w:pPr>
                        <w:jc w:val="center"/>
                      </w:pPr>
                    </w:p>
                  </w:txbxContent>
                </v:textbox>
              </v:rect>
            </w:pict>
          </mc:Fallback>
        </mc:AlternateConten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8"/>
        <w:rFonts w:hint="eastAsia"/>
      </w:rPr>
    </w:pPr>
    <w:r>
      <w:rPr>
        <w:rStyle w:val="8"/>
        <w:rFonts w:hint="eastAsia"/>
        <w:color w:val="FFFFFF"/>
      </w:rPr>
      <w:t>——</w:t>
    </w:r>
    <w:r>
      <w:rPr>
        <w:rStyle w:val="8"/>
        <w:rFonts w:hint="eastAsia"/>
        <w:b/>
        <w:sz w:val="28"/>
        <w:szCs w:val="28"/>
      </w:rPr>
      <w:t>—</w:t>
    </w:r>
    <w:r>
      <w:rPr>
        <w:rStyle w:val="8"/>
        <w:rFonts w:hint="eastAsia"/>
        <w:color w:val="FFFFFF"/>
      </w:rPr>
      <w:t>—</w:t>
    </w:r>
    <w:r>
      <w:rPr>
        <w:rFonts w:ascii="宋体" w:hAnsi="宋体"/>
        <w:b/>
        <w:sz w:val="28"/>
        <w:szCs w:val="28"/>
      </w:rPr>
      <w:fldChar w:fldCharType="begin"/>
    </w:r>
    <w:r>
      <w:rPr>
        <w:rStyle w:val="8"/>
        <w:rFonts w:ascii="宋体" w:hAnsi="宋体"/>
        <w:b/>
        <w:sz w:val="28"/>
        <w:szCs w:val="28"/>
      </w:rPr>
      <w:instrText xml:space="preserve">PAGE  </w:instrText>
    </w:r>
    <w:r>
      <w:rPr>
        <w:rFonts w:ascii="宋体" w:hAnsi="宋体"/>
        <w:b/>
        <w:sz w:val="28"/>
        <w:szCs w:val="28"/>
      </w:rPr>
      <w:fldChar w:fldCharType="separate"/>
    </w:r>
    <w:r>
      <w:rPr>
        <w:rStyle w:val="8"/>
        <w:rFonts w:ascii="宋体" w:hAnsi="宋体"/>
        <w:b/>
        <w:sz w:val="28"/>
        <w:szCs w:val="28"/>
      </w:rPr>
      <w:t>2</w:t>
    </w:r>
    <w:r>
      <w:rPr>
        <w:rFonts w:ascii="宋体" w:hAnsi="宋体"/>
        <w:b/>
        <w:sz w:val="28"/>
        <w:szCs w:val="28"/>
      </w:rPr>
      <w:fldChar w:fldCharType="end"/>
    </w:r>
    <w:r>
      <w:rPr>
        <w:rStyle w:val="8"/>
        <w:rFonts w:hint="eastAsia"/>
        <w:color w:val="FFFFFF"/>
      </w:rPr>
      <w:t>—</w:t>
    </w:r>
    <w:r>
      <w:rPr>
        <w:rStyle w:val="8"/>
        <w:rFonts w:hint="eastAsia"/>
        <w:b/>
        <w:sz w:val="28"/>
        <w:szCs w:val="28"/>
      </w:rPr>
      <w:t>—</w:t>
    </w:r>
    <w:r>
      <w:rPr>
        <w:rStyle w:val="8"/>
        <w:rFonts w:hint="eastAsia"/>
        <w:color w:val="FFFFFF"/>
      </w:rPr>
      <w:t>——</w:t>
    </w:r>
  </w:p>
  <w:p>
    <w:pPr>
      <w:pStyle w:val="6"/>
      <w:ind w:right="360" w:firstLine="360"/>
      <w:rPr>
        <w:rStyle w:val="8"/>
        <w:szCs w:val="28"/>
      </w:rPr>
    </w:pPr>
  </w:p>
  <w:p>
    <w:pPr>
      <w:pStyle w:val="6"/>
      <w:ind w:right="360" w:firstLine="360"/>
      <w:rPr>
        <w:rStyle w:val="8"/>
        <w:szCs w:val="28"/>
      </w:rPr>
    </w:pP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1FF8FE6-73B0-46F9-837F-8238A5FAE8F7}"/>
    <w:docVar w:name="DocumentName" w:val="梁财社〔2022〕142号梁河县财政局关于下达2022年残疾人康复和残疾人就业州级补助资金的通知"/>
  </w:docVars>
  <w:rsids>
    <w:rsidRoot w:val="00000000"/>
    <w:rsid w:val="00CE0F0E"/>
    <w:rsid w:val="0272022D"/>
    <w:rsid w:val="03240054"/>
    <w:rsid w:val="0362265F"/>
    <w:rsid w:val="03A4673E"/>
    <w:rsid w:val="04204F5A"/>
    <w:rsid w:val="052177F9"/>
    <w:rsid w:val="07804195"/>
    <w:rsid w:val="0B3F7D80"/>
    <w:rsid w:val="0B540F97"/>
    <w:rsid w:val="0C04759B"/>
    <w:rsid w:val="0CF66444"/>
    <w:rsid w:val="0D3D0942"/>
    <w:rsid w:val="0F574AE5"/>
    <w:rsid w:val="10CD41EF"/>
    <w:rsid w:val="12F15E0A"/>
    <w:rsid w:val="13724BB3"/>
    <w:rsid w:val="13C46528"/>
    <w:rsid w:val="14866539"/>
    <w:rsid w:val="153F54DB"/>
    <w:rsid w:val="159753B6"/>
    <w:rsid w:val="160F33EF"/>
    <w:rsid w:val="1AED4D54"/>
    <w:rsid w:val="1B4E11D0"/>
    <w:rsid w:val="1DB6742C"/>
    <w:rsid w:val="1ECF50D0"/>
    <w:rsid w:val="21550B1B"/>
    <w:rsid w:val="222151D2"/>
    <w:rsid w:val="22EB1736"/>
    <w:rsid w:val="23AA2467"/>
    <w:rsid w:val="23AE2366"/>
    <w:rsid w:val="25CF7DD8"/>
    <w:rsid w:val="271E758C"/>
    <w:rsid w:val="27215B3E"/>
    <w:rsid w:val="27797BAA"/>
    <w:rsid w:val="28074AFC"/>
    <w:rsid w:val="290414A3"/>
    <w:rsid w:val="298F0213"/>
    <w:rsid w:val="2A362F3F"/>
    <w:rsid w:val="2A776C7F"/>
    <w:rsid w:val="2C6922FC"/>
    <w:rsid w:val="2EF30564"/>
    <w:rsid w:val="2F52281D"/>
    <w:rsid w:val="313E743F"/>
    <w:rsid w:val="31EC3B39"/>
    <w:rsid w:val="332659EE"/>
    <w:rsid w:val="35262927"/>
    <w:rsid w:val="378342E9"/>
    <w:rsid w:val="38EA6C73"/>
    <w:rsid w:val="396A1D8F"/>
    <w:rsid w:val="397C6E02"/>
    <w:rsid w:val="39B52178"/>
    <w:rsid w:val="3A305417"/>
    <w:rsid w:val="3C5E11A9"/>
    <w:rsid w:val="3D157624"/>
    <w:rsid w:val="3D531C93"/>
    <w:rsid w:val="3D8F5BEA"/>
    <w:rsid w:val="3F336ECF"/>
    <w:rsid w:val="41D7791D"/>
    <w:rsid w:val="42F440D3"/>
    <w:rsid w:val="43DA54DB"/>
    <w:rsid w:val="4459336E"/>
    <w:rsid w:val="481C531B"/>
    <w:rsid w:val="490133FB"/>
    <w:rsid w:val="491F01A4"/>
    <w:rsid w:val="4CC1451C"/>
    <w:rsid w:val="4E5F1950"/>
    <w:rsid w:val="4EFF16EF"/>
    <w:rsid w:val="503E386E"/>
    <w:rsid w:val="527209B2"/>
    <w:rsid w:val="54534BB5"/>
    <w:rsid w:val="547E793A"/>
    <w:rsid w:val="54A43160"/>
    <w:rsid w:val="566C079F"/>
    <w:rsid w:val="567E166B"/>
    <w:rsid w:val="57734712"/>
    <w:rsid w:val="57967CC7"/>
    <w:rsid w:val="592732C0"/>
    <w:rsid w:val="59E7707C"/>
    <w:rsid w:val="5A6A334D"/>
    <w:rsid w:val="5B056E13"/>
    <w:rsid w:val="5CA2315B"/>
    <w:rsid w:val="5DEF4C5C"/>
    <w:rsid w:val="5E8D0602"/>
    <w:rsid w:val="5F701B31"/>
    <w:rsid w:val="5FF54E58"/>
    <w:rsid w:val="605F0348"/>
    <w:rsid w:val="61D349C6"/>
    <w:rsid w:val="61F646F8"/>
    <w:rsid w:val="629E259B"/>
    <w:rsid w:val="631F1F9F"/>
    <w:rsid w:val="635B1CBE"/>
    <w:rsid w:val="63B87FE9"/>
    <w:rsid w:val="63CA1D81"/>
    <w:rsid w:val="63E66DD3"/>
    <w:rsid w:val="64C025BA"/>
    <w:rsid w:val="66CD2E41"/>
    <w:rsid w:val="684312A2"/>
    <w:rsid w:val="69135C81"/>
    <w:rsid w:val="69823DF9"/>
    <w:rsid w:val="69906530"/>
    <w:rsid w:val="699D488A"/>
    <w:rsid w:val="6A1A17EC"/>
    <w:rsid w:val="6B230B1B"/>
    <w:rsid w:val="6E3936E3"/>
    <w:rsid w:val="6F447D3B"/>
    <w:rsid w:val="713E173E"/>
    <w:rsid w:val="71C83F17"/>
    <w:rsid w:val="728B5AC4"/>
    <w:rsid w:val="734F347C"/>
    <w:rsid w:val="78C10950"/>
    <w:rsid w:val="79AD5E26"/>
    <w:rsid w:val="7B193832"/>
    <w:rsid w:val="7EFE5D19"/>
    <w:rsid w:val="7F7C67B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8" w:lineRule="auto"/>
      <w:outlineLvl w:val="0"/>
    </w:pPr>
    <w:rPr>
      <w:rFonts w:ascii="Calibri" w:hAnsi="Calibri" w:cs="Arial"/>
      <w:b/>
      <w:bCs/>
      <w:kern w:val="44"/>
      <w:sz w:val="44"/>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rFonts w:ascii="Times New Roman" w:hAnsi="Times New Roman"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91"/>
    <w:basedOn w:val="7"/>
    <w:qFormat/>
    <w:uiPriority w:val="0"/>
    <w:rPr>
      <w:rFonts w:hint="eastAsia" w:ascii="仿宋" w:hAnsi="仿宋" w:eastAsia="仿宋" w:cs="仿宋"/>
      <w:color w:val="000000"/>
      <w:sz w:val="32"/>
      <w:szCs w:val="32"/>
      <w:u w:val="none"/>
    </w:rPr>
  </w:style>
  <w:style w:type="character" w:customStyle="1" w:styleId="12">
    <w:name w:val="font61"/>
    <w:basedOn w:val="7"/>
    <w:qFormat/>
    <w:uiPriority w:val="0"/>
    <w:rPr>
      <w:rFonts w:hint="default" w:ascii="Times New Roman" w:hAnsi="Times New Roman" w:cs="Times New Roman"/>
      <w:color w:val="000000"/>
      <w:sz w:val="32"/>
      <w:szCs w:val="32"/>
      <w:u w:val="none"/>
    </w:rPr>
  </w:style>
  <w:style w:type="character" w:customStyle="1" w:styleId="13">
    <w:name w:val="font11"/>
    <w:basedOn w:val="7"/>
    <w:qFormat/>
    <w:uiPriority w:val="0"/>
    <w:rPr>
      <w:rFonts w:hint="eastAsia" w:ascii="宋体" w:hAnsi="宋体" w:eastAsia="宋体" w:cs="宋体"/>
      <w:color w:val="000000"/>
      <w:sz w:val="32"/>
      <w:szCs w:val="32"/>
      <w:u w:val="none"/>
    </w:rPr>
  </w:style>
  <w:style w:type="character" w:customStyle="1" w:styleId="14">
    <w:name w:val="font71"/>
    <w:basedOn w:val="7"/>
    <w:qFormat/>
    <w:uiPriority w:val="0"/>
    <w:rPr>
      <w:rFonts w:hint="eastAsia" w:ascii="方正仿宋_GBK" w:hAnsi="方正仿宋_GBK" w:eastAsia="方正仿宋_GBK" w:cs="方正仿宋_GBK"/>
      <w:color w:val="000000"/>
      <w:sz w:val="24"/>
      <w:szCs w:val="24"/>
      <w:u w:val="none"/>
    </w:rPr>
  </w:style>
  <w:style w:type="character" w:customStyle="1" w:styleId="15">
    <w:name w:val="font81"/>
    <w:basedOn w:val="7"/>
    <w:qFormat/>
    <w:uiPriority w:val="0"/>
    <w:rPr>
      <w:rFonts w:hint="eastAsia" w:ascii="方正仿宋_GBK" w:hAnsi="方正仿宋_GBK" w:eastAsia="方正仿宋_GBK" w:cs="方正仿宋_GBK"/>
      <w:color w:val="000000"/>
      <w:sz w:val="24"/>
      <w:szCs w:val="24"/>
      <w:u w:val="none"/>
    </w:rPr>
  </w:style>
  <w:style w:type="character" w:customStyle="1" w:styleId="16">
    <w:name w:val="标题 1 Char"/>
    <w:link w:val="4"/>
    <w:qFormat/>
    <w:uiPriority w:val="0"/>
    <w:rPr>
      <w:rFonts w:ascii="Calibri" w:hAnsi="Calibri" w:cs="Arial"/>
      <w:b/>
      <w:bCs/>
      <w:kern w:val="44"/>
      <w:sz w:val="44"/>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bbangongshi</cp:lastModifiedBy>
  <cp:lastPrinted>2023-11-21T09:21:00Z</cp:lastPrinted>
  <dcterms:modified xsi:type="dcterms:W3CDTF">2025-09-30T02:28:24Z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2C38287448D04C6D956F52114080F69E</vt:lpwstr>
  </property>
</Properties>
</file>