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spacing w:line="50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梁财教</w:t>
      </w:r>
      <w:r>
        <w:rPr>
          <w:rFonts w:hint="eastAsia" w:ascii="仿宋_GB2312" w:hAnsi="仿宋_GB2312" w:eastAsia="仿宋_GB2312" w:cs="仿宋_GB2312"/>
          <w:sz w:val="32"/>
          <w:szCs w:val="32"/>
        </w:rPr>
        <w:t>〔</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115</w:t>
      </w:r>
      <w:r>
        <w:rPr>
          <w:rFonts w:hint="eastAsia" w:ascii="仿宋_GB2312" w:hAnsi="仿宋_GB2312" w:eastAsia="仿宋_GB2312"/>
          <w:sz w:val="32"/>
          <w:szCs w:val="32"/>
        </w:rPr>
        <w:t>号</w:t>
      </w:r>
    </w:p>
    <w:p>
      <w:pPr>
        <w:spacing w:line="500" w:lineRule="exact"/>
        <w:ind w:firstLine="3360" w:firstLineChars="1050"/>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关于下达201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第三批中等职业学校国家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助学金省级资金</w:t>
      </w:r>
      <w:r>
        <w:rPr>
          <w:rFonts w:hint="eastAsia" w:ascii="方正小标宋简体" w:hAnsi="方正小标宋简体" w:eastAsia="方正小标宋简体" w:cs="方正小标宋简体"/>
          <w:sz w:val="44"/>
          <w:szCs w:val="44"/>
        </w:rPr>
        <w:t>的通知</w:t>
      </w:r>
    </w:p>
    <w:p>
      <w:pPr>
        <w:spacing w:line="500" w:lineRule="exact"/>
        <w:jc w:val="center"/>
        <w:rPr>
          <w:rFonts w:hint="eastAsia" w:eastAsia="仿宋_GB2312"/>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职业高级中学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根据《德宏州财政局</w:t>
      </w:r>
      <w:r>
        <w:rPr>
          <w:rFonts w:hint="default" w:ascii="Times New Roman" w:hAnsi="Times New Roman" w:eastAsia="仿宋_GB2312" w:cs="Times New Roman"/>
          <w:sz w:val="32"/>
          <w:szCs w:val="32"/>
          <w:lang w:val="en-US" w:eastAsia="zh-CN"/>
        </w:rPr>
        <w:t xml:space="preserve"> 德宏州教育局</w:t>
      </w:r>
      <w:r>
        <w:rPr>
          <w:rFonts w:hint="default" w:ascii="Times New Roman" w:hAnsi="Times New Roman" w:eastAsia="仿宋_GB2312" w:cs="Times New Roman"/>
          <w:sz w:val="32"/>
          <w:szCs w:val="32"/>
        </w:rPr>
        <w:t>关于下达2019年第三批中等职业学校国家助学金省级资金的通知》（德</w:t>
      </w:r>
      <w:r>
        <w:rPr>
          <w:rFonts w:hint="default" w:ascii="Times New Roman" w:hAnsi="Times New Roman" w:eastAsia="仿宋_GB2312" w:cs="Times New Roman"/>
          <w:sz w:val="32"/>
          <w:szCs w:val="32"/>
          <w:lang w:eastAsia="zh-CN"/>
        </w:rPr>
        <w:t>财教〔</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9〕121</w:t>
      </w:r>
      <w:r>
        <w:rPr>
          <w:rFonts w:hint="default" w:ascii="Times New Roman" w:hAnsi="Times New Roman" w:eastAsia="仿宋_GB2312" w:cs="Times New Roman"/>
          <w:sz w:val="32"/>
          <w:szCs w:val="32"/>
        </w:rPr>
        <w:t>号）文件精神，</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下达2019年第三批中等职业学校国家助学金省级资金</w:t>
      </w:r>
      <w:r>
        <w:rPr>
          <w:rFonts w:hint="default" w:ascii="Times New Roman" w:hAnsi="Times New Roman" w:eastAsia="仿宋_GB2312" w:cs="Times New Roman"/>
          <w:sz w:val="32"/>
          <w:szCs w:val="32"/>
          <w:lang w:val="en-US" w:eastAsia="zh-CN"/>
        </w:rPr>
        <w:t>7.82</w:t>
      </w:r>
      <w:r>
        <w:rPr>
          <w:rFonts w:hint="default" w:ascii="Times New Roman" w:hAnsi="Times New Roman" w:eastAsia="仿宋_GB2312" w:cs="Times New Roman"/>
          <w:b w:val="0"/>
          <w:bCs w:val="0"/>
          <w:sz w:val="32"/>
          <w:szCs w:val="32"/>
          <w:lang w:val="en-US" w:eastAsia="zh-CN"/>
        </w:rPr>
        <w:t>万元，受助学生230人。此款收入列入2019年“1100245-教育共同财政事权转移支付收入”，</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lang w:val="en-US" w:eastAsia="zh-CN"/>
        </w:rPr>
        <w:t>列入</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年政府收支“</w:t>
      </w:r>
      <w:r>
        <w:rPr>
          <w:rFonts w:hint="default" w:ascii="Times New Roman" w:hAnsi="Times New Roman" w:eastAsia="仿宋_GB2312" w:cs="Times New Roman"/>
          <w:sz w:val="32"/>
          <w:szCs w:val="32"/>
          <w:lang w:val="en-US" w:eastAsia="zh-CN"/>
        </w:rPr>
        <w:t>2050305—职业高中教育</w:t>
      </w:r>
      <w:r>
        <w:rPr>
          <w:rFonts w:hint="default" w:ascii="Times New Roman" w:hAnsi="Times New Roman" w:eastAsia="仿宋_GB2312" w:cs="Times New Roman"/>
          <w:sz w:val="32"/>
          <w:szCs w:val="32"/>
        </w:rPr>
        <w:t>”预算科目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50902-助学金”政府经济分类科目，“30308-助学金”部门经济分类科目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本次下达的是你县（市、学校）2019年中等职业学校国家助学金部分省级资金，其余资金将在2019年财政部下达第二批中等职业教育国家助学金时根据中央核定人数调整下达。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二、要严格按照《云南省中等职业学校国家助学金管理（暂行）办法》规定，对中职资助资金实行分账核算，及时落实政策并兑现到个人，努力提高资金使用效益。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学校对区域内的学生资助工作负责，收文后，各学校要严格按照《云南省中等职业学校国家助学金管理（暂行）办法》规定，对中职资助资金实行专账核算，及时落实政策并兑现到个人，努力提高资金使用效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省级和州级相关部门将定期或不定期开展对国家资助政策落实情况和资金使用管理情况的监督检查，对弄虚作假、套取、挤占、挪用、滞留财政专项资金，或不按规定发放学生资助补助经费行为的，将按照《财政违法行为处罚处分条例》（国务院令第427号）等相关规定严肃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确保专款专用</w:t>
      </w:r>
      <w:r>
        <w:rPr>
          <w:rFonts w:hint="default" w:ascii="Times New Roman" w:hAnsi="Times New Roman" w:eastAsia="仿宋_GB2312" w:cs="Times New Roman"/>
          <w:sz w:val="32"/>
          <w:szCs w:val="32"/>
          <w:lang w:eastAsia="zh-CN"/>
        </w:rPr>
        <w:t>，提高资金使用效益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附件：德宏州</w:t>
      </w:r>
      <w:r>
        <w:rPr>
          <w:rFonts w:hint="default" w:ascii="Times New Roman" w:hAnsi="Times New Roman" w:eastAsia="仿宋_GB2312" w:cs="Times New Roman"/>
          <w:sz w:val="32"/>
          <w:szCs w:val="32"/>
          <w:lang w:val="en-US" w:eastAsia="zh-CN"/>
        </w:rPr>
        <w:t>2019年中等职业学校国家助学金绩效目标任务分解表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jc w:val="both"/>
        <w:textAlignment w:val="auto"/>
        <w:outlineLvl w:val="9"/>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keepNext w:val="0"/>
        <w:keepLines w:val="0"/>
        <w:pageBreakBefore w:val="0"/>
        <w:widowControl w:val="0"/>
        <w:tabs>
          <w:tab w:val="left" w:pos="6075"/>
        </w:tabs>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p>
    <w:p>
      <w:pPr>
        <w:tabs>
          <w:tab w:val="left" w:pos="6075"/>
        </w:tabs>
        <w:spacing w:line="500" w:lineRule="exact"/>
        <w:rPr>
          <w:rFonts w:hint="eastAsia" w:ascii="仿宋_GB2312" w:hAnsi="仿宋_GB2312" w:eastAsia="仿宋_GB2312"/>
          <w:sz w:val="32"/>
          <w:szCs w:val="32"/>
        </w:rPr>
      </w:pPr>
    </w:p>
    <w:p>
      <w:pPr>
        <w:spacing w:line="500" w:lineRule="exact"/>
        <w:ind w:firstLine="560" w:firstLineChars="200"/>
        <w:rPr>
          <w:rFonts w:hint="eastAsia" w:ascii="仿宋_GB2312" w:hAnsi="仿宋_GB2312" w:eastAsia="仿宋_GB2312"/>
          <w:sz w:val="28"/>
          <w:szCs w:val="28"/>
        </w:rPr>
      </w:pPr>
    </w:p>
    <w:p>
      <w:pPr>
        <w:spacing w:line="500" w:lineRule="exact"/>
        <w:rPr>
          <w:rFonts w:hint="eastAsia" w:ascii="仿宋_GB2312" w:hAnsi="仿宋_GB2312" w:eastAsia="仿宋_GB2312"/>
          <w:sz w:val="28"/>
          <w:szCs w:val="28"/>
          <w:lang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500" w:lineRule="exact"/>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t>附件：德宏州</w:t>
      </w:r>
      <w:r>
        <w:rPr>
          <w:rFonts w:hint="eastAsia" w:ascii="仿宋_GB2312" w:hAnsi="仿宋_GB2312" w:eastAsia="仿宋_GB2312"/>
          <w:sz w:val="32"/>
          <w:szCs w:val="32"/>
          <w:lang w:val="en-US" w:eastAsia="zh-CN"/>
        </w:rPr>
        <w:t>2019年中等职业学校国家助学金绩效目标任务分解表</w:t>
      </w:r>
    </w:p>
    <w:tbl>
      <w:tblPr>
        <w:tblStyle w:val="8"/>
        <w:tblW w:w="13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98"/>
        <w:gridCol w:w="968"/>
        <w:gridCol w:w="1231"/>
        <w:gridCol w:w="1014"/>
        <w:gridCol w:w="1232"/>
        <w:gridCol w:w="832"/>
        <w:gridCol w:w="483"/>
        <w:gridCol w:w="377"/>
        <w:gridCol w:w="831"/>
        <w:gridCol w:w="1037"/>
        <w:gridCol w:w="335"/>
        <w:gridCol w:w="1572"/>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239" w:type="dxa"/>
            <w:gridSpan w:val="13"/>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编报部门（单位）：德宏州教育体育局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1" w:hRule="atLeast"/>
        </w:trPr>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3436"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7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项目年度目标</w:t>
            </w:r>
          </w:p>
        </w:tc>
        <w:tc>
          <w:tcPr>
            <w:tcW w:w="11441" w:type="dxa"/>
            <w:gridSpan w:val="12"/>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目标1：统筹安排中央补助资金和地方应分担资金，完善转移支付制度，确保中等职业教育国家助学金落实到位。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目标2：及时拨付资金，确保学校正常运转和助学金按时发放。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目标3：健全中等职业学校预决算制度，加强资金的科学化精细化管理，确保资金使用规范、安全和有效。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目标4：确保每一位符合条件的学生及时足额领取到国家助学金。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441" w:type="dxa"/>
            <w:gridSpan w:val="12"/>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年度目标任务</w:t>
            </w:r>
          </w:p>
        </w:tc>
        <w:tc>
          <w:tcPr>
            <w:tcW w:w="968"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本次下达目标小计</w:t>
            </w:r>
          </w:p>
        </w:tc>
        <w:tc>
          <w:tcPr>
            <w:tcW w:w="34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直属学校目标任务分解</w:t>
            </w:r>
          </w:p>
        </w:tc>
        <w:tc>
          <w:tcPr>
            <w:tcW w:w="6996"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县市目标任务分解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68"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231"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德宏师范高等专科学校</w:t>
            </w:r>
          </w:p>
        </w:tc>
        <w:tc>
          <w:tcPr>
            <w:tcW w:w="1014"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德宏职业学院</w:t>
            </w:r>
          </w:p>
        </w:tc>
        <w:tc>
          <w:tcPr>
            <w:tcW w:w="1232"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德宏州中等职业学校</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盈江县</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陇川县</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瑞丽市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2000元/学年.生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7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7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7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0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2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2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3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5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r>
    </w:tbl>
    <w:p>
      <w:pPr>
        <w:spacing w:line="500" w:lineRule="exact"/>
        <w:jc w:val="left"/>
        <w:rPr>
          <w:rFonts w:hint="eastAsia" w:ascii="仿宋_GB2312" w:hAnsi="仿宋_GB2312" w:eastAsia="仿宋_GB2312"/>
          <w:sz w:val="32"/>
          <w:szCs w:val="32"/>
          <w:lang w:val="en-US" w:eastAsia="zh-CN"/>
        </w:rPr>
      </w:pPr>
    </w:p>
    <w:p/>
    <w:sectPr>
      <w:pgSz w:w="16838" w:h="11906" w:orient="landscape"/>
      <w:pgMar w:top="1531" w:right="2098" w:bottom="1474" w:left="1531" w:header="851" w:footer="1134" w:gutter="0"/>
      <w:paperSrc/>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5"/>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8857B5B"/>
    <w:rsid w:val="0EFC4AA0"/>
    <w:rsid w:val="0F8D4D58"/>
    <w:rsid w:val="109A6155"/>
    <w:rsid w:val="16063760"/>
    <w:rsid w:val="19D55A6F"/>
    <w:rsid w:val="1C9A10BA"/>
    <w:rsid w:val="1CB8566D"/>
    <w:rsid w:val="1F0F58C9"/>
    <w:rsid w:val="20654F63"/>
    <w:rsid w:val="24FE473D"/>
    <w:rsid w:val="25695ED1"/>
    <w:rsid w:val="25FB63FE"/>
    <w:rsid w:val="270243CE"/>
    <w:rsid w:val="27850FB6"/>
    <w:rsid w:val="29AF4F3A"/>
    <w:rsid w:val="2A566E2F"/>
    <w:rsid w:val="2B041E01"/>
    <w:rsid w:val="2BE4314D"/>
    <w:rsid w:val="2CC51730"/>
    <w:rsid w:val="30FC4828"/>
    <w:rsid w:val="339C048D"/>
    <w:rsid w:val="33E02788"/>
    <w:rsid w:val="3986271E"/>
    <w:rsid w:val="3A8E40F0"/>
    <w:rsid w:val="3FCD798B"/>
    <w:rsid w:val="439531CE"/>
    <w:rsid w:val="44816546"/>
    <w:rsid w:val="46316F7C"/>
    <w:rsid w:val="47BA4D9A"/>
    <w:rsid w:val="481907CF"/>
    <w:rsid w:val="49512451"/>
    <w:rsid w:val="4AF50BD8"/>
    <w:rsid w:val="4C3A62B4"/>
    <w:rsid w:val="4EE52D78"/>
    <w:rsid w:val="4F5B4EDC"/>
    <w:rsid w:val="500A43BF"/>
    <w:rsid w:val="5016696D"/>
    <w:rsid w:val="513E0E9F"/>
    <w:rsid w:val="51D14B15"/>
    <w:rsid w:val="52603B8A"/>
    <w:rsid w:val="52E367F4"/>
    <w:rsid w:val="534D7129"/>
    <w:rsid w:val="5ECD3616"/>
    <w:rsid w:val="5FEF0A49"/>
    <w:rsid w:val="657326E0"/>
    <w:rsid w:val="68C61BF3"/>
    <w:rsid w:val="69091147"/>
    <w:rsid w:val="6D610C1D"/>
    <w:rsid w:val="6F183088"/>
    <w:rsid w:val="6F957EFD"/>
    <w:rsid w:val="71B70C0A"/>
    <w:rsid w:val="71EE58F8"/>
    <w:rsid w:val="72F86163"/>
    <w:rsid w:val="75B60920"/>
    <w:rsid w:val="76330515"/>
    <w:rsid w:val="779F4820"/>
    <w:rsid w:val="78204A53"/>
    <w:rsid w:val="7AFD3B36"/>
    <w:rsid w:val="7CC36366"/>
    <w:rsid w:val="7D267D27"/>
    <w:rsid w:val="7D6033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2025-08-05T01:43:43Z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