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仿宋_GB2312"/>
          <w:sz w:val="32"/>
          <w:szCs w:val="32"/>
        </w:rPr>
      </w:pPr>
    </w:p>
    <w:p>
      <w:pPr>
        <w:pStyle w:val="9"/>
        <w:jc w:val="center"/>
        <w:rPr>
          <w:rFonts w:ascii="仿宋_GB2312" w:hAnsi="仿宋_GB2312"/>
          <w:color w:val="333333"/>
          <w:sz w:val="32"/>
          <w:szCs w:val="32"/>
          <w:shd w:val="clear" w:fill="FFFFFF"/>
        </w:rPr>
      </w:pPr>
      <w:r>
        <w:rPr>
          <w:rFonts w:ascii="仿宋_GB2312"/>
          <w:sz w:val="32"/>
          <w:szCs w:val="32"/>
        </w:rPr>
        <w:t>梁财字〔2020〕106 号</w:t>
      </w:r>
    </w:p>
    <w:p>
      <w:pPr>
        <w:pStyle w:val="9"/>
        <w:rPr>
          <w:rFonts w:ascii="仿宋_GB2312" w:hAnsi="仿宋_GB2312"/>
          <w:color w:val="333333"/>
          <w:sz w:val="32"/>
          <w:szCs w:val="32"/>
          <w:shd w:val="clear" w:fill="FFFFFF"/>
        </w:rPr>
      </w:pPr>
    </w:p>
    <w:p>
      <w:pPr>
        <w:pStyle w:val="9"/>
        <w:jc w:val="center"/>
        <w:rPr>
          <w:rFonts w:ascii="方正小标宋简体" w:hAnsi="方正小标宋简体"/>
          <w:sz w:val="44"/>
          <w:szCs w:val="44"/>
        </w:rPr>
      </w:pPr>
      <w:r>
        <w:rPr>
          <w:rFonts w:ascii="方正小标宋简体" w:hAnsi="方正小标宋简体"/>
          <w:sz w:val="44"/>
          <w:szCs w:val="44"/>
        </w:rPr>
        <w:t>关于对政协梁河县第十五届委员会第五次会议</w:t>
      </w:r>
    </w:p>
    <w:p>
      <w:pPr>
        <w:pStyle w:val="9"/>
        <w:jc w:val="center"/>
        <w:rPr>
          <w:rFonts w:ascii="方正小标宋简体" w:hAnsi="方正小标宋简体"/>
          <w:sz w:val="44"/>
          <w:szCs w:val="44"/>
        </w:rPr>
      </w:pPr>
      <w:r>
        <w:rPr>
          <w:rFonts w:ascii="方正小标宋简体" w:hAnsi="方正小标宋简体"/>
          <w:sz w:val="44"/>
          <w:szCs w:val="44"/>
        </w:rPr>
        <w:t>第80号提案的答复</w:t>
      </w:r>
    </w:p>
    <w:p>
      <w:pPr>
        <w:pStyle w:val="9"/>
        <w:jc w:val="center"/>
        <w:rPr>
          <w:rFonts w:ascii="方正小标宋简体" w:hAnsi="方正小标宋简体"/>
          <w:sz w:val="44"/>
          <w:szCs w:val="44"/>
        </w:rPr>
      </w:pPr>
      <w:r>
        <w:rPr>
          <w:rFonts w:ascii="方正小标宋简体" w:hAnsi="方正小标宋简体"/>
          <w:sz w:val="44"/>
          <w:szCs w:val="44"/>
        </w:rPr>
        <w:t xml:space="preserve"> </w:t>
      </w:r>
    </w:p>
    <w:p>
      <w:pPr>
        <w:pStyle w:val="9"/>
        <w:spacing w:line="360" w:lineRule="auto"/>
        <w:rPr>
          <w:rFonts w:ascii="Times New Roman" w:hAnsi="Times New Roman"/>
          <w:sz w:val="32"/>
          <w:szCs w:val="32"/>
        </w:rPr>
      </w:pPr>
      <w:r>
        <w:rPr>
          <w:rFonts w:ascii="Times New Roman" w:hAnsi="Times New Roman"/>
          <w:sz w:val="32"/>
          <w:szCs w:val="32"/>
        </w:rPr>
        <w:t>黄婷委员：</w:t>
      </w:r>
    </w:p>
    <w:p>
      <w:pPr>
        <w:pStyle w:val="9"/>
        <w:spacing w:line="360" w:lineRule="auto"/>
        <w:ind w:firstLine="640"/>
        <w:rPr>
          <w:rFonts w:ascii="Times New Roman" w:hAnsi="Times New Roman"/>
          <w:sz w:val="32"/>
          <w:szCs w:val="32"/>
        </w:rPr>
      </w:pPr>
      <w:r>
        <w:rPr>
          <w:rFonts w:ascii="Times New Roman" w:hAnsi="Times New Roman"/>
          <w:sz w:val="32"/>
          <w:szCs w:val="32"/>
        </w:rPr>
        <w:t>您提出《关于请求帮助解决芒东镇笋子洼村村委会办公楼建设缺口资金的提案》，已交县财政局研究办理，现答复如下：</w:t>
      </w:r>
    </w:p>
    <w:p>
      <w:pPr>
        <w:pStyle w:val="9"/>
        <w:spacing w:line="600" w:lineRule="exact"/>
        <w:ind w:firstLine="640"/>
        <w:jc w:val="both"/>
        <w:rPr>
          <w:rFonts w:ascii="Times New Roman" w:hAnsi="Times New Roman"/>
          <w:sz w:val="32"/>
          <w:szCs w:val="32"/>
        </w:rPr>
      </w:pPr>
      <w:r>
        <w:rPr>
          <w:rFonts w:ascii="Times New Roman" w:hAnsi="Times New Roman"/>
          <w:sz w:val="32"/>
          <w:szCs w:val="32"/>
        </w:rPr>
        <w:t>因我县收支矛盾突出2019年的政协提案专项资金2020年8月才下达，并已分配完毕，2020年的政协提案专项资金试财力情况具体下达时间未定，我局已向政协提案委员会专门进行汇报，委员会表示将会在2020年的政协提案专项资金中安排部</w:t>
      </w:r>
      <w:r>
        <w:rPr>
          <w:rFonts w:hint="eastAsia" w:hAnsi="Times New Roman"/>
          <w:sz w:val="32"/>
          <w:szCs w:val="32"/>
          <w:lang w:val="en-US" w:eastAsia="zh-CN"/>
        </w:rPr>
        <w:t>部分</w:t>
      </w:r>
      <w:bookmarkStart w:id="0" w:name="_GoBack"/>
      <w:bookmarkEnd w:id="0"/>
      <w:r>
        <w:rPr>
          <w:rFonts w:ascii="Times New Roman" w:hAnsi="Times New Roman"/>
          <w:sz w:val="32"/>
          <w:szCs w:val="32"/>
        </w:rPr>
        <w:t>资金用于解决芒东镇笋子洼村村委会办公楼建设。</w:t>
      </w:r>
    </w:p>
    <w:p>
      <w:pPr>
        <w:pStyle w:val="9"/>
        <w:spacing w:line="360" w:lineRule="auto"/>
        <w:jc w:val="center"/>
        <w:rPr>
          <w:rFonts w:ascii="Times New Roman" w:hAnsi="Times New Roman"/>
          <w:sz w:val="32"/>
          <w:szCs w:val="32"/>
        </w:rPr>
      </w:pPr>
      <w:r>
        <w:rPr>
          <w:rFonts w:ascii="Times New Roman" w:hAnsi="Times New Roman"/>
          <w:sz w:val="32"/>
          <w:szCs w:val="32"/>
        </w:rPr>
        <w:t xml:space="preserve"> </w:t>
      </w:r>
    </w:p>
    <w:p>
      <w:pPr>
        <w:pStyle w:val="9"/>
        <w:spacing w:line="360" w:lineRule="auto"/>
        <w:jc w:val="center"/>
        <w:rPr>
          <w:rFonts w:ascii="Times New Roman" w:hAnsi="Times New Roman"/>
          <w:sz w:val="32"/>
          <w:szCs w:val="32"/>
        </w:rPr>
      </w:pPr>
    </w:p>
    <w:p>
      <w:pPr>
        <w:pStyle w:val="9"/>
        <w:spacing w:line="360" w:lineRule="auto"/>
        <w:jc w:val="center"/>
        <w:rPr>
          <w:rFonts w:ascii="Times New Roman" w:hAnsi="Times New Roman"/>
          <w:sz w:val="32"/>
          <w:szCs w:val="32"/>
        </w:rPr>
      </w:pPr>
    </w:p>
    <w:p>
      <w:pPr>
        <w:pStyle w:val="9"/>
        <w:spacing w:line="360" w:lineRule="auto"/>
        <w:ind w:firstLine="6720"/>
        <w:jc w:val="left"/>
        <w:rPr>
          <w:rFonts w:ascii="Times New Roman" w:hAnsi="Times New Roman"/>
          <w:sz w:val="32"/>
          <w:szCs w:val="32"/>
        </w:rPr>
      </w:pPr>
      <w:r>
        <w:rPr>
          <w:rFonts w:ascii="Times New Roman" w:hAnsi="Times New Roman"/>
          <w:sz w:val="32"/>
          <w:szCs w:val="32"/>
        </w:rPr>
        <w:t>梁河县财政局</w:t>
      </w:r>
    </w:p>
    <w:p>
      <w:pPr>
        <w:pStyle w:val="9"/>
        <w:spacing w:line="360" w:lineRule="auto"/>
        <w:jc w:val="right"/>
        <w:rPr>
          <w:rFonts w:ascii="Times New Roman" w:hAnsi="Times New Roman"/>
          <w:sz w:val="32"/>
          <w:szCs w:val="32"/>
        </w:rPr>
      </w:pPr>
      <w:r>
        <w:rPr>
          <w:rFonts w:ascii="Times New Roman" w:hAnsi="Times New Roman"/>
          <w:sz w:val="32"/>
          <w:szCs w:val="32"/>
        </w:rPr>
        <w:t xml:space="preserve"> 2020年9月 1日</w:t>
      </w:r>
    </w:p>
    <w:p>
      <w:pPr>
        <w:pStyle w:val="9"/>
        <w:jc w:val="right"/>
        <w:rPr>
          <w:rFonts w:ascii="Times New Roman" w:hAnsi="Times New Roman"/>
          <w:color w:val="333333"/>
          <w:sz w:val="32"/>
          <w:szCs w:val="32"/>
          <w:shd w:val="clear" w:fill="FFFFFF"/>
        </w:rPr>
      </w:pPr>
    </w:p>
    <w:p>
      <w:pPr>
        <w:pStyle w:val="9"/>
        <w:rPr>
          <w:rFonts w:ascii="Times New Roman" w:hAnsi="Times New Roman"/>
          <w:color w:val="333333"/>
          <w:sz w:val="32"/>
          <w:szCs w:val="32"/>
          <w:shd w:val="clear" w:fill="FFFFFF"/>
        </w:rPr>
      </w:pPr>
    </w:p>
    <w:p>
      <w:pPr>
        <w:pStyle w:val="9"/>
        <w:ind w:firstLine="640"/>
        <w:rPr>
          <w:rFonts w:ascii="Times New Roman" w:hAnsi="Times New Roman"/>
          <w:color w:val="333333"/>
          <w:sz w:val="32"/>
          <w:szCs w:val="32"/>
          <w:shd w:val="clear" w:fill="FFFFFF"/>
        </w:rPr>
      </w:pPr>
      <w:r>
        <w:rPr>
          <w:rFonts w:ascii="Times New Roman" w:hAnsi="Times New Roman"/>
          <w:color w:val="333333"/>
          <w:sz w:val="32"/>
          <w:szCs w:val="32"/>
          <w:shd w:val="clear" w:fill="FFFFFF"/>
        </w:rPr>
        <w:t>联系人及电话：刘辉  18306979688</w:t>
      </w:r>
    </w:p>
    <w:p>
      <w:pPr>
        <w:pStyle w:val="9"/>
        <w:rPr>
          <w:rFonts w:ascii="Times New Roman" w:hAnsi="Times New Roman"/>
          <w:color w:val="333333"/>
          <w:sz w:val="32"/>
          <w:szCs w:val="32"/>
          <w:shd w:val="clear" w:fill="FFFFFF"/>
        </w:rPr>
      </w:pPr>
    </w:p>
    <w:p>
      <w:pPr>
        <w:pStyle w:val="9"/>
        <w:rPr>
          <w:rFonts w:ascii="Times New Roman" w:hAnsi="Times New Roman"/>
          <w:color w:val="333333"/>
          <w:sz w:val="32"/>
          <w:szCs w:val="32"/>
          <w:shd w:val="clear" w:fill="FFFFFF"/>
        </w:rPr>
      </w:pPr>
    </w:p>
    <w:p>
      <w:pPr>
        <w:pStyle w:val="9"/>
        <w:rPr>
          <w:rFonts w:ascii="Times New Roman" w:hAnsi="Times New Roman"/>
          <w:color w:val="333333"/>
          <w:sz w:val="32"/>
          <w:szCs w:val="32"/>
          <w:shd w:val="clear" w:fill="FFFFFF"/>
        </w:rPr>
      </w:pPr>
    </w:p>
    <w:p>
      <w:pPr>
        <w:pStyle w:val="9"/>
        <w:rPr>
          <w:rFonts w:ascii="Times New Roman" w:hAnsi="Times New Roman"/>
          <w:color w:val="333333"/>
          <w:sz w:val="32"/>
          <w:szCs w:val="32"/>
          <w:shd w:val="clear" w:fill="FFFFFF"/>
        </w:rPr>
      </w:pPr>
    </w:p>
    <w:p>
      <w:pPr>
        <w:pStyle w:val="9"/>
        <w:rPr>
          <w:rFonts w:ascii="Times New Roman" w:hAnsi="Times New Roman"/>
          <w:color w:val="333333"/>
          <w:sz w:val="32"/>
          <w:szCs w:val="32"/>
          <w:shd w:val="clear" w:fill="FFFFFF"/>
        </w:rPr>
      </w:pPr>
    </w:p>
    <w:p>
      <w:pPr>
        <w:pStyle w:val="9"/>
        <w:rPr>
          <w:rFonts w:ascii="Times New Roman" w:hAnsi="Times New Roman"/>
          <w:color w:val="333333"/>
          <w:sz w:val="32"/>
          <w:szCs w:val="32"/>
          <w:shd w:val="clear" w:fill="FFFFFF"/>
        </w:rPr>
      </w:pPr>
    </w:p>
    <w:p>
      <w:pPr>
        <w:pStyle w:val="9"/>
        <w:rPr>
          <w:rFonts w:ascii="Times New Roman" w:hAnsi="Times New Roman"/>
          <w:color w:val="333333"/>
          <w:sz w:val="32"/>
          <w:szCs w:val="32"/>
          <w:shd w:val="clear" w:fill="FFFFFF"/>
        </w:rPr>
      </w:pPr>
    </w:p>
    <w:p>
      <w:pPr>
        <w:pStyle w:val="9"/>
        <w:rPr>
          <w:rFonts w:ascii="Times New Roman" w:hAnsi="Times New Roman"/>
          <w:color w:val="333333"/>
          <w:sz w:val="32"/>
          <w:szCs w:val="32"/>
          <w:shd w:val="clear" w:fill="FFFFFF"/>
        </w:rPr>
      </w:pPr>
    </w:p>
    <w:p>
      <w:pPr>
        <w:pStyle w:val="9"/>
        <w:spacing w:line="600" w:lineRule="exact"/>
        <w:ind w:firstLine="280"/>
        <w:jc w:val="left"/>
        <w:rPr>
          <w:rFonts w:ascii="Times New Roman" w:hAnsi="Times New Roman"/>
          <w:sz w:val="28"/>
          <w:szCs w:val="28"/>
        </w:rPr>
      </w:pPr>
      <w:r>
        <w:rPr>
          <w:rFonts w:ascii="Times New Roman" w:hAnsi="Times New Roman"/>
          <w:sz w:val="28"/>
          <w:szCs w:val="28"/>
        </w:rPr>
        <w:t xml:space="preserve">梁河县财政局                            2020年9月1日印发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2041" w:left="1531"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ocumentProtection w:enforcement="0"/>
  <w:compat>
    <w:useFELayout/>
    <w:splitPgBreakAndParaMark/>
    <w:compatSetting w:name="compatibilityMode" w:uri="http://schemas.microsoft.com/office/word" w:val="12"/>
  </w:compat>
  <w:rsids>
    <w:rsidRoot w:val="00000000"/>
    <w:rsid w:val="230342ED"/>
    <w:rsid w:val="4B2617F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heme="minorHAnsi" w:eastAsiaTheme="minorEastAsia" w:cstheme="minorBidi"/>
    </w:rPr>
  </w:style>
  <w:style w:type="paragraph" w:styleId="2">
    <w:name w:val="heading 1"/>
    <w:basedOn w:val="1"/>
    <w:next w:val="1"/>
    <w:uiPriority w:val="0"/>
    <w:pPr>
      <w:spacing w:before="480"/>
    </w:pPr>
    <w:rPr>
      <w:b/>
      <w:color w:val="345A8A"/>
      <w:sz w:val="32"/>
    </w:rPr>
  </w:style>
  <w:style w:type="paragraph" w:styleId="3">
    <w:name w:val="heading 2"/>
    <w:basedOn w:val="1"/>
    <w:next w:val="1"/>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qFormat/>
    <w:uiPriority w:val="0"/>
    <w:rPr>
      <w:i/>
      <w:color w:val="4F81BD"/>
      <w:sz w:val="24"/>
    </w:rPr>
  </w:style>
  <w:style w:type="paragraph" w:styleId="6">
    <w:name w:val="Title"/>
    <w:basedOn w:val="1"/>
    <w:uiPriority w:val="0"/>
    <w:pPr>
      <w:spacing w:after="300"/>
    </w:pPr>
    <w:rPr>
      <w:color w:val="17365D"/>
      <w:sz w:val="52"/>
    </w:rPr>
  </w:style>
  <w:style w:type="paragraph" w:customStyle="1" w:styleId="9">
    <w:name w:val="正文1"/>
    <w:link w:val="13"/>
    <w:qFormat/>
    <w:uiPriority w:val="0"/>
    <w:pPr>
      <w:jc w:val="both"/>
    </w:pPr>
    <w:rPr>
      <w:rFonts w:ascii="Times New Roman" w:hAnsiTheme="minorHAnsi" w:eastAsiaTheme="minorEastAsia" w:cstheme="minorBidi"/>
      <w:sz w:val="21"/>
      <w:szCs w:val="24"/>
    </w:rPr>
  </w:style>
  <w:style w:type="paragraph" w:customStyle="1" w:styleId="10">
    <w:name w:val="标题 21"/>
    <w:qFormat/>
    <w:uiPriority w:val="0"/>
    <w:pPr>
      <w:spacing w:before="260" w:after="260" w:line="416" w:lineRule="auto"/>
    </w:pPr>
    <w:rPr>
      <w:rFonts w:ascii="Arial" w:hAnsi="Arial" w:eastAsiaTheme="minorEastAsia" w:cstheme="minorBidi"/>
      <w:b/>
      <w:sz w:val="32"/>
      <w:szCs w:val="32"/>
    </w:rPr>
  </w:style>
  <w:style w:type="character" w:customStyle="1" w:styleId="11">
    <w:name w:val="默认段落字体1"/>
    <w:link w:val="9"/>
    <w:qFormat/>
    <w:uiPriority w:val="0"/>
  </w:style>
  <w:style w:type="table" w:customStyle="1" w:styleId="12">
    <w:name w:val="普通表格1"/>
    <w:qFormat/>
    <w:uiPriority w:val="0"/>
    <w:tblPr>
      <w:tblLayout w:type="fixed"/>
    </w:tblPr>
  </w:style>
  <w:style w:type="character" w:customStyle="1" w:styleId="13">
    <w:name w:val="页码1"/>
    <w:link w:val="9"/>
    <w:qFormat/>
    <w:uiPriority w:val="0"/>
  </w:style>
  <w:style w:type="paragraph" w:customStyle="1" w:styleId="14">
    <w:name w:val="Char Char Char Char Char Char Char"/>
    <w:qFormat/>
    <w:uiPriority w:val="0"/>
    <w:rPr>
      <w:rFonts w:ascii="Times New Roman" w:hAnsiTheme="minorHAnsi" w:eastAsiaTheme="minorEastAsia" w:cstheme="minorBidi"/>
    </w:rPr>
  </w:style>
  <w:style w:type="paragraph" w:customStyle="1" w:styleId="15">
    <w:name w:val="日期1"/>
    <w:qFormat/>
    <w:uiPriority w:val="0"/>
    <w:pPr>
      <w:ind w:left="100"/>
    </w:pPr>
    <w:rPr>
      <w:rFonts w:ascii="Times New Roman" w:hAnsiTheme="minorHAnsi" w:eastAsiaTheme="minorEastAsia" w:cstheme="minorBidi"/>
    </w:rPr>
  </w:style>
  <w:style w:type="paragraph" w:customStyle="1" w:styleId="16">
    <w:name w:val="页眉1"/>
    <w:qFormat/>
    <w:uiPriority w:val="0"/>
    <w:pPr>
      <w:pBdr>
        <w:bottom w:val="single" w:color="000000" w:sz="6" w:space="1"/>
      </w:pBdr>
      <w:jc w:val="center"/>
    </w:pPr>
    <w:rPr>
      <w:rFonts w:ascii="Times New Roman" w:hAnsiTheme="minorHAnsi" w:eastAsiaTheme="minorEastAsia" w:cstheme="minorBidi"/>
      <w:sz w:val="18"/>
      <w:szCs w:val="18"/>
    </w:rPr>
  </w:style>
  <w:style w:type="paragraph" w:customStyle="1" w:styleId="17">
    <w:name w:val="普通(网站)1"/>
    <w:qFormat/>
    <w:uiPriority w:val="0"/>
    <w:pPr>
      <w:spacing w:before="0" w:after="0"/>
      <w:ind w:left="0" w:right="0"/>
      <w:jc w:val="left"/>
    </w:pPr>
    <w:rPr>
      <w:rFonts w:ascii="Times New Roman" w:hAnsiTheme="minorHAnsi" w:eastAsiaTheme="minorEastAsia" w:cstheme="minorBidi"/>
      <w:sz w:val="24"/>
    </w:rPr>
  </w:style>
  <w:style w:type="paragraph" w:customStyle="1" w:styleId="18">
    <w:name w:val="页脚1"/>
    <w:qFormat/>
    <w:uiPriority w:val="0"/>
    <w:pPr>
      <w:jc w:val="left"/>
    </w:pPr>
    <w:rPr>
      <w:rFonts w:ascii="Times New Roman"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2025-10-07T10:05:50Z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