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_GBK" w:cs="方正仿宋_GBK"/>
          <w:b/>
          <w:color w:val="FF0000"/>
          <w:sz w:val="32"/>
          <w:szCs w:val="32"/>
        </w:rPr>
      </w:pPr>
      <w:r>
        <w:rPr>
          <w:rFonts w:ascii="Times New Roman" w:hAnsi="Times New Roman"/>
          <w:sz w:val="32"/>
        </w:rPr>
        <w:pict>
          <v:rect id="KGD_Gobal1" o:spid="_x0000_s1029" o:spt="1" alt="lskY7P30+39SSS2ze3CC/IbtGUgitDduyPcoc0tohnvyXD3UwFqC0Qrln8CfzVTpYAZVDIfn1sjgU/gH5pmQGEh+PmGZcW4YeP/sa6/aAFo4yKhQdVRJ8kTVukVzd12StwwdmIPlz3AY0vAY20mEkr+7o9XGvfbpWBA1u/9D5g7zIHz+d8zFT3JqGc/TVT/zzHW12VL3Yucu4sitn/vDeu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g72BHgJM9YmTF0X1BEry1TnaZ/GQicOI8g6yAqhTOOnnhnADCbrgIL0ztYsaO5QPdPL2p2Y6wWcYUVbIopg4Qg7/AhJM76eEQIXi046ulCkozKckcZ3meNW52YR4k3Ur1QL5/kFUEAXtGL0ECpnbdlU0nWEMYm49VlCcRL4JYhJfTzMTWn/hpuNqXc4UilaClvg48axcxceLDlneX1hHrpLStD1Y5hGw00nl8EmLC2CECBOC2xflt1AqnWs7LpFYxLfgSkOIJfhR+uMSTNc3y7y5RWH9ZmGeupFQ3WrappM/EmxjGJdCue05McaSS8Zs=" style="position:absolute;left:0pt;margin-left:-80.9pt;margin-top:-94.9pt;height:5pt;width:5pt;visibility:hidden;z-index:251662336;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eastAsia" w:eastAsia="方正仿宋_GBK"/>
          <w:sz w:val="32"/>
          <w:szCs w:val="32"/>
          <w:lang w:eastAsia="zh-CN"/>
        </w:rPr>
        <w:t>梁</w:t>
      </w:r>
      <w:r>
        <w:rPr>
          <w:rFonts w:hint="eastAsia" w:ascii="Times New Roman" w:hAnsi="Times New Roman" w:eastAsia="方正仿宋_GBK"/>
          <w:sz w:val="32"/>
          <w:szCs w:val="32"/>
          <w:lang w:eastAsia="zh-CN"/>
        </w:rPr>
        <w:t>财教</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2020</w:t>
      </w:r>
      <w:r>
        <w:rPr>
          <w:rFonts w:hint="eastAsia" w:ascii="仿宋_GB2312" w:hAnsi="仿宋_GB2312" w:eastAsia="仿宋_GB2312" w:cs="仿宋_GB2312"/>
          <w:sz w:val="32"/>
          <w:szCs w:val="32"/>
          <w:lang w:eastAsia="zh-CN"/>
        </w:rPr>
        <w:t>〕</w:t>
      </w:r>
      <w:r>
        <w:rPr>
          <w:rFonts w:hint="eastAsia" w:eastAsia="方正仿宋_GBK"/>
          <w:sz w:val="32"/>
          <w:szCs w:val="32"/>
          <w:lang w:val="en-US" w:eastAsia="zh-CN"/>
        </w:rPr>
        <w:t>113</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b/>
          <w:color w:val="FF0000"/>
          <w:sz w:val="32"/>
          <w:szCs w:val="32"/>
        </w:rPr>
      </w:pPr>
      <w:bookmarkStart w:id="1" w:name="Content"/>
      <w:bookmarkEnd w:id="1"/>
    </w:p>
    <w:p>
      <w:pPr>
        <w:spacing w:line="400" w:lineRule="exact"/>
        <w:rPr>
          <w:rFonts w:hint="eastAsia" w:ascii="Times New Roman" w:hAnsi="Times New Roman" w:eastAsia="方正仿宋_GBK"/>
          <w:b/>
          <w:color w:val="FF0000"/>
          <w:sz w:val="32"/>
          <w:szCs w:val="32"/>
        </w:rPr>
      </w:pP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sz w:val="44"/>
          <w:szCs w:val="44"/>
        </w:rPr>
      </w:pPr>
      <w:r>
        <w:rPr>
          <w:rFonts w:hint="eastAsia" w:eastAsia="方正小标宋简体" w:cs="方正小标宋简体"/>
          <w:b w:val="0"/>
          <w:bCs/>
          <w:sz w:val="44"/>
          <w:szCs w:val="44"/>
          <w:lang w:eastAsia="zh-CN"/>
        </w:rPr>
        <w:t>梁河县财政局</w:t>
      </w:r>
      <w:r>
        <w:rPr>
          <w:rFonts w:hint="eastAsia" w:ascii="Times New Roman" w:hAnsi="Times New Roman" w:eastAsia="方正小标宋简体" w:cs="方正小标宋简体"/>
          <w:b w:val="0"/>
          <w:bCs/>
          <w:sz w:val="44"/>
          <w:szCs w:val="44"/>
        </w:rPr>
        <w:t>关于下达2020年普通高中建档立卡贫困户学生生活费补助</w:t>
      </w: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b/>
          <w:sz w:val="44"/>
          <w:szCs w:val="44"/>
        </w:rPr>
      </w:pPr>
      <w:r>
        <w:rPr>
          <w:rFonts w:hint="eastAsia" w:ascii="Times New Roman" w:hAnsi="Times New Roman" w:eastAsia="方正小标宋简体" w:cs="方正小标宋简体"/>
          <w:b w:val="0"/>
          <w:bCs/>
          <w:sz w:val="44"/>
          <w:szCs w:val="44"/>
        </w:rPr>
        <w:t>省级资金的通知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梁河县第一中学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val="en-US" w:eastAsia="zh-CN"/>
        </w:rPr>
        <w:t>关于下达2020年普通高中建档立卡贫困户学生生活费补助省级资金的通知》（德财教</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134号），现下达你们2020年普通高中建档立卡贫困户学生生活费补助省级资金87.325万元，具体内容详见附件。</w:t>
      </w:r>
      <w:r>
        <w:rPr>
          <w:rFonts w:hint="default" w:ascii="Times New Roman" w:hAnsi="Times New Roman" w:eastAsia="仿宋_GB2312" w:cs="Times New Roman"/>
          <w:sz w:val="32"/>
          <w:szCs w:val="32"/>
          <w:lang w:eastAsia="zh-CN"/>
        </w:rPr>
        <w:t>此款收入列入</w:t>
      </w: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lang w:eastAsia="zh-CN"/>
        </w:rPr>
        <w:t>功能分类科目</w:t>
      </w:r>
      <w:r>
        <w:rPr>
          <w:rFonts w:hint="default" w:ascii="Times New Roman" w:hAnsi="Times New Roman" w:eastAsia="仿宋_GB2312" w:cs="Times New Roman"/>
          <w:sz w:val="32"/>
          <w:szCs w:val="32"/>
          <w:lang w:val="en-US" w:eastAsia="zh-CN"/>
        </w:rPr>
        <w:t>“1100245-教育共同财政事权转移支付收入”，</w:t>
      </w:r>
      <w:r>
        <w:rPr>
          <w:rFonts w:hint="default" w:ascii="Times New Roman" w:hAnsi="Times New Roman" w:eastAsia="仿宋_GB2312" w:cs="Times New Roman"/>
          <w:sz w:val="32"/>
          <w:szCs w:val="32"/>
        </w:rPr>
        <w:t>支出时列入“205020</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高中</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val="en-US" w:eastAsia="zh-CN"/>
        </w:rPr>
        <w:t>87.325</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sz w:val="32"/>
          <w:szCs w:val="32"/>
        </w:rPr>
        <w:t>政府支出经济分类科目</w:t>
      </w:r>
      <w:r>
        <w:rPr>
          <w:rFonts w:hint="default" w:ascii="Times New Roman" w:hAnsi="Times New Roman" w:eastAsia="仿宋_GB2312" w:cs="Times New Roman"/>
          <w:sz w:val="32"/>
          <w:szCs w:val="32"/>
          <w:lang w:eastAsia="zh-CN"/>
        </w:rPr>
        <w:t>列入“</w:t>
      </w:r>
      <w:r>
        <w:rPr>
          <w:rFonts w:hint="default" w:ascii="Times New Roman" w:hAnsi="Times New Roman" w:eastAsia="仿宋_GB2312" w:cs="Times New Roman"/>
          <w:sz w:val="32"/>
          <w:szCs w:val="32"/>
          <w:lang w:val="en-US" w:eastAsia="zh-CN"/>
        </w:rPr>
        <w:t>50902助学金</w:t>
      </w:r>
      <w:r>
        <w:rPr>
          <w:rFonts w:hint="default" w:ascii="Times New Roman" w:hAnsi="Times New Roman" w:eastAsia="仿宋_GB2312" w:cs="Times New Roman"/>
          <w:sz w:val="32"/>
          <w:szCs w:val="32"/>
          <w:lang w:eastAsia="zh-CN"/>
        </w:rPr>
        <w:t>”科目，部门支出经济分类科目，请根据该项目要求和实际情况按照《</w:t>
      </w:r>
      <w:r>
        <w:rPr>
          <w:rFonts w:hint="eastAsia" w:eastAsia="仿宋_GB2312" w:cs="Times New Roman"/>
          <w:sz w:val="32"/>
          <w:szCs w:val="32"/>
          <w:lang w:val="en-US" w:eastAsia="zh-CN"/>
        </w:rPr>
        <w:t>中华人民共和国</w:t>
      </w:r>
      <w:r>
        <w:rPr>
          <w:rFonts w:hint="default" w:ascii="Times New Roman" w:hAnsi="Times New Roman" w:eastAsia="仿宋_GB2312" w:cs="Times New Roman"/>
          <w:sz w:val="32"/>
          <w:szCs w:val="32"/>
          <w:lang w:eastAsia="zh-CN"/>
        </w:rPr>
        <w:t>预算法》和财政资金相关管理规定列支。</w:t>
      </w:r>
      <w:r>
        <w:rPr>
          <w:rFonts w:hint="default" w:ascii="Times New Roman" w:hAnsi="Times New Roman" w:eastAsia="仿宋_GB2312" w:cs="Times New Roman"/>
          <w:sz w:val="32"/>
          <w:szCs w:val="32"/>
          <w:lang w:val="en-US" w:eastAsia="zh-CN"/>
        </w:rPr>
        <w:t>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w:t>
      </w:r>
      <w:r>
        <w:rPr>
          <w:rFonts w:hint="default" w:ascii="Times New Roman" w:hAnsi="Times New Roman" w:eastAsia="仿宋_GB2312" w:cs="Times New Roman"/>
          <w:sz w:val="32"/>
          <w:szCs w:val="32"/>
          <w:lang w:eastAsia="zh-CN"/>
        </w:rPr>
        <w:t>严格按照《云南省教育厅等四部门关于印发建档立卡贫困学生精准资助实施方案和普通高中建档立卡贫困户家庭经济困难学生生活费补助实施方案的通知》（云教贷</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17号）要求，及时足额下达到所属普通高中。本次下达的绩效目标为全年度资金绩效目标，请同步做好分解下达，切实加强绩效管理。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二、请教育部门督促各学校</w:t>
      </w:r>
      <w:r>
        <w:rPr>
          <w:rFonts w:hint="default" w:ascii="Times New Roman" w:hAnsi="Times New Roman" w:eastAsia="仿宋_GB2312" w:cs="Times New Roman"/>
          <w:sz w:val="32"/>
          <w:szCs w:val="32"/>
          <w:lang w:eastAsia="zh-CN"/>
        </w:rPr>
        <w:t>按照公开、公平、公正的原则，认真组织评审工作，做好建档立卡贫困户学生生活补助费公示，公示完毕后，及时通过普通高中资助卡补助资金发放到学生手中，一律不得以实物或服务等形式抵扣或扣减补助资金。</w:t>
      </w:r>
      <w:r>
        <w:rPr>
          <w:rFonts w:hint="default" w:ascii="Times New Roman" w:hAnsi="Times New Roman" w:eastAsia="仿宋_GB2312" w:cs="Times New Roman"/>
          <w:sz w:val="32"/>
          <w:szCs w:val="32"/>
          <w:lang w:val="en-US" w:eastAsia="zh-CN"/>
        </w:rPr>
        <w:t>同时，要积极做好建档立卡贫困户学生的认定，以“云南省精准扶贫大数据管理平台”为依据，定期与扶贫办做好学生数据的对接、更新、核实，确保数据及时、准确。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三、请</w:t>
      </w:r>
      <w:r>
        <w:rPr>
          <w:rFonts w:hint="default" w:ascii="Times New Roman" w:hAnsi="Times New Roman" w:eastAsia="仿宋_GB2312" w:cs="Times New Roman"/>
          <w:sz w:val="32"/>
          <w:szCs w:val="32"/>
          <w:lang w:eastAsia="zh-CN"/>
        </w:rPr>
        <w:t>切实加强资金管理，严格执行国家财经法规和相关管理办法的规定，对补助资金实行分账核算，同时接受财政、审计、纪检监察、主管机关等部门的检查和监督。对挤占挪用资金、弄虚作假套取资金等行为，将按照《</w:t>
      </w:r>
      <w:r>
        <w:rPr>
          <w:rFonts w:hint="eastAsia" w:eastAsia="仿宋_GB2312" w:cs="Times New Roman"/>
          <w:sz w:val="32"/>
          <w:szCs w:val="32"/>
          <w:lang w:val="en-US" w:eastAsia="zh-CN"/>
        </w:rPr>
        <w:t>中华人民共和国</w:t>
      </w:r>
      <w:r>
        <w:rPr>
          <w:rFonts w:hint="default" w:ascii="Times New Roman" w:hAnsi="Times New Roman" w:eastAsia="仿宋_GB2312" w:cs="Times New Roman"/>
          <w:sz w:val="32"/>
          <w:szCs w:val="32"/>
          <w:lang w:eastAsia="zh-CN"/>
        </w:rPr>
        <w:t>预算法》、《财政违法行为处罚处分条例》（国务院令</w:t>
      </w:r>
      <w:r>
        <w:rPr>
          <w:rFonts w:hint="eastAsia" w:eastAsia="仿宋_GB2312" w:cs="Times New Roman"/>
          <w:sz w:val="32"/>
          <w:szCs w:val="32"/>
          <w:lang w:val="en-US" w:eastAsia="zh-CN"/>
        </w:rPr>
        <w:t>第</w:t>
      </w:r>
      <w:bookmarkStart w:id="2" w:name="_GoBack"/>
      <w:bookmarkEnd w:id="2"/>
      <w:r>
        <w:rPr>
          <w:rFonts w:hint="default" w:ascii="Times New Roman" w:hAnsi="Times New Roman" w:eastAsia="仿宋_GB2312" w:cs="Times New Roman"/>
          <w:sz w:val="32"/>
          <w:szCs w:val="32"/>
          <w:lang w:val="en-US" w:eastAsia="zh-CN"/>
        </w:rPr>
        <w:t>427号）等有关规定严肃处理。</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四、请严格按照《云南省州市财政预算执行支出进度考核办法（修订版）》（云财预</w:t>
      </w:r>
      <w:r>
        <w:rPr>
          <w:rFonts w:hint="default" w:ascii="Times New Roman" w:hAnsi="Times New Roman" w:eastAsia="仿宋_GB2312" w:cs="Times New Roman"/>
          <w:sz w:val="32"/>
          <w:szCs w:val="32"/>
          <w:lang w:eastAsia="zh-CN"/>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146号）的要求，切</w:t>
      </w:r>
      <w:r>
        <w:rPr>
          <w:sz w:val="32"/>
        </w:rPr>
        <mc:AlternateContent>
          <mc:Choice Requires="wps">
            <w:drawing>
              <wp:anchor distT="0" distB="0" distL="114300" distR="114300" simplePos="0" relativeHeight="252090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5F2775F4$01$29$00053" descr="zbXBbdvcUy6Ck9D3tmMTS4WXn6igz92MW8FwHnuaoQqngFtieFfazJT85GiH449QXInkSMTusdICAnQ6g29QtEgpIO4DknIm4KBusgkCwgUMbbRNU4NB/yAT648jP7xydyxI/sDfY12KlY2RgEvm2DOP9WRP+iwPFpSIPb1CHjmq9CJNw7+3+cdDsjUIVIYeTPbCw+5zwQ9D9lHIDRVjzisOicqyNk4GwKlH0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geMULyk8haOJEw1tqM//p+Ns0qMk8VJ0FC5/ixM4G2WrfUfbCISfsDf3D5p6ydR8n7vUJFF6MORr01PeheeamTv5FS8EsoxZ5GDURVFfsU3yPaxQ3CpaSXRlg7rHUx0P4OK2TWbwaNYOfhtU+swseDilroJGqThJEKCHSNOwWh4KQs3gXn9Qhc2IlwbmXCh+ZdZuKTxOF11bCMavIsQil7YtWW7N33REzXY8Of5bnwEEKFhXAGm+KvnQn5FnW4dZRtE0LN1NG/sKugc28M8jeF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A0QsPB3r+YZ8su1VugSSH4tfK0C8GAUCM0JT6F8ZjuU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2775F4$01$29$00053" o:spid="_x0000_s1026" o:spt="1" alt="zbXBbdvcUy6Ck9D3tmMTS4WXn6igz92MW8FwHnuaoQqngFtieFfazJT85GiH449QXInkSMTusdICAnQ6g29QtEgpIO4DknIm4KBusgkCwgUMbbRNU4NB/yAT648jP7xydyxI/sDfY12KlY2RgEvm2DOP9WRP+iwPFpSIPb1CHjmq9CJNw7+3+cdDsjUIVIYeTPbCw+5zwQ9D9lHIDRVjzisOicqyNk4GwKlH0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geMULyk8haOJEw1tqM//p+Ns0qMk8VJ0FC5/ixM4G2WrfUfbCISfsDf3D5p6ydR8n7vUJFF6MORr01PeheeamTv5FS8EsoxZ5GDURVFfsU3yPaxQ3CpaSXRlg7rHUx0P4OK2TWbwaNYOfhtU+swseDilroJGqThJEKCHSNOwWh4KQs3gXn9Qhc2IlwbmXCh+ZdZuKTxOF11bCMavIsQil7YtWW7N33REzXY8Of5bnwEEKFhXAGm+KvnQn5FnW4dZRtE0LN1NG/sKugc28M8jeF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A0QsPB3r+YZ8su1VugSSH4tfK0C8GAUCM0JT6F8ZjuUxwsVIvM0M/jabiqUE0B4QQ==" style="position:absolute;left:0pt;margin-left:-100pt;margin-top:-62pt;height:5pt;width:5pt;visibility:hidden;z-index:252090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CdgH7QMwgAABEMAAAOAAAAAAAAAAEAIAAAACkBAABkcnMvZTJvRG9j&#10;LnhtbFBLBQYAAAAABgAGAFkBAADO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089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5F2775F4$01$29$00052" descr="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2775F4$01$29$00052" o:spid="_x0000_s1026" o:spt="1" alt="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" style="position:absolute;left:0pt;margin-left:-100pt;margin-top:-62pt;height:5pt;width:5pt;visibility:hidden;z-index:252089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Ewt0Ps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088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5F2775F4$01$29$00051" descr="nwkOiId/bBbOAe61rgYT4vXM3UaFFF0tl2W9B2ekj1Z7kYnHXrUHbs1gN35c90qv9Z7x3P2wyyUTMklXAHkl3iXlZjUEyWBeLN69vSm3K2l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ltxPqxfZ40qS/LIAxbbzq7Ilh93/QLF8aNifoLgOJ/nDZl9Ty2jPeBDz6mgiCBdkfpEtIXwPrVi1UZWg8Qjs3xe9EhU/vrtzyD0STid272rAZYN7bavozVxGU7dz4t+4uN9hb8s+0uqRulCehTshcaNAEyJM4wNnM291oCbLGzCFhtKDtHagdHEcpZVGYNyCm3k0rJxUIvYaP2EP/Waif1BrmYS95q5N3doBGHmG/P6DagZUE26jg5a9qUap26UClabn/hSSjPN4zwL9HgqA9DTdKYvm6ncDuAt44+/vM3HzbAhbqxn2ONkxoYBR/iTBaq7DeQkMg/fsbx02fbRHHOAFY79LgrC3V76Ykj9bCmcufZZ9ufC/X3BU6Bn40aPL0rODCsn1VADQoD61FTnJj5F58MorquL1Zgbq5vL50ZOH7rmKh7MnkBF+3njPlbf6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2775F4$01$29$00051" o:spid="_x0000_s1026" o:spt="1" alt="nwkOiId/bBbOAe61rgYT4vXM3UaFFF0tl2W9B2ekj1Z7kYnHXrUHbs1gN35c90qv9Z7x3P2wyyUTMklXAHkl3iXlZjUEyWBeLN69vSm3K2l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ltxPqxfZ40qS/LIAxbbzq7Ilh93/QLF8aNifoLgOJ/nDZl9Ty2jPeBDz6mgiCBdkfpEtIXwPrVi1UZWg8Qjs3xe9EhU/vrtzyD0STid272rAZYN7bavozVxGU7dz4t+4uN9hb8s+0uqRulCehTshcaNAEyJM4wNnM291oCbLGzCFhtKDtHagdHEcpZVGYNyCm3k0rJxUIvYaP2EP/Waif1BrmYS95q5N3doBGHmG/P6DagZUE26jg5a9qUap26UClabn/hSSjPN4zwL9HgqA9DTdKYvm6ncDuAt44+/vM3HzbAhbqxn2ONkxoYBR/iTBaq7DeQkMg/fsbx02fbRHHOAFY79LgrC3V76Ykj9bCmcufZZ9ufC/X3BU6Bn40aPL0rODCsn1VADQoD61FTnJj5F58MorquL1Zgbq5vL50ZOH7rmKh7MnkBF+3njPlbf6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100pt;margin-top:-62pt;height:5pt;width:5pt;visibility:hidden;z-index:252088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d5DGWNoAAAAPAQAADwAAAAAAAAABACAAAAAiAAAAZHJzL2Rvd25yZXYueG1s&#10;UEsBAhQAFAAAAAgAh07iQGNJE3/7CwAAABEAAA4AAAAAAAAAAQAgAAAAKQ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087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2087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9vCAhwoAABY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d5DGWNoAAAAPAQAADwAAAAAA&#10;AAABACAAAAAiAAAAZHJzL2Rvd25yZXYueG1sUEsBAhQAFAAAAAgAh07iQMT28ICHCgAAFg8AAA4A&#10;AAAAAAAAAQAgAAAAKQ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086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2086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nXxN+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9+VEH&#10;1bFFqnT+XZV+t0FQ/o4S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WdfE3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085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2085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KijH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z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JCoox/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084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2084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DeI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2+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IDeI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083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2083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E0tB+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iX1+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FwTS0H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实加快支出进度，加强资金管理，提高资金使用效益。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280" w:leftChars="0" w:right="0" w:rightChars="0" w:hanging="1280" w:hangingChars="4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1.2020年普通高中建档立卡贫困户学生生活费补助省级资金分配表</w:t>
      </w:r>
    </w:p>
    <w:p>
      <w:pPr>
        <w:keepNext w:val="0"/>
        <w:keepLines w:val="0"/>
        <w:pageBreakBefore w:val="0"/>
        <w:widowControl w:val="0"/>
        <w:kinsoku/>
        <w:wordWrap/>
        <w:overflowPunct/>
        <w:topLinePunct w:val="0"/>
        <w:autoSpaceDE/>
        <w:autoSpaceDN/>
        <w:bidi w:val="0"/>
        <w:adjustRightInd/>
        <w:snapToGrid/>
        <w:spacing w:line="600" w:lineRule="exact"/>
        <w:ind w:left="640" w:leftChars="0" w:right="0" w:rightChars="0" w:hanging="640" w:hanging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2.2020年普通高中建档立卡贫困户学生生活费补助省级资金绩效目标表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r>
        <w:rPr>
          <w:rFonts w:hint="default" w:ascii="Times New Roman" w:hAnsi="Times New Roman" w:eastAsia="仿宋_GB2312" w:cs="Times New Roman"/>
          <w:sz w:val="32"/>
          <w:szCs w:val="32"/>
          <w:lang w:val="en-US" w:eastAsia="zh-CN"/>
        </w:rPr>
        <w:t xml:space="preserve">                                  2020年8月3日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p>
    <w:tbl>
      <w:tblPr>
        <w:tblStyle w:val="7"/>
        <w:tblW w:w="95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17"/>
        <w:gridCol w:w="931"/>
        <w:gridCol w:w="704"/>
        <w:gridCol w:w="751"/>
        <w:gridCol w:w="504"/>
        <w:gridCol w:w="572"/>
        <w:gridCol w:w="841"/>
        <w:gridCol w:w="594"/>
        <w:gridCol w:w="460"/>
        <w:gridCol w:w="512"/>
        <w:gridCol w:w="863"/>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3" w:hRule="atLeast"/>
        </w:trPr>
        <w:tc>
          <w:tcPr>
            <w:tcW w:w="171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w:t>
            </w:r>
          </w:p>
        </w:tc>
        <w:tc>
          <w:tcPr>
            <w:tcW w:w="93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6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05" w:hRule="atLeast"/>
        </w:trPr>
        <w:tc>
          <w:tcPr>
            <w:tcW w:w="954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40"/>
                <w:szCs w:val="40"/>
                <w:u w:val="none"/>
              </w:rPr>
            </w:pPr>
            <w:r>
              <w:rPr>
                <w:rFonts w:hint="eastAsia" w:ascii="方正小标宋简体" w:hAnsi="方正小标宋简体" w:eastAsia="方正小标宋简体" w:cs="方正小标宋简体"/>
                <w:b/>
                <w:i w:val="0"/>
                <w:color w:val="000000"/>
                <w:kern w:val="0"/>
                <w:sz w:val="40"/>
                <w:szCs w:val="40"/>
                <w:u w:val="none"/>
                <w:lang w:val="en-US" w:eastAsia="zh-CN" w:bidi="ar"/>
              </w:rPr>
              <w:t>2020年普通高中建档立卡贫困户学生生活费补助省级资金分配表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9" w:hRule="atLeast"/>
        </w:trPr>
        <w:tc>
          <w:tcPr>
            <w:tcW w:w="7074" w:type="dxa"/>
            <w:gridSpan w:val="9"/>
            <w:tcBorders>
              <w:top w:val="nil"/>
              <w:left w:val="nil"/>
              <w:bottom w:val="nil"/>
              <w:right w:val="nil"/>
            </w:tcBorders>
            <w:shd w:val="clear" w:color="auto" w:fill="auto"/>
            <w:tcMar>
              <w:top w:w="15" w:type="dxa"/>
              <w:left w:w="15" w:type="dxa"/>
              <w:right w:w="15" w:type="dxa"/>
            </w:tcMar>
            <w:vAlign w:val="top"/>
          </w:tcPr>
          <w:p>
            <w:pPr>
              <w:jc w:val="left"/>
              <w:rPr>
                <w:rFonts w:hint="eastAsia" w:ascii="方正仿宋_GBK" w:hAnsi="方正仿宋_GBK" w:eastAsia="方正仿宋_GBK" w:cs="方正仿宋_GBK"/>
                <w:b/>
                <w:i w:val="0"/>
                <w:color w:val="000000"/>
                <w:sz w:val="24"/>
                <w:szCs w:val="24"/>
                <w:u w:val="none"/>
              </w:rPr>
            </w:pPr>
          </w:p>
        </w:tc>
        <w:tc>
          <w:tcPr>
            <w:tcW w:w="247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单位：人、万元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1717"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县（市、学校）</w:t>
            </w:r>
          </w:p>
        </w:tc>
        <w:tc>
          <w:tcPr>
            <w:tcW w:w="3462" w:type="dxa"/>
            <w:gridSpan w:val="5"/>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2020年春季学期</w:t>
            </w:r>
          </w:p>
        </w:tc>
        <w:tc>
          <w:tcPr>
            <w:tcW w:w="2407" w:type="dxa"/>
            <w:gridSpan w:val="4"/>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2020年秋季学期</w:t>
            </w:r>
          </w:p>
        </w:tc>
        <w:tc>
          <w:tcPr>
            <w:tcW w:w="863"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本次下达</w:t>
            </w:r>
            <w:r>
              <w:rPr>
                <w:rFonts w:hint="eastAsia" w:ascii="方正仿宋_GBK" w:hAnsi="方正仿宋_GBK" w:eastAsia="方正仿宋_GBK" w:cs="方正仿宋_GBK"/>
                <w:b/>
                <w:i w:val="0"/>
                <w:color w:val="000000"/>
                <w:kern w:val="0"/>
                <w:sz w:val="24"/>
                <w:szCs w:val="24"/>
                <w:u w:val="none"/>
                <w:lang w:val="en-US" w:eastAsia="zh-CN" w:bidi="ar"/>
              </w:rPr>
              <w:br w:type="textWrapping"/>
            </w:r>
            <w:r>
              <w:rPr>
                <w:rFonts w:hint="eastAsia" w:ascii="方正仿宋_GBK" w:hAnsi="方正仿宋_GBK" w:eastAsia="方正仿宋_GBK" w:cs="方正仿宋_GBK"/>
                <w:b/>
                <w:i w:val="0"/>
                <w:color w:val="000000"/>
                <w:kern w:val="0"/>
                <w:sz w:val="24"/>
                <w:szCs w:val="24"/>
                <w:u w:val="none"/>
                <w:lang w:val="en-US" w:eastAsia="zh-CN" w:bidi="ar"/>
              </w:rPr>
              <w:t>省级资金</w:t>
            </w:r>
          </w:p>
        </w:tc>
        <w:tc>
          <w:tcPr>
            <w:tcW w:w="1099"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10" w:hRule="atLeast"/>
        </w:trPr>
        <w:tc>
          <w:tcPr>
            <w:tcW w:w="1717"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建档立卡学生补助人数</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补助金额合计</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县级</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按春季享受人数及资助标准预拨40%</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县级</w:t>
            </w:r>
          </w:p>
        </w:tc>
        <w:tc>
          <w:tcPr>
            <w:tcW w:w="863"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099"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9" w:hRule="atLeast"/>
        </w:trPr>
        <w:tc>
          <w:tcPr>
            <w:tcW w:w="1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587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73.375 </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62.375 </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11 </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 xml:space="preserve">29.35 </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24.95 </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4.40 </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87.325 </w:t>
            </w:r>
          </w:p>
        </w:tc>
        <w:tc>
          <w:tcPr>
            <w:tcW w:w="109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both"/>
        <w:textAlignment w:val="auto"/>
        <w:outlineLvl w:val="9"/>
        <w:rPr>
          <w:rFonts w:hint="eastAsia" w:ascii="Times New Roman" w:hAnsi="Times New Roman" w:eastAsia="方正仿宋_GBK"/>
          <w:sz w:val="32"/>
          <w:szCs w:val="32"/>
          <w:lang w:val="en-US" w:eastAsia="zh-CN"/>
        </w:rPr>
      </w:pPr>
    </w:p>
    <w:tbl>
      <w:tblPr>
        <w:tblStyle w:val="7"/>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9"/>
        <w:gridCol w:w="649"/>
        <w:gridCol w:w="728"/>
        <w:gridCol w:w="1325"/>
        <w:gridCol w:w="1413"/>
        <w:gridCol w:w="1311"/>
        <w:gridCol w:w="1072"/>
        <w:gridCol w:w="728"/>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9" w:hRule="atLeast"/>
        </w:trPr>
        <w:tc>
          <w:tcPr>
            <w:tcW w:w="649"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附2</w:t>
            </w:r>
          </w:p>
        </w:tc>
        <w:tc>
          <w:tcPr>
            <w:tcW w:w="649"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728"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325"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4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7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8896"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2020年普通高中建档立卡贫困户学生生活费补助省级资金绩效目标表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9" w:hRule="atLeast"/>
        </w:trPr>
        <w:tc>
          <w:tcPr>
            <w:tcW w:w="8896" w:type="dxa"/>
            <w:gridSpan w:val="9"/>
            <w:tcBorders>
              <w:top w:val="nil"/>
              <w:left w:val="nil"/>
              <w:bottom w:val="single" w:color="000000" w:sz="4"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3" w:hRule="atLeast"/>
        </w:trPr>
        <w:tc>
          <w:tcPr>
            <w:tcW w:w="202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2020年普通高中建档立卡贫困户学生生活费省级补助金</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项目负责人及联系电话</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徐刚逵 18788238998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7" w:hRule="atLeast"/>
        </w:trPr>
        <w:tc>
          <w:tcPr>
            <w:tcW w:w="202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主管部门(盖章)</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梁河县教育体育局</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9" w:hRule="atLeast"/>
        </w:trPr>
        <w:tc>
          <w:tcPr>
            <w:tcW w:w="202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13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9" w:hRule="atLeast"/>
        </w:trPr>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4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其中：财政拨款（每项资金的名称和规模）</w:t>
            </w:r>
          </w:p>
        </w:tc>
        <w:tc>
          <w:tcPr>
            <w:tcW w:w="282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4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82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247"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33"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47"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以“云南省精准扶贫大数据管理平台”相关数据为依据，做好全省普通高中建档立卡贫困户学生的生活费补助工作。2.发挥财政资金引导作用，结合精准扶贫，精准脱贫的要求，做到受助对象精准，及时发放经费，缓解普通高中建档立卡贫困户经济压力，确保扶贫政策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资助人数</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资助人数占在校生比例</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建档立卡学生覆盖比例</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资金发放及时率</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补助标准达标</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资助标准</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1250元/学期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3"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补助对象政策的知晓度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缓解学生家庭经济困难</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3"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普通高中资助年限</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3"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受助学生满意度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家长满意度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both"/>
        <w:textAlignment w:val="auto"/>
        <w:outlineLvl w:val="9"/>
        <w:rPr>
          <w:rFonts w:hint="eastAsia" w:ascii="Times New Roman" w:hAnsi="Times New Roman" w:eastAsia="方正仿宋_GBK"/>
          <w:sz w:val="32"/>
          <w:szCs w:val="32"/>
          <w:lang w:val="en-US" w:eastAsia="zh-CN"/>
        </w:rPr>
      </w:pPr>
    </w:p>
    <w:p>
      <w:pPr>
        <w:spacing w:line="560" w:lineRule="exact"/>
        <w:jc w:val="left"/>
        <w:rPr>
          <w:rFonts w:hint="eastAsia" w:ascii="Times New Roman" w:hAnsi="Times New Roman"/>
        </w:rPr>
      </w:pP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71" w:y="-466"/>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CF6E"/>
    <w:multiLevelType w:val="singleLevel"/>
    <w:tmpl w:val="1259CF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C026E"/>
    <w:rsid w:val="14927229"/>
    <w:rsid w:val="392116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2020-08-03T01:16:00Z</dcterms:created>
  <dc:creator>DELL</dc:creator>
  <cp:lastModifiedBy>bbangongshi</cp:lastModifiedBy>
  <cp:lastPrinted>2020-11-10T08:18:00Z</cp:lastPrinted>
  <dcterms:modified xsi:type="dcterms:W3CDTF">2025-10-09T01:50:02Z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