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_GBK" w:cs="Times New Roman"/>
          <w:sz w:val="32"/>
          <w:szCs w:val="32"/>
        </w:rPr>
      </w:pPr>
      <w:r>
        <w:rPr>
          <w:sz w:val="32"/>
        </w:rPr>
        <w:pict>
          <v:rect id="KGD_61A1FC52$01$29$00053" o:spid="_x0000_s1026" o:spt="1" alt="lrDE11sdgyDoibP76UxiPAE6i2cBOfUrhM3TRIhV2fjWSgZ2T+sHRPKAsFmNpaUYga6l7QYTQPnuKeKbMpSZyFgEg5Zc8+Nb18E7R+f2sPbV75NQzqf8BioxCNS+i8BnPV1V+uInK50qRRwGYzFbE9WflZOE+H3spu98WBRBefBcfnOgUSMP5Q4GLG0Ps0M/Xwt3gQFir/wZtIOG5kTvlU2V+sTZrOv6Lnv1T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oVLVHoBM9c7ryFA7YoFEQj1Z0hDcwRTTFOB6ESFXosDCsqN48+qJ0dZ+r88QrIZDsPJ9i45U44JEeunMdClEcWTuxealI8lKgYipdWmuHzOPiR+ynNOHGIQw5s8KqCD5yFVm+H7KbCWXrTaLma7E1plnkmG4QljPOLrcRclasGkMDcxHZbIMMAiyjQ315qcvwUAAz+adv3dDS+Ab9w6ORD+4x4NdmIP/9oR35aBntvrDANrXUING34zOoZkA99M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3600;mso-width-relative:page;mso-height-relative:page;" fillcolor="#FFFFFF" filled="t" stroked="t" coordsize="21600,21600">
            <v:path/>
            <v:fill on="t" color2="#FFFFFF" focussize="0,0"/>
            <v:stroke joinstyle="miter"/>
            <v:imagedata o:title=""/>
            <o:lock v:ext="edit" aspectratio="f"/>
          </v:rect>
        </w:pict>
      </w:r>
      <w:r>
        <w:rPr>
          <w:sz w:val="32"/>
        </w:rPr>
        <w:pict>
          <v:rect id="KGD_61A1FC52$01$29$00052" o:spid="_x0000_s1027"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XhnJ2oU8ASWH5LfWqKaMWCNp6CmtMwzOuhNTFYPzJ2KGtzBtwUJ9vWUFmp4AoUop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nArSBB+F5RHDv1Yh2YfGT7GRx2h" style="position:absolute;left:0pt;margin-left:-100pt;margin-top:-62pt;height:5pt;width:5pt;visibility:hidden;z-index:251672576;mso-width-relative:page;mso-height-relative:page;" fillcolor="#FFFFFF" filled="t" stroked="t" coordsize="21600,21600">
            <v:path/>
            <v:fill on="t" color2="#FFFFFF" focussize="0,0"/>
            <v:stroke joinstyle="miter"/>
            <v:imagedata o:title=""/>
            <o:lock v:ext="edit" aspectratio="f"/>
          </v:rect>
        </w:pict>
      </w:r>
      <w:r>
        <w:rPr>
          <w:sz w:val="32"/>
        </w:rPr>
        <w:pict>
          <v:rect id="KGD_61A1FC52$01$29$00051" o:spid="_x0000_s1028" o:spt="1" alt="nwkOiId/bBbOAe61rgYT4vXM3UaFFF0tl2W9B2ekj1Z7kYnHXrUHbs1gN35c90qv77GghWBqzH0ceG9Wvg4CVSXlZjUEyWBeLN69vSm3K2l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M2UNGfXi2OdLfnBDioGbUsCeFGrGri3w0jurDT3QaQo/Tn+Q4D1tBE6M9NY6jveVLbFwCvGLYKJPknHqzhn1boh6arP1MPEEu8ePAKUGexvgyQe25w95cXKgx71FDpub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1552;mso-width-relative:page;mso-height-relative:page;" fillcolor="#FFFFFF" filled="t" stroked="t" coordsize="21600,21600">
            <v:path/>
            <v:fill on="t" color2="#FFFFFF" focussize="0,0"/>
            <v:stroke joinstyle="miter"/>
            <v:imagedata o:title=""/>
            <o:lock v:ext="edit" aspectratio="f"/>
          </v:rect>
        </w:pict>
      </w:r>
      <w:r>
        <w:rPr>
          <w:sz w:val="32"/>
        </w:rPr>
        <w:pict>
          <v:rect id="KGD_KG_Seal_15" o:spid="_x0000_s1029"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4" o:spid="_x0000_s1030"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3" o:spid="_x0000_s1031"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2" o:spid="_x0000_s1032"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1" o:spid="_x0000_s1033"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梁财农〔20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118</w:t>
      </w:r>
      <w:r>
        <w:rPr>
          <w:rFonts w:hint="default" w:ascii="Times New Roman" w:hAnsi="Times New Roman" w:eastAsia="方正仿宋_GBK" w:cs="Times New Roman"/>
          <w:sz w:val="32"/>
          <w:szCs w:val="32"/>
        </w:rPr>
        <w:t>号</w:t>
      </w:r>
    </w:p>
    <w:p>
      <w:pPr>
        <w:jc w:val="center"/>
        <w:rPr>
          <w:rFonts w:hint="default" w:ascii="Times New Roman" w:hAnsi="Times New Roman" w:eastAsia="方正仿宋_GBK" w:cs="Times New Roman"/>
          <w:sz w:val="32"/>
          <w:szCs w:val="32"/>
        </w:rPr>
      </w:pPr>
    </w:p>
    <w:p>
      <w:pPr>
        <w:rPr>
          <w:rFonts w:hint="eastAsia"/>
          <w:b/>
          <w:color w:val="FF0000"/>
          <w:u w:val="single"/>
        </w:rPr>
      </w:pPr>
    </w:p>
    <w:p>
      <w:pPr>
        <w:spacing w:line="600" w:lineRule="exact"/>
        <w:jc w:val="center"/>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z w:val="44"/>
          <w:lang w:eastAsia="zh-CN"/>
        </w:rPr>
        <w:t>梁河县财政局</w:t>
      </w:r>
    </w:p>
    <w:p>
      <w:pPr>
        <w:spacing w:line="600" w:lineRule="exact"/>
        <w:jc w:val="center"/>
        <w:rPr>
          <w:rFonts w:hint="eastAsia"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eastAsia="zh-CN"/>
        </w:rPr>
        <w:t>关于下达</w:t>
      </w:r>
      <w:r>
        <w:rPr>
          <w:rFonts w:hint="eastAsia" w:ascii="方正小标宋简体" w:hAnsi="方正小标宋简体" w:eastAsia="方正小标宋简体" w:cs="方正小标宋简体"/>
          <w:sz w:val="44"/>
          <w:lang w:val="en-US" w:eastAsia="zh-CN"/>
        </w:rPr>
        <w:t>2021年省级财政衔接推进乡村</w:t>
      </w:r>
    </w:p>
    <w:p>
      <w:pPr>
        <w:spacing w:line="600" w:lineRule="exact"/>
        <w:jc w:val="center"/>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sz w:val="44"/>
          <w:lang w:val="en-US" w:eastAsia="zh-CN"/>
        </w:rPr>
        <w:t>振兴补助资金（政策性）</w:t>
      </w:r>
      <w:r>
        <w:rPr>
          <w:rFonts w:hint="eastAsia" w:ascii="方正小标宋简体" w:hAnsi="方正小标宋简体" w:eastAsia="方正小标宋简体" w:cs="方正小标宋简体"/>
          <w:sz w:val="44"/>
        </w:rPr>
        <w:t>的通知</w:t>
      </w:r>
    </w:p>
    <w:p>
      <w:pPr>
        <w:spacing w:line="460" w:lineRule="exact"/>
        <w:jc w:val="center"/>
        <w:rPr>
          <w:rFonts w:hint="eastAsia"/>
          <w:b/>
          <w:bCs/>
          <w:sz w:val="44"/>
        </w:rPr>
      </w:pPr>
    </w:p>
    <w:p>
      <w:pPr>
        <w:keepNext w:val="0"/>
        <w:keepLines w:val="0"/>
        <w:pageBreakBefore w:val="0"/>
        <w:widowControl w:val="0"/>
        <w:kinsoku/>
        <w:wordWrap/>
        <w:overflowPunct/>
        <w:topLinePunct w:val="0"/>
        <w:autoSpaceDE/>
        <w:autoSpaceDN/>
        <w:bidi w:val="0"/>
        <w:spacing w:line="540" w:lineRule="exact"/>
        <w:ind w:left="0" w:lef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芒东镇人民政府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根据《德宏</w:t>
      </w:r>
      <w:r>
        <w:rPr>
          <w:rFonts w:hint="default" w:ascii="Times New Roman" w:hAnsi="Times New Roman" w:eastAsia="仿宋_GB2312" w:cs="Times New Roman"/>
          <w:sz w:val="32"/>
          <w:szCs w:val="32"/>
          <w:lang w:eastAsia="zh-CN"/>
        </w:rPr>
        <w:t>州财政关于下达</w:t>
      </w:r>
      <w:r>
        <w:rPr>
          <w:rFonts w:hint="default" w:ascii="Times New Roman" w:hAnsi="Times New Roman" w:eastAsia="仿宋_GB2312" w:cs="Times New Roman"/>
          <w:sz w:val="32"/>
          <w:szCs w:val="32"/>
          <w:lang w:val="en-US" w:eastAsia="zh-CN"/>
        </w:rPr>
        <w:t>2021年省级财政衔接推进乡村振兴补助资金（政策性）</w:t>
      </w:r>
      <w:r>
        <w:rPr>
          <w:rFonts w:hint="default" w:ascii="Times New Roman" w:hAnsi="Times New Roman" w:eastAsia="仿宋_GB2312" w:cs="Times New Roman"/>
          <w:sz w:val="32"/>
          <w:szCs w:val="32"/>
          <w:lang w:eastAsia="zh-CN"/>
        </w:rPr>
        <w:t>的通知》（德财农（20</w:t>
      </w:r>
      <w:r>
        <w:rPr>
          <w:rFonts w:hint="default" w:ascii="Times New Roman" w:hAnsi="Times New Roman" w:eastAsia="仿宋_GB2312" w:cs="Times New Roman"/>
          <w:sz w:val="32"/>
          <w:szCs w:val="32"/>
          <w:lang w:val="en-US" w:eastAsia="zh-CN"/>
        </w:rPr>
        <w:t>21）83</w:t>
      </w:r>
      <w:r>
        <w:rPr>
          <w:rFonts w:hint="default" w:ascii="Times New Roman" w:hAnsi="Times New Roman" w:eastAsia="仿宋_GB2312" w:cs="Times New Roman"/>
          <w:sz w:val="32"/>
          <w:szCs w:val="32"/>
          <w:lang w:eastAsia="zh-CN"/>
        </w:rPr>
        <w:t>号）和《梁河县人民政府关于</w:t>
      </w:r>
      <w:r>
        <w:rPr>
          <w:rFonts w:hint="default" w:ascii="Times New Roman" w:hAnsi="Times New Roman" w:eastAsia="仿宋_GB2312" w:cs="Times New Roman"/>
          <w:sz w:val="32"/>
          <w:szCs w:val="32"/>
          <w:lang w:val="en-US" w:eastAsia="zh-CN"/>
        </w:rPr>
        <w:t>2021年省级涉农整合资金分配方案的批复</w:t>
      </w:r>
      <w:r>
        <w:rPr>
          <w:rFonts w:hint="default" w:ascii="Times New Roman" w:hAnsi="Times New Roman" w:eastAsia="仿宋_GB2312" w:cs="Times New Roman"/>
          <w:sz w:val="32"/>
          <w:szCs w:val="32"/>
          <w:lang w:eastAsia="zh-CN"/>
        </w:rPr>
        <w:t>》（梁政复（20</w:t>
      </w:r>
      <w:r>
        <w:rPr>
          <w:rFonts w:hint="default" w:ascii="Times New Roman" w:hAnsi="Times New Roman" w:eastAsia="仿宋_GB2312" w:cs="Times New Roman"/>
          <w:sz w:val="32"/>
          <w:szCs w:val="32"/>
          <w:lang w:val="en-US" w:eastAsia="zh-CN"/>
        </w:rPr>
        <w:t>21）269</w:t>
      </w:r>
      <w:r>
        <w:rPr>
          <w:rFonts w:hint="default" w:ascii="Times New Roman" w:hAnsi="Times New Roman" w:eastAsia="仿宋_GB2312" w:cs="Times New Roman"/>
          <w:sz w:val="32"/>
          <w:szCs w:val="32"/>
          <w:lang w:eastAsia="zh-CN"/>
        </w:rPr>
        <w:t>号）文件要求，</w:t>
      </w:r>
      <w:r>
        <w:rPr>
          <w:rFonts w:hint="default" w:ascii="Times New Roman" w:hAnsi="Times New Roman" w:eastAsia="仿宋_GB2312" w:cs="Times New Roman"/>
          <w:sz w:val="32"/>
          <w:szCs w:val="32"/>
          <w:lang w:val="en-US" w:eastAsia="zh-CN"/>
        </w:rPr>
        <w:t>现将2021年省级财政衔接推进乡村振兴补助资金80万元下达你单位</w:t>
      </w:r>
      <w:r>
        <w:rPr>
          <w:rFonts w:hint="default" w:ascii="Times New Roman" w:hAnsi="Times New Roman" w:eastAsia="方正仿宋_GBK" w:cs="Times New Roman"/>
          <w:sz w:val="32"/>
          <w:szCs w:val="32"/>
          <w:lang w:val="en-US" w:eastAsia="zh-CN"/>
        </w:rPr>
        <w:t>。</w:t>
      </w:r>
      <w:r>
        <w:rPr>
          <w:rFonts w:hint="default" w:ascii="Times New Roman" w:hAnsi="Times New Roman" w:eastAsia="仿宋" w:cs="Times New Roman"/>
          <w:sz w:val="32"/>
          <w:szCs w:val="32"/>
        </w:rPr>
        <w:t>请列入202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w:t>
      </w:r>
      <w:r>
        <w:rPr>
          <w:rFonts w:hint="default" w:ascii="Times New Roman" w:hAnsi="Times New Roman" w:eastAsia="方正仿宋_GBK" w:cs="Times New Roman"/>
          <w:sz w:val="32"/>
          <w:szCs w:val="32"/>
          <w:lang w:val="en-US" w:eastAsia="zh-CN"/>
        </w:rPr>
        <w:t>“2130599-其他扶贫支出”</w:t>
      </w:r>
      <w:r>
        <w:rPr>
          <w:rFonts w:hint="default" w:ascii="Times New Roman" w:hAnsi="Times New Roman" w:eastAsia="仿宋" w:cs="Times New Roman"/>
          <w:sz w:val="32"/>
          <w:szCs w:val="32"/>
        </w:rPr>
        <w:t>功能分类科目</w:t>
      </w:r>
      <w:r>
        <w:rPr>
          <w:rFonts w:hint="default" w:ascii="Times New Roman" w:hAnsi="Times New Roman" w:eastAsia="仿宋" w:cs="Times New Roman"/>
          <w:sz w:val="32"/>
          <w:szCs w:val="32"/>
          <w:lang w:eastAsia="zh-CN"/>
        </w:rPr>
        <w:t>，据实列支</w:t>
      </w:r>
      <w:r>
        <w:rPr>
          <w:rFonts w:hint="default" w:ascii="Times New Roman" w:hAnsi="Times New Roman" w:eastAsia="仿宋_GB2312" w:cs="Times New Roman"/>
          <w:sz w:val="32"/>
          <w:szCs w:val="32"/>
        </w:rPr>
        <w:t>政府预算支出经济分类科目</w:t>
      </w:r>
      <w:r>
        <w:rPr>
          <w:rFonts w:hint="default" w:ascii="Times New Roman" w:hAnsi="Times New Roman" w:eastAsia="仿宋_GB2312" w:cs="Times New Roman"/>
          <w:sz w:val="32"/>
          <w:szCs w:val="32"/>
          <w:lang w:eastAsia="zh-CN"/>
        </w:rPr>
        <w:t>，现将相关事项通知如下：</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认真贯彻落实党中央、国务院和省委、省政府关于巩固拓展脱贫攻坚成果同乡村振兴有效衔接的决策部署和有关要求，严格按照《云南省财政衔接推进乡村振兴补助资金管理办法》（云财农〔2021〕140号）等相关规定，切实管好用好衔接资金，落实绩效管理要求，加快资金拨付进度，充分发挥资金使用效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二、资金安排要重点支持巩固</w:t>
      </w:r>
      <w:r>
        <w:rPr>
          <w:rFonts w:hint="eastAsia" w:eastAsia="仿宋_GB2312" w:cs="Times New Roman"/>
          <w:sz w:val="32"/>
          <w:szCs w:val="32"/>
          <w:lang w:val="en-US" w:eastAsia="zh-CN"/>
        </w:rPr>
        <w:t>拓展</w:t>
      </w:r>
      <w:r>
        <w:rPr>
          <w:rFonts w:hint="default" w:ascii="Times New Roman" w:hAnsi="Times New Roman" w:eastAsia="仿宋_GB2312" w:cs="Times New Roman"/>
          <w:sz w:val="32"/>
          <w:szCs w:val="32"/>
          <w:lang w:eastAsia="zh-CN"/>
        </w:rPr>
        <w:t>脱贫攻坚成果，积极衔接推进乡村产业振兴，并逐步提高用于产业发展项目的资金占比，2021年用于产业的比例不低50%。</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三、安排给 88 个脱贫县的资金，按照《关于继续支持脱贫县统筹整合使用财政涉农资金工作的通知》（财农〔2021〕22号）和《关于继续支持脱贫县统筹整合使用财政涉农资金工作的通知》（云财农〔2021〕153号）有关规定执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四、此次资金分配已根据省民族宗</w:t>
      </w:r>
      <w:bookmarkStart w:id="0" w:name="_GoBack"/>
      <w:bookmarkEnd w:id="0"/>
      <w:r>
        <w:rPr>
          <w:rFonts w:hint="default" w:ascii="Times New Roman" w:hAnsi="Times New Roman" w:eastAsia="仿宋_GB2312" w:cs="Times New Roman"/>
          <w:sz w:val="32"/>
          <w:szCs w:val="32"/>
          <w:lang w:eastAsia="zh-CN"/>
        </w:rPr>
        <w:t>教委报送的各地项目情况，考虑边境县现代化小康村建设情况予以了倾斜保障。25个边境县应做实现代化小康村建设项目，统筹安排此项资金支持 2021年现代化小康村任务建设，确保任务完成。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1598" w:leftChars="304" w:hanging="960" w:hangingChars="3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附件：2021年度省级财政衔接推进乡村振兴补助资金绩效目标表</w:t>
      </w:r>
    </w:p>
    <w:p>
      <w:pPr>
        <w:keepNext w:val="0"/>
        <w:keepLines w:val="0"/>
        <w:pageBreakBefore w:val="0"/>
        <w:widowControl w:val="0"/>
        <w:kinsoku/>
        <w:wordWrap/>
        <w:overflowPunct/>
        <w:topLinePunct w:val="0"/>
        <w:autoSpaceDE/>
        <w:autoSpaceDN/>
        <w:bidi w:val="0"/>
        <w:spacing w:line="540" w:lineRule="exact"/>
        <w:ind w:left="0" w:leftChars="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rPr>
        <w:pict>
          <v:rect id="KGD_Gobal1" o:spid="_x0000_s1037" o:spt="1" alt="lskY7P30+39SSS2ze3CC/KPmC8mqPq8JrRTd/rcKFu7vR9xgTEX61yELpgu5+frRAhYt9oyBpMuLt/e0h0taLn8FkSnjLqTIRHRGFJ8jG43dCKAPEWXQXMVVSzyp85SyL9PISAhS9U3xNyg78kZw1qVjwpa44Sn93RZJreRBDk4Y/q3xBg3insrGOaafd6cQxWBSKDMWfc21U8BW0pChjR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T6F9D1jZzmeGSePj4RdK2YTJP5FRz2xfcgg5j8wklwNiLNq0WLbhIwN9EiUGobsfxAJSskeKQ5Sf6yC8W8jsthOW48Uoucyqtt4pwfj+ktLu0mK1DS9UuLN5OdZL2bJG9m1ENguWYV8V5NEZ8PjYmdCv7iitPcFQAa6zFcKdaAF7NnnEwD9auAB7MuwvsSFyF6FeTWkP2Rm9JNjM2YpCZc" style="position:absolute;left:0pt;margin-left:-86.55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cs="Times New Roman"/>
          <w:sz w:val="32"/>
          <w:szCs w:val="32"/>
        </w:rPr>
        <w:pict>
          <v:rect id="KGD_Gobal1" o:spid="_x0000_s1038" o:spt="1" alt="lskY7P30+39SSS2ze3CC/CzQV7vWpnW7VGU58YnWM4YpsoOXf4J3ubgYr+5MUQNXCg2SME77txOx/k5NoSedDn8FkSnjLqTIRHRGFJ8jG41rvp8+xl/0C0XDVU9kFGV/L9PISAhS9U3xNyg78kZw1i5QCP2IqryY1fF8pPEMXMeFR31un5bchyse7KvXPty31Z3ZNv89aYY9VwZfrCQ2PR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QtqRpSsmp6DjJqZCb7BQPN220BaCJGpGK/F+e+DuKN0iLNq0WLbhIwN9EiUGobsfxAJSskeKQ5Sf6yC8W8jsthOW48Uoucyqtt4pwfj+ktLu0mK1DS9UuLN5OdZL2bJG9m1ENguWYV8V5NEZ8PjYmdCv7iitPcFQAa6zFcKdaAF7NnnEwD9auAB7MuwvsSFyF6FeTWkP2Rm9JNjM2YpCZc"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szCs w:val="32"/>
        </w:rPr>
        <w:pict>
          <v:rect id="KGD_5B7E2728$01$43$00023" o:spid="_x0000_s1039" o:spt="1" alt="7b9IK2NNBM4OkS2ioO1xQnjz3sBUI65CZnsZtlANCkOQfkqiuoDZ7jL2NM/qHuPPNI9dKDnpcgSYZ8OQzWEnjeYg2VCCzQSQ1hyBYIm9xQhO+gyYWAkwSVa4L1N2WlQrpCywPAchtpfG0Jz/QnPrCCSNCDfIYSRYNTz/gGnG5R0mkpEHYHSOCdtBPj7fJA8zrtHduqoqkNDN3iAwB60pYg0vjxkw9o1Irr9TTH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L+bF0RkH0L3+E1zINzMmvIXsAzHgGfX5gG4d9Fg1NpjACr7SDgNmB7EDpbx6xAPiLUWucfB2fNcuHft0J0nBeEukwKjvpuxYIv3Sv3gKNx+AHvLUzqPzoAUqq7L9Jpi+oge/zxHABbLnKodkQb/s2wVbWhLCoAlZ7hE8QF5/eYTzl/YqoVp+wwvZfpa+gcXv1fpBQLdSS35tlkCytpPG9T+yuZC2io27uzhrLqsTG9yZPYt+OojP8alOY2UvK8zA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szCs w:val="32"/>
        </w:rPr>
        <w:pict>
          <v:rect id="KGD_5B7E2728$01$43$00022" o:spid="_x0000_s1040"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IoMGpV2EVq9M569bMdfeiigkDfbDZJTJFWJLDlVQXO8thD9YtkQqoS7vqAvdOo3Yn/HlocxP39xtMMGHVlhkKd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ulnCQw9iBJklAvKI1BblXofAFqk"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szCs w:val="32"/>
        </w:rPr>
        <w:pict>
          <v:rect id="KGD_5B7E2728$01$43$00021" o:spid="_x0000_s1041" o:spt="1" alt="nwkOiId/bBbOAe61rgYT4vXM3UaFFF0tl2W9B2ekj1Z7kYnHXrUHbs1gN35c90qvFzWC6m2imuOpHDj+iGWux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vsr8n1zy9kxArTtu8VYldcY3m957y2LUwRDgQF8kMGsCeFGrGri3w0jurDT3QaQo/Tn+Q4D1tBE6M9NY6jveVLbFwCvGLYKJPknHqzhn1buqq9kRgVxfmOdUHklxrGw2nEZCNXrjG3Z3mkvuDsIBI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p>
    <w:p>
      <w:pPr>
        <w:keepNext w:val="0"/>
        <w:keepLines w:val="0"/>
        <w:pageBreakBefore w:val="0"/>
        <w:widowControl w:val="0"/>
        <w:kinsoku/>
        <w:wordWrap/>
        <w:overflowPunct/>
        <w:topLinePunct w:val="0"/>
        <w:autoSpaceDE/>
        <w:autoSpaceDN/>
        <w:bidi w:val="0"/>
        <w:spacing w:line="540" w:lineRule="exact"/>
        <w:ind w:left="0" w:leftChars="0" w:firstLine="5440" w:firstLineChars="17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40" w:lineRule="exact"/>
        <w:ind w:left="0" w:leftChars="0" w:firstLine="5440" w:firstLineChars="17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梁河县财政局</w:t>
      </w:r>
    </w:p>
    <w:p>
      <w:pPr>
        <w:keepNext w:val="0"/>
        <w:keepLines w:val="0"/>
        <w:pageBreakBefore w:val="0"/>
        <w:widowControl w:val="0"/>
        <w:kinsoku/>
        <w:wordWrap/>
        <w:overflowPunct/>
        <w:topLinePunct w:val="0"/>
        <w:autoSpaceDE/>
        <w:autoSpaceDN/>
        <w:bidi w:val="0"/>
        <w:spacing w:line="540" w:lineRule="exact"/>
        <w:ind w:left="0" w:leftChars="0" w:right="640" w:firstLine="645"/>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rPr>
        <w:t xml:space="preserve">日 </w:t>
      </w:r>
    </w:p>
    <w:p>
      <w:pPr>
        <w:keepNext w:val="0"/>
        <w:keepLines w:val="0"/>
        <w:pageBreakBefore w:val="0"/>
        <w:widowControl w:val="0"/>
        <w:kinsoku/>
        <w:wordWrap/>
        <w:overflowPunct/>
        <w:topLinePunct w:val="0"/>
        <w:autoSpaceDE/>
        <w:autoSpaceDN/>
        <w:bidi w:val="0"/>
        <w:spacing w:line="540" w:lineRule="exact"/>
        <w:ind w:left="0" w:leftChars="0" w:right="64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40" w:lineRule="exact"/>
        <w:ind w:left="0" w:leftChars="0" w:right="640"/>
        <w:textAlignment w:val="auto"/>
        <w:outlineLvl w:val="9"/>
        <w:rPr>
          <w:rFonts w:hint="eastAsia" w:ascii="仿宋_GB2312" w:eastAsia="仿宋_GB2312"/>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hint="eastAsia" w:ascii="宋体" w:hAnsi="宋体"/>
        <w:sz w:val="28"/>
        <w:szCs w:val="28"/>
      </w:rPr>
    </w:pPr>
    <w:r>
      <w:rPr>
        <w:rStyle w:val="8"/>
        <w:rFonts w:hint="eastAsia" w:ascii="宋体" w:hAnsi="宋体"/>
        <w:sz w:val="28"/>
        <w:szCs w:val="28"/>
      </w:rPr>
      <w:t>一</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w:t>
    </w:r>
    <w:r>
      <w:rPr>
        <w:rFonts w:ascii="宋体" w:hAnsi="宋体"/>
        <w:sz w:val="28"/>
        <w:szCs w:val="28"/>
      </w:rPr>
      <w:fldChar w:fldCharType="end"/>
    </w:r>
    <w:r>
      <w:rPr>
        <w:rStyle w:val="8"/>
        <w:rFonts w:hint="eastAsia" w:ascii="宋体" w:hAnsi="宋体"/>
        <w:sz w:val="28"/>
        <w:szCs w:val="28"/>
      </w:rPr>
      <w:t>一</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5D"/>
    <w:rsid w:val="000019B1"/>
    <w:rsid w:val="000111EE"/>
    <w:rsid w:val="0002344C"/>
    <w:rsid w:val="0004086C"/>
    <w:rsid w:val="000454F2"/>
    <w:rsid w:val="00051B79"/>
    <w:rsid w:val="00053329"/>
    <w:rsid w:val="00075475"/>
    <w:rsid w:val="00092B6A"/>
    <w:rsid w:val="00096D80"/>
    <w:rsid w:val="000B38BE"/>
    <w:rsid w:val="000B7468"/>
    <w:rsid w:val="000B78EC"/>
    <w:rsid w:val="000D3012"/>
    <w:rsid w:val="000F38C6"/>
    <w:rsid w:val="00101E23"/>
    <w:rsid w:val="00107D3F"/>
    <w:rsid w:val="00127EA3"/>
    <w:rsid w:val="0013761C"/>
    <w:rsid w:val="0016543B"/>
    <w:rsid w:val="0016591C"/>
    <w:rsid w:val="00166396"/>
    <w:rsid w:val="001D628E"/>
    <w:rsid w:val="001E162F"/>
    <w:rsid w:val="001E1930"/>
    <w:rsid w:val="001E4393"/>
    <w:rsid w:val="001F3425"/>
    <w:rsid w:val="0022318B"/>
    <w:rsid w:val="0022502E"/>
    <w:rsid w:val="00243B68"/>
    <w:rsid w:val="00243B9A"/>
    <w:rsid w:val="002511BB"/>
    <w:rsid w:val="00267F65"/>
    <w:rsid w:val="002A107D"/>
    <w:rsid w:val="002B3856"/>
    <w:rsid w:val="002C7F63"/>
    <w:rsid w:val="002D2785"/>
    <w:rsid w:val="002D7C99"/>
    <w:rsid w:val="002F7B7D"/>
    <w:rsid w:val="00300183"/>
    <w:rsid w:val="0030265D"/>
    <w:rsid w:val="00303FEE"/>
    <w:rsid w:val="00304A60"/>
    <w:rsid w:val="00310628"/>
    <w:rsid w:val="00321D8D"/>
    <w:rsid w:val="003319A3"/>
    <w:rsid w:val="0033279F"/>
    <w:rsid w:val="00343E7E"/>
    <w:rsid w:val="0035511D"/>
    <w:rsid w:val="00363BAB"/>
    <w:rsid w:val="00384F84"/>
    <w:rsid w:val="00394A4A"/>
    <w:rsid w:val="003A7787"/>
    <w:rsid w:val="003B7901"/>
    <w:rsid w:val="003B7EAA"/>
    <w:rsid w:val="003D11A8"/>
    <w:rsid w:val="003F29AB"/>
    <w:rsid w:val="00401F7D"/>
    <w:rsid w:val="004056B7"/>
    <w:rsid w:val="0040614D"/>
    <w:rsid w:val="004112B4"/>
    <w:rsid w:val="00413296"/>
    <w:rsid w:val="00421B41"/>
    <w:rsid w:val="00430B2C"/>
    <w:rsid w:val="00447A61"/>
    <w:rsid w:val="00457B77"/>
    <w:rsid w:val="00465403"/>
    <w:rsid w:val="00471746"/>
    <w:rsid w:val="00475F63"/>
    <w:rsid w:val="004967BA"/>
    <w:rsid w:val="004B2119"/>
    <w:rsid w:val="004C6CD9"/>
    <w:rsid w:val="004E074A"/>
    <w:rsid w:val="005240F0"/>
    <w:rsid w:val="005310C5"/>
    <w:rsid w:val="00541FDC"/>
    <w:rsid w:val="00555FB7"/>
    <w:rsid w:val="00563E2F"/>
    <w:rsid w:val="005649C0"/>
    <w:rsid w:val="00571DD5"/>
    <w:rsid w:val="00580958"/>
    <w:rsid w:val="005A0827"/>
    <w:rsid w:val="005A6398"/>
    <w:rsid w:val="005D19EC"/>
    <w:rsid w:val="005D7D63"/>
    <w:rsid w:val="005E0DF1"/>
    <w:rsid w:val="005E73DE"/>
    <w:rsid w:val="00620D1D"/>
    <w:rsid w:val="00627C77"/>
    <w:rsid w:val="006444E6"/>
    <w:rsid w:val="00653F55"/>
    <w:rsid w:val="0066360E"/>
    <w:rsid w:val="00667AE2"/>
    <w:rsid w:val="006846BF"/>
    <w:rsid w:val="006A65F1"/>
    <w:rsid w:val="006C7BF8"/>
    <w:rsid w:val="006D102C"/>
    <w:rsid w:val="006D29D1"/>
    <w:rsid w:val="006E5BE7"/>
    <w:rsid w:val="006F650E"/>
    <w:rsid w:val="0070110E"/>
    <w:rsid w:val="00713DAF"/>
    <w:rsid w:val="0072259C"/>
    <w:rsid w:val="007246DE"/>
    <w:rsid w:val="0072722A"/>
    <w:rsid w:val="00727D77"/>
    <w:rsid w:val="0073445D"/>
    <w:rsid w:val="0073761A"/>
    <w:rsid w:val="00786B99"/>
    <w:rsid w:val="00786E1A"/>
    <w:rsid w:val="007A0190"/>
    <w:rsid w:val="007A042F"/>
    <w:rsid w:val="007B150B"/>
    <w:rsid w:val="007B4CA0"/>
    <w:rsid w:val="007D6005"/>
    <w:rsid w:val="007E2689"/>
    <w:rsid w:val="007F30EA"/>
    <w:rsid w:val="008614E7"/>
    <w:rsid w:val="00862DF3"/>
    <w:rsid w:val="00864323"/>
    <w:rsid w:val="00885766"/>
    <w:rsid w:val="008B785A"/>
    <w:rsid w:val="008C1744"/>
    <w:rsid w:val="008D34EC"/>
    <w:rsid w:val="008D3E62"/>
    <w:rsid w:val="008E67D9"/>
    <w:rsid w:val="00926D30"/>
    <w:rsid w:val="00927F59"/>
    <w:rsid w:val="00951D16"/>
    <w:rsid w:val="009554A0"/>
    <w:rsid w:val="00963CDE"/>
    <w:rsid w:val="00971E8E"/>
    <w:rsid w:val="00981741"/>
    <w:rsid w:val="00991A7A"/>
    <w:rsid w:val="0099376D"/>
    <w:rsid w:val="009A2073"/>
    <w:rsid w:val="009B6579"/>
    <w:rsid w:val="009B6929"/>
    <w:rsid w:val="009B7B56"/>
    <w:rsid w:val="009C7F76"/>
    <w:rsid w:val="009D4CC5"/>
    <w:rsid w:val="00A07F3D"/>
    <w:rsid w:val="00A1704E"/>
    <w:rsid w:val="00A22594"/>
    <w:rsid w:val="00A24BA9"/>
    <w:rsid w:val="00A329D8"/>
    <w:rsid w:val="00A90ECE"/>
    <w:rsid w:val="00A9260E"/>
    <w:rsid w:val="00AB6644"/>
    <w:rsid w:val="00AC5906"/>
    <w:rsid w:val="00AD1854"/>
    <w:rsid w:val="00AE7FDF"/>
    <w:rsid w:val="00AF3D10"/>
    <w:rsid w:val="00B02665"/>
    <w:rsid w:val="00B31339"/>
    <w:rsid w:val="00B33FFF"/>
    <w:rsid w:val="00B414C5"/>
    <w:rsid w:val="00B43A62"/>
    <w:rsid w:val="00B53DC8"/>
    <w:rsid w:val="00B5655A"/>
    <w:rsid w:val="00B7181A"/>
    <w:rsid w:val="00BA753F"/>
    <w:rsid w:val="00BD46A7"/>
    <w:rsid w:val="00BF19DC"/>
    <w:rsid w:val="00BF58EC"/>
    <w:rsid w:val="00C15593"/>
    <w:rsid w:val="00C35768"/>
    <w:rsid w:val="00C360C2"/>
    <w:rsid w:val="00C44635"/>
    <w:rsid w:val="00C53554"/>
    <w:rsid w:val="00C54098"/>
    <w:rsid w:val="00C60320"/>
    <w:rsid w:val="00C7742A"/>
    <w:rsid w:val="00C805F7"/>
    <w:rsid w:val="00C91CA7"/>
    <w:rsid w:val="00CA6D71"/>
    <w:rsid w:val="00CA7105"/>
    <w:rsid w:val="00CB21D6"/>
    <w:rsid w:val="00CD7311"/>
    <w:rsid w:val="00CE56DF"/>
    <w:rsid w:val="00D078D0"/>
    <w:rsid w:val="00D0790B"/>
    <w:rsid w:val="00D1143A"/>
    <w:rsid w:val="00D12178"/>
    <w:rsid w:val="00D249C3"/>
    <w:rsid w:val="00D416E8"/>
    <w:rsid w:val="00D67D7B"/>
    <w:rsid w:val="00D77A01"/>
    <w:rsid w:val="00D80B77"/>
    <w:rsid w:val="00D91193"/>
    <w:rsid w:val="00D978B5"/>
    <w:rsid w:val="00DA69A8"/>
    <w:rsid w:val="00DA7C17"/>
    <w:rsid w:val="00DB3D48"/>
    <w:rsid w:val="00DB763B"/>
    <w:rsid w:val="00DC74CE"/>
    <w:rsid w:val="00DE65E3"/>
    <w:rsid w:val="00DE778C"/>
    <w:rsid w:val="00DF48F7"/>
    <w:rsid w:val="00E33C26"/>
    <w:rsid w:val="00E358B6"/>
    <w:rsid w:val="00E45818"/>
    <w:rsid w:val="00E56FA5"/>
    <w:rsid w:val="00E61651"/>
    <w:rsid w:val="00E713C2"/>
    <w:rsid w:val="00E97FE4"/>
    <w:rsid w:val="00EA45A7"/>
    <w:rsid w:val="00EB08FC"/>
    <w:rsid w:val="00EB13A7"/>
    <w:rsid w:val="00EB3418"/>
    <w:rsid w:val="00EC646E"/>
    <w:rsid w:val="00ED0F1B"/>
    <w:rsid w:val="00ED1952"/>
    <w:rsid w:val="00ED7EA0"/>
    <w:rsid w:val="00EF3C8D"/>
    <w:rsid w:val="00F01FD7"/>
    <w:rsid w:val="00F21281"/>
    <w:rsid w:val="00F313ED"/>
    <w:rsid w:val="00F35775"/>
    <w:rsid w:val="00F43459"/>
    <w:rsid w:val="00F4748B"/>
    <w:rsid w:val="00F635CB"/>
    <w:rsid w:val="00F738AF"/>
    <w:rsid w:val="00F803D4"/>
    <w:rsid w:val="00F85476"/>
    <w:rsid w:val="00F860DE"/>
    <w:rsid w:val="00F96947"/>
    <w:rsid w:val="00FA3807"/>
    <w:rsid w:val="00FA53CB"/>
    <w:rsid w:val="00FD2566"/>
    <w:rsid w:val="00FE23AC"/>
    <w:rsid w:val="01296D4C"/>
    <w:rsid w:val="018153B0"/>
    <w:rsid w:val="031405F8"/>
    <w:rsid w:val="0421608A"/>
    <w:rsid w:val="05C4662A"/>
    <w:rsid w:val="067D6581"/>
    <w:rsid w:val="07E30CC1"/>
    <w:rsid w:val="09670311"/>
    <w:rsid w:val="0A6116F9"/>
    <w:rsid w:val="0B5C160E"/>
    <w:rsid w:val="0BFD7AF7"/>
    <w:rsid w:val="0CE66CAF"/>
    <w:rsid w:val="0D2F7F8B"/>
    <w:rsid w:val="0F157947"/>
    <w:rsid w:val="0F8E288D"/>
    <w:rsid w:val="12720FC2"/>
    <w:rsid w:val="128A39C6"/>
    <w:rsid w:val="13FF17B1"/>
    <w:rsid w:val="15AE653C"/>
    <w:rsid w:val="18707F61"/>
    <w:rsid w:val="1BE54624"/>
    <w:rsid w:val="1C003773"/>
    <w:rsid w:val="1D416936"/>
    <w:rsid w:val="1ED76F6C"/>
    <w:rsid w:val="2353401D"/>
    <w:rsid w:val="249E14DA"/>
    <w:rsid w:val="25C93DB7"/>
    <w:rsid w:val="27406B57"/>
    <w:rsid w:val="299E6186"/>
    <w:rsid w:val="29C27803"/>
    <w:rsid w:val="2B4E19A8"/>
    <w:rsid w:val="2C213CC0"/>
    <w:rsid w:val="31175F20"/>
    <w:rsid w:val="317101A9"/>
    <w:rsid w:val="31FA1C8E"/>
    <w:rsid w:val="32595A2B"/>
    <w:rsid w:val="34856462"/>
    <w:rsid w:val="351F16AD"/>
    <w:rsid w:val="35CC74ED"/>
    <w:rsid w:val="38913E11"/>
    <w:rsid w:val="38E91DE6"/>
    <w:rsid w:val="39AA2597"/>
    <w:rsid w:val="3D23628D"/>
    <w:rsid w:val="3E56327C"/>
    <w:rsid w:val="3E5B79ED"/>
    <w:rsid w:val="3F057EAC"/>
    <w:rsid w:val="3FD942C8"/>
    <w:rsid w:val="410B2AEE"/>
    <w:rsid w:val="45C93233"/>
    <w:rsid w:val="48691087"/>
    <w:rsid w:val="4BC24FC6"/>
    <w:rsid w:val="4BE029C3"/>
    <w:rsid w:val="4CD47F30"/>
    <w:rsid w:val="4F06554C"/>
    <w:rsid w:val="4F850153"/>
    <w:rsid w:val="513D61A2"/>
    <w:rsid w:val="518665B3"/>
    <w:rsid w:val="51C24B94"/>
    <w:rsid w:val="52375870"/>
    <w:rsid w:val="562601A2"/>
    <w:rsid w:val="573F79C1"/>
    <w:rsid w:val="57E32A2F"/>
    <w:rsid w:val="58DD498A"/>
    <w:rsid w:val="596C0FA0"/>
    <w:rsid w:val="5AEB7C80"/>
    <w:rsid w:val="5C17304E"/>
    <w:rsid w:val="5C6B5C2C"/>
    <w:rsid w:val="5D8E06C6"/>
    <w:rsid w:val="5E0925FF"/>
    <w:rsid w:val="60A96877"/>
    <w:rsid w:val="615037D1"/>
    <w:rsid w:val="61AB38A8"/>
    <w:rsid w:val="634C4726"/>
    <w:rsid w:val="63E1407F"/>
    <w:rsid w:val="64F1220E"/>
    <w:rsid w:val="65A57F82"/>
    <w:rsid w:val="67422CA1"/>
    <w:rsid w:val="699F72E4"/>
    <w:rsid w:val="6A244BEC"/>
    <w:rsid w:val="6C8B5769"/>
    <w:rsid w:val="6DD44006"/>
    <w:rsid w:val="6EC40E72"/>
    <w:rsid w:val="70D34112"/>
    <w:rsid w:val="710F5635"/>
    <w:rsid w:val="7144588C"/>
    <w:rsid w:val="72900CCA"/>
    <w:rsid w:val="751F56E0"/>
    <w:rsid w:val="755C7053"/>
    <w:rsid w:val="75F742EC"/>
    <w:rsid w:val="76EF1BFD"/>
    <w:rsid w:val="7988779A"/>
    <w:rsid w:val="7AC710EA"/>
    <w:rsid w:val="7AEA00AB"/>
    <w:rsid w:val="7BE80602"/>
    <w:rsid w:val="7C344C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rPr>
      <w:rFonts w:eastAsia="仿宋_GB2312"/>
      <w:b/>
      <w:bCs/>
      <w:sz w:val="44"/>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10">
    <w:name w:val="Char Char Char Char Char Char Char"/>
    <w:basedOn w:val="1"/>
    <w:qFormat/>
    <w:uiPriority w:val="0"/>
  </w:style>
  <w:style w:type="paragraph" w:customStyle="1" w:styleId="11">
    <w:name w:val="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bbangongshi</cp:lastModifiedBy>
  <dcterms:modified xsi:type="dcterms:W3CDTF">2026-01-05T09:42:35Z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