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sz w:val="32"/>
          <w:szCs w:val="32"/>
        </w:rPr>
      </w:pPr>
      <w:r>
        <w:rPr>
          <w:sz w:val="32"/>
        </w:rPr>
        <w:pict>
          <v:rect id="KGD_61AD81E4$01$22$00043" o:spid="_x0000_s1026" o:spt="1" alt="A7Qy7mRqYGFIvGRnxqtSqFaUGFkrTEEVPujePkeYsWYreXSYbnFe0Wx/2y3FNhbIeFKNvskL0CaOM2/JBEDEch3bhr8FYoQ22G/EFKubSmCdnLUivHPN+T4xij24kf+1P0uGNnEWZy/6SYZ/doaU0tfFbJ1zB5r1+byxJRxaNqoeAtkeH1Mkl3Qt6JHESMJL2setoEM4wrQX6P3y50xsJHTcnXlM3Sh7PnLXTb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" style="position:absolute;left:0pt;margin-left:-100pt;margin-top:-62pt;height:5pt;width:5pt;visibility:hidden;z-index:251673600;mso-width-relative:page;mso-height-relative:page;" fillcolor="#FFFFFF" filled="t" stroked="t" coordsize="21600,21600">
            <v:path/>
            <v:fill on="t" color2="#FFFFFF" focussize="0,0"/>
            <v:stroke joinstyle="miter"/>
            <v:imagedata o:title=""/>
            <o:lock v:ext="edit" aspectratio="f"/>
          </v:rect>
        </w:pict>
      </w:r>
      <w:r>
        <w:rPr>
          <w:sz w:val="32"/>
        </w:rPr>
        <w:pict>
          <v:rect id="KGD_61AD81E4$01$22$00042" o:spid="_x0000_s1027" o:spt="1" alt="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" style="position:absolute;left:0pt;margin-left:-100pt;margin-top:-62pt;height:5pt;width:5pt;visibility:hidden;z-index:251672576;mso-width-relative:page;mso-height-relative:page;" fillcolor="#FFFFFF" filled="t" stroked="t" coordsize="21600,21600">
            <v:path/>
            <v:fill on="t" color2="#FFFFFF" focussize="0,0"/>
            <v:stroke joinstyle="miter"/>
            <v:imagedata o:title=""/>
            <o:lock v:ext="edit" aspectratio="f"/>
          </v:rect>
        </w:pict>
      </w:r>
      <w:r>
        <w:rPr>
          <w:sz w:val="32"/>
        </w:rPr>
        <w:pict>
          <v:rect id="KGD_61AD81E4$01$22$00041" o:spid="_x0000_s1028" o:spt="1" alt="nwkOiId/bBbOAe61rgYT4vXM3UaFFF0tl2W9B2ekj1Z7kYnHXrUHbs1gN35c90qvMuGYBzej+TpKwxJccd1cg/jr++tFX9i6w2TBBreK1aV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3yTjlXAxwwE+kIfs5PqVWT6YM/fzTx62scVs3lv9P2ZDK/yaROSmh4uhAKR2zwcMYhZov9+ylGgl7DZHILZvWcakSGC6/eOugksH2lcWURUD2vtxVAXngZ+JrM3ytHLoOtFF4cvW6hBxyZogWq3b2bEHBmp0XQDNZ8vOPEiHzhnr2SqJMVeuYA/2ZYYI4rH+CicLxEFDMkCI7OjzdLygL9gYu+04bOz8JnNsgDNRb+N31sR4BIAYANMYg03sxK9/VkhKQBmAWkxlXe0GN68XhDI+pyF4zRKzMuXi75Y81frwo25UbOy+LO9z0n0rpJJwidH7x6X9lCLa2N/v0Z5vDmHHZ8cLHky3W24WoiR5u1yS6V2GT1TeuI++Comtv7EzmNl3saV8+aw6nQfnMOFOROn2Y162qCvDU+EB7agtfCSiitE8haX0xwN2TNvWNdL1g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pt;margin-top:-62pt;height:5pt;width:5pt;visibility:hidden;z-index:251671552;mso-width-relative:page;mso-height-relative:page;" fillcolor="#FFFFFF" filled="t" stroked="t" coordsize="21600,21600">
            <v:path/>
            <v:fill on="t" color2="#FFFFFF" focussize="0,0"/>
            <v:stroke joinstyle="miter"/>
            <v:imagedata o:title=""/>
            <o:lock v:ext="edit" aspectratio="f"/>
          </v:rect>
        </w:pict>
      </w:r>
      <w:r>
        <w:rPr>
          <w:sz w:val="32"/>
        </w:rPr>
        <w:pict>
          <v:rect id="KGD_KG_Seal_15" o:spid="_x0000_s1029"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4" o:spid="_x0000_s1030"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3" o:spid="_x0000_s1031"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2" o:spid="_x0000_s1032"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1" o:spid="_x0000_s1033"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t>梁财农〔20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122</w:t>
      </w:r>
      <w:r>
        <w:rPr>
          <w:rFonts w:hint="default" w:ascii="Times New Roman" w:hAnsi="Times New Roman" w:eastAsia="仿宋_GB2312" w:cs="Times New Roman"/>
          <w:sz w:val="32"/>
          <w:szCs w:val="32"/>
        </w:rPr>
        <w:t>号</w:t>
      </w:r>
    </w:p>
    <w:p>
      <w:pPr>
        <w:jc w:val="center"/>
        <w:rPr>
          <w:rFonts w:hint="default" w:ascii="Times New Roman" w:hAnsi="Times New Roman" w:eastAsia="仿宋_GB2312" w:cs="Times New Roman"/>
          <w:sz w:val="32"/>
          <w:szCs w:val="32"/>
        </w:rPr>
      </w:pPr>
    </w:p>
    <w:p>
      <w:pPr>
        <w:rPr>
          <w:rFonts w:hint="eastAsia"/>
          <w:b/>
          <w:color w:val="FF0000"/>
          <w:u w:val="single"/>
        </w:rPr>
      </w:pPr>
    </w:p>
    <w:p>
      <w:pPr>
        <w:spacing w:line="60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梁河县财政局</w:t>
      </w:r>
    </w:p>
    <w:p>
      <w:pPr>
        <w:spacing w:line="60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关于下达</w:t>
      </w:r>
      <w:r>
        <w:rPr>
          <w:rFonts w:hint="eastAsia" w:ascii="方正小标宋_GBK" w:hAnsi="方正小标宋_GBK" w:eastAsia="方正小标宋_GBK" w:cs="方正小标宋_GBK"/>
          <w:sz w:val="44"/>
          <w:szCs w:val="44"/>
          <w:lang w:val="en-US" w:eastAsia="zh-CN"/>
        </w:rPr>
        <w:t>2021年省</w:t>
      </w:r>
      <w:r>
        <w:rPr>
          <w:rFonts w:hint="default" w:ascii="方正小标宋_GBK" w:hAnsi="方正小标宋_GBK" w:eastAsia="方正小标宋_GBK" w:cs="方正小标宋_GBK"/>
          <w:sz w:val="44"/>
          <w:szCs w:val="44"/>
          <w:lang w:val="en-US" w:eastAsia="zh-CN"/>
        </w:rPr>
        <w:t>级财政衔接推进乡村</w:t>
      </w:r>
    </w:p>
    <w:p>
      <w:pPr>
        <w:spacing w:line="600" w:lineRule="exact"/>
        <w:jc w:val="center"/>
        <w:rPr>
          <w:rFonts w:hint="default" w:ascii="方正小标宋_GBK" w:hAnsi="方正小标宋_GBK" w:eastAsia="方正小标宋_GBK" w:cs="方正小标宋_GBK"/>
          <w:sz w:val="44"/>
          <w:szCs w:val="44"/>
          <w:lang w:eastAsia="zh-CN"/>
        </w:rPr>
      </w:pPr>
      <w:r>
        <w:rPr>
          <w:rFonts w:hint="default" w:ascii="方正小标宋_GBK" w:hAnsi="方正小标宋_GBK" w:eastAsia="方正小标宋_GBK" w:cs="方正小标宋_GBK"/>
          <w:sz w:val="44"/>
          <w:szCs w:val="44"/>
          <w:lang w:val="en-US" w:eastAsia="zh-CN"/>
        </w:rPr>
        <w:t>振兴补助资金（政策性）</w:t>
      </w:r>
      <w:r>
        <w:rPr>
          <w:rFonts w:hint="default" w:ascii="方正小标宋_GBK" w:hAnsi="方正小标宋_GBK" w:eastAsia="方正小标宋_GBK" w:cs="方正小标宋_GBK"/>
          <w:sz w:val="44"/>
          <w:szCs w:val="44"/>
          <w:lang w:eastAsia="zh-CN"/>
        </w:rPr>
        <w:t>的通知</w:t>
      </w:r>
    </w:p>
    <w:p>
      <w:pPr>
        <w:spacing w:line="460" w:lineRule="exact"/>
        <w:jc w:val="center"/>
        <w:rPr>
          <w:rFonts w:hint="default" w:ascii="Times New Roman" w:hAnsi="Times New Roman" w:eastAsia="方正仿宋_GBK" w:cs="Times New Roman"/>
          <w:b/>
          <w:bCs/>
          <w:sz w:val="32"/>
          <w:szCs w:val="32"/>
        </w:rPr>
      </w:pPr>
    </w:p>
    <w:p>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各乡（镇）人民政府</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根据《德宏</w:t>
      </w:r>
      <w:r>
        <w:rPr>
          <w:rFonts w:hint="default" w:ascii="Times New Roman" w:hAnsi="Times New Roman" w:eastAsia="方正仿宋_GBK" w:cs="Times New Roman"/>
          <w:sz w:val="32"/>
          <w:szCs w:val="32"/>
          <w:lang w:eastAsia="zh-CN"/>
        </w:rPr>
        <w:t>州财政关于下达</w:t>
      </w:r>
      <w:r>
        <w:rPr>
          <w:rFonts w:hint="default" w:ascii="Times New Roman" w:hAnsi="Times New Roman" w:eastAsia="方正仿宋_GBK" w:cs="Times New Roman"/>
          <w:sz w:val="32"/>
          <w:szCs w:val="32"/>
          <w:lang w:val="en-US" w:eastAsia="zh-CN"/>
        </w:rPr>
        <w:t>2021年省级财政衔接推进乡村振兴补助资金（政策性）</w:t>
      </w:r>
      <w:r>
        <w:rPr>
          <w:rFonts w:hint="default" w:ascii="Times New Roman" w:hAnsi="Times New Roman" w:eastAsia="方正仿宋_GBK" w:cs="Times New Roman"/>
          <w:sz w:val="32"/>
          <w:szCs w:val="32"/>
          <w:lang w:eastAsia="zh-CN"/>
        </w:rPr>
        <w:t>的通知》（德财农（20</w:t>
      </w:r>
      <w:r>
        <w:rPr>
          <w:rFonts w:hint="default" w:ascii="Times New Roman" w:hAnsi="Times New Roman" w:eastAsia="方正仿宋_GBK" w:cs="Times New Roman"/>
          <w:sz w:val="32"/>
          <w:szCs w:val="32"/>
          <w:lang w:val="en-US" w:eastAsia="zh-CN"/>
        </w:rPr>
        <w:t>21）83</w:t>
      </w:r>
      <w:r>
        <w:rPr>
          <w:rFonts w:hint="default" w:ascii="Times New Roman" w:hAnsi="Times New Roman" w:eastAsia="方正仿宋_GBK" w:cs="Times New Roman"/>
          <w:sz w:val="32"/>
          <w:szCs w:val="32"/>
          <w:lang w:eastAsia="zh-CN"/>
        </w:rPr>
        <w:t>号）和《梁河县人民政府关于</w:t>
      </w:r>
      <w:r>
        <w:rPr>
          <w:rFonts w:hint="default" w:ascii="Times New Roman" w:hAnsi="Times New Roman" w:eastAsia="方正仿宋_GBK" w:cs="Times New Roman"/>
          <w:sz w:val="32"/>
          <w:szCs w:val="32"/>
          <w:lang w:val="en-US" w:eastAsia="zh-CN"/>
        </w:rPr>
        <w:t>2021年省级涉农整合资金分配方案的批复</w:t>
      </w:r>
      <w:r>
        <w:rPr>
          <w:rFonts w:hint="default" w:ascii="Times New Roman" w:hAnsi="Times New Roman" w:eastAsia="方正仿宋_GBK" w:cs="Times New Roman"/>
          <w:sz w:val="32"/>
          <w:szCs w:val="32"/>
          <w:lang w:eastAsia="zh-CN"/>
        </w:rPr>
        <w:t>》（梁政复（20</w:t>
      </w:r>
      <w:r>
        <w:rPr>
          <w:rFonts w:hint="default" w:ascii="Times New Roman" w:hAnsi="Times New Roman" w:eastAsia="方正仿宋_GBK" w:cs="Times New Roman"/>
          <w:sz w:val="32"/>
          <w:szCs w:val="32"/>
          <w:lang w:val="en-US" w:eastAsia="zh-CN"/>
        </w:rPr>
        <w:t>21）269</w:t>
      </w:r>
      <w:r>
        <w:rPr>
          <w:rFonts w:hint="default" w:ascii="Times New Roman" w:hAnsi="Times New Roman" w:eastAsia="方正仿宋_GBK" w:cs="Times New Roman"/>
          <w:sz w:val="32"/>
          <w:szCs w:val="32"/>
          <w:lang w:eastAsia="zh-CN"/>
        </w:rPr>
        <w:t>号）文件要求，</w:t>
      </w:r>
      <w:r>
        <w:rPr>
          <w:rFonts w:hint="default" w:ascii="Times New Roman" w:hAnsi="Times New Roman" w:eastAsia="方正仿宋_GBK" w:cs="Times New Roman"/>
          <w:sz w:val="32"/>
          <w:szCs w:val="32"/>
          <w:lang w:val="en-US" w:eastAsia="zh-CN"/>
        </w:rPr>
        <w:t>现将2021年省级财政衔接推进乡村振兴补助资金53万元下达你们单位（详见附表）。</w:t>
      </w:r>
      <w:r>
        <w:rPr>
          <w:rFonts w:hint="default" w:ascii="Times New Roman" w:hAnsi="Times New Roman" w:eastAsia="方正仿宋_GBK" w:cs="Times New Roman"/>
          <w:sz w:val="32"/>
          <w:szCs w:val="32"/>
        </w:rPr>
        <w:t>请列入202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“2130599-其他扶贫支出”</w:t>
      </w:r>
      <w:r>
        <w:rPr>
          <w:rFonts w:hint="default" w:ascii="Times New Roman" w:hAnsi="Times New Roman" w:eastAsia="方正仿宋_GBK" w:cs="Times New Roman"/>
          <w:sz w:val="32"/>
          <w:szCs w:val="32"/>
        </w:rPr>
        <w:t>功能分类科目</w:t>
      </w:r>
      <w:r>
        <w:rPr>
          <w:rFonts w:hint="default" w:ascii="Times New Roman" w:hAnsi="Times New Roman" w:eastAsia="方正仿宋_GBK" w:cs="Times New Roman"/>
          <w:sz w:val="32"/>
          <w:szCs w:val="32"/>
          <w:lang w:eastAsia="zh-CN"/>
        </w:rPr>
        <w:t>，据实列支</w:t>
      </w:r>
      <w:r>
        <w:rPr>
          <w:rFonts w:hint="default" w:ascii="Times New Roman" w:hAnsi="Times New Roman" w:eastAsia="方正仿宋_GBK" w:cs="Times New Roman"/>
          <w:sz w:val="32"/>
          <w:szCs w:val="32"/>
        </w:rPr>
        <w:t>政府预算支出经济分类科目</w:t>
      </w:r>
      <w:r>
        <w:rPr>
          <w:rFonts w:hint="default" w:ascii="Times New Roman" w:hAnsi="Times New Roman" w:eastAsia="方正仿宋_GBK" w:cs="Times New Roman"/>
          <w:sz w:val="32"/>
          <w:szCs w:val="32"/>
          <w:lang w:eastAsia="zh-CN"/>
        </w:rPr>
        <w:t>，现将相关事项通知如下：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一、认真贯彻落实党中央、国务院和省委、省政府关于巩固拓展脱贫攻坚成果同乡村振兴有效衔接的决策部署和有关要求，严格按照《云南省财政衔接推进乡村振兴补助资金管理办法》（云财农〔2021〕140 号）等相关规定，切实管好用好衔接资金，落实绩效管理要求，加快资金拨付进度，充分发挥资金使用效益。</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二、资金安排要重点支持巩固</w:t>
      </w:r>
      <w:r>
        <w:rPr>
          <w:rFonts w:hint="eastAsia" w:eastAsia="方正仿宋_GBK" w:cs="Times New Roman"/>
          <w:sz w:val="32"/>
          <w:szCs w:val="32"/>
          <w:lang w:val="en-US" w:eastAsia="zh-CN"/>
        </w:rPr>
        <w:t>拓展</w:t>
      </w:r>
      <w:r>
        <w:rPr>
          <w:rFonts w:hint="default" w:ascii="Times New Roman" w:hAnsi="Times New Roman" w:eastAsia="方正仿宋_GBK" w:cs="Times New Roman"/>
          <w:sz w:val="32"/>
          <w:szCs w:val="32"/>
          <w:lang w:eastAsia="zh-CN"/>
        </w:rPr>
        <w:t>脱贫攻坚成果，积极衔接推进乡村产业振兴，并逐步提高用于产业发展项目的资金占比，2021年用于产业的比例不低于 50</w:t>
      </w:r>
      <w:bookmarkStart w:id="0" w:name="_GoBack"/>
      <w:bookmarkEnd w:id="0"/>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三、安排给 88 个脱贫县的资金，按照《关于继续支持脱贫县统筹整合使用财政涉农资金工作的通知》（财农〔2021〕22 号）和《关于继续支持脱贫县统筹整合使用财政涉农资金工作的通知》（云财农〔2021〕153 号）有关规定执行。</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四、此次资金分配已根据省民族宗教委报送的各地项目情况，考虑边境县现代化小康村建设情况予以了倾斜保障。25 个边境县应做实现代化小康村建设项目，统筹安排此项资金支持 2021 年现代化小康村任务建设，确保任务完成。</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left="1598" w:leftChars="304" w:hanging="960" w:hangingChars="3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1.2021年度省级财政衔接推进乡村振兴补助资金(第一书记工作经费分配方案)</w:t>
      </w:r>
    </w:p>
    <w:p>
      <w:pPr>
        <w:keepNext w:val="0"/>
        <w:keepLines w:val="0"/>
        <w:pageBreakBefore w:val="0"/>
        <w:widowControl w:val="0"/>
        <w:kinsoku/>
        <w:wordWrap/>
        <w:overflowPunct/>
        <w:topLinePunct w:val="0"/>
        <w:autoSpaceDE/>
        <w:autoSpaceDN/>
        <w:bidi w:val="0"/>
        <w:adjustRightInd w:val="0"/>
        <w:snapToGrid w:val="0"/>
        <w:spacing w:line="520" w:lineRule="exact"/>
        <w:ind w:left="1596" w:leftChars="760" w:firstLine="0" w:firstLineChars="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2021年度省级财政衔接推进乡村振兴补助资金绩效目标表</w:t>
      </w:r>
    </w:p>
    <w:p>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520" w:lineRule="exact"/>
        <w:ind w:firstLine="6080" w:firstLineChars="19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pict>
          <v:rect id="KGD_Gobal1" o:spid="_x0000_s1038" o:spt="1" alt="lskY7P30+39SSS2ze3CC/KPmC8mqPq8JrRTd/rcKFu7vR9xgTEX61yELpgu5+frRAhYt9oyBpMuLt/e0h0taLn8FkSnjLqTIRHRGFJ8jG43dCKAPEWXQXMVVSzyp85SyL9PISAhS9U3xNyg78kZw1g2sqpdiVj7RZn/zTbBJRxI3iiyzO1LQ2G+Aut9dhKw6osRsMZ1U7bJmQJ/84q+1nB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TSN9b8kupBFDw/Va3DlC+LF8PRR5WJXaZVzsO3C4sCTCLNq0WLbhIwN9EiUGobsfxAJSskeKQ5Sf6yC8W8jsthOW48Uoucyqtt4pwfj+ktLu0mK1DS9UuLN5OdZL2bJG9m1ENguWYV8V5NEZ8PjYmdCv7iitPcFQAa6zFcKdaAF7NnnEwD9auAB7MuwvsSFyF6FeTWkP2Rm9JNjM2YpCZc" style="position:absolute;left:0pt;margin-left:-86.55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方正仿宋_GBK" w:cs="Times New Roman"/>
          <w:sz w:val="32"/>
          <w:szCs w:val="32"/>
        </w:rPr>
        <w:pict>
          <v:rect id="KGD_Gobal1" o:spid="_x0000_s1039" o:spt="1" alt="lskY7P30+39SSS2ze3CC/CzQV7vWpnW7VGU58YnWM4YpsoOXf4J3ubgYr+5MUQNXCg2SME77txOx/k5NoSedDn8FkSnjLqTIRHRGFJ8jG41rvp8+xl/0C0XDVU9kFGV/L9PISAhS9U3xNyg78kZw1i5QCP2IqryY1fF8pPEMXMeFR31un5bchyse7KvXPty31Z3ZNv89aYY9VwZfrCQ2PR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QtqRpSsmp6DjJqZCb7BQPN220BaCJGpGK/F+e+DuKN0iLNq0WLbhIwN9EiUGobsfxAJSskeKQ5Sf6yC8W8jsthOW48Uoucyqtt4pwfj+ktLu0mK1DS9UuLN5OdZL2bJG9m1ENguWYV8V5NEZ8PjYmdCv7iitPcFQAa6zFcKdaAF7NnnEwD9auAB7MuwvsSFyF6FeTWkP2Rm9JNjM2YpCZc"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pict>
          <v:rect id="KGD_5B7E2728$01$43$00023" o:spid="_x0000_s1040" o:spt="1" alt="7b9IK2NNBM4OkS2ioO1xQnjz3sBUI65CZnsZtlANCkOQfkqiuoDZ7jL2NM/qHuPPNI9dKDnpcgSYZ8OQzWEnjeYg2VCCzQSQ1hyBYIm9xQhO+gyYWAkwSVa4L1N2WlQrpCywPAchtpfG0Jz/QnPrCCSNCDfIYSRYNTz/gGnG5R0mkpEHYHSOCdtBPj7fJA8zrtHduqoqkNDN3iAwB60pYg0vjxkw9o1Irr9TTH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L+bF0RkH0L3+E1zINzMmvIXsAzHgGfX5gG4d9Fg1NpjACr7SDgNmB7EDpbx6xAPiLUWucfB2fNcuHft0J0nBeEukwKjvpuxYIv3Sv3gKNx+AHvLUzqPzoAUqq7L9Jpi+oge/zxHABbLnKodkQb/s2wVbWhLCoAlZ7hE8QF5/eYTzl/YqoVp+wwvZfpa+gcXv1fpBQLdSS35tlkCytpPG9T+yuZC2io27uzhrLqsTG9yZPYt+OojP8alOY2UvK8zA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pict>
          <v:rect id="KGD_5B7E2728$01$43$00022" o:spid="_x0000_s1041"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IoMGpV2EVq9M569bMdfeiigkDfbDZJTJFWJLDlVQXO8thD9YtkQqoS7vqAvdOo3Yn/HlocxP39xtMMGHVlhkKd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ulnCQw9iBJklAvKI1BblXofAFqk"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pict>
          <v:rect id="KGD_5B7E2728$01$43$00021" o:spid="_x0000_s1042" o:spt="1" alt="nwkOiId/bBbOAe61rgYT4vXM3UaFFF0tl2W9B2ekj1Z7kYnHXrUHbs1gN35c90qvFzWC6m2imuOpHDj+iGWux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bvsr8n1zy9kxArTtu8VYldcY3m957y2LUwRDgQF8kMGsCeFGrGri3w0jurDT3QaQo/Tn+Q4D1tBE6M9NY6jveVLbFwCvGLYKJPknHqzhn1buqq9kRgVxfmOdUHklxrGw2nEZCNXrjG3Z3mkvuDsIBI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t>梁河县财政局</w:t>
      </w:r>
    </w:p>
    <w:p>
      <w:pPr>
        <w:keepNext w:val="0"/>
        <w:keepLines w:val="0"/>
        <w:pageBreakBefore w:val="0"/>
        <w:widowControl w:val="0"/>
        <w:kinsoku/>
        <w:wordWrap/>
        <w:overflowPunct/>
        <w:topLinePunct w:val="0"/>
        <w:autoSpaceDE/>
        <w:autoSpaceDN/>
        <w:bidi w:val="0"/>
        <w:spacing w:line="520" w:lineRule="exact"/>
        <w:ind w:firstLine="5760" w:firstLineChars="18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spacing w:line="520" w:lineRule="exact"/>
        <w:ind w:right="640" w:firstLine="645"/>
        <w:jc w:val="right"/>
        <w:textAlignment w:val="auto"/>
        <w:outlineLvl w:val="9"/>
        <w:rPr>
          <w:rFonts w:hint="eastAsia" w:ascii="Times New Roman" w:hAnsi="Times New Roman" w:eastAsia="方正仿宋_GBK" w:cs="Times New Roman"/>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Fonts w:hint="eastAsia" w:ascii="宋体" w:hAnsi="宋体"/>
        <w:sz w:val="28"/>
        <w:szCs w:val="28"/>
      </w:rPr>
    </w:pPr>
    <w:r>
      <w:rPr>
        <w:rStyle w:val="8"/>
        <w:rFonts w:hint="eastAsia" w:ascii="宋体" w:hAnsi="宋体"/>
        <w:sz w:val="28"/>
        <w:szCs w:val="28"/>
      </w:rPr>
      <w:t>一</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w:t>
    </w:r>
    <w:r>
      <w:rPr>
        <w:rFonts w:ascii="宋体" w:hAnsi="宋体"/>
        <w:sz w:val="28"/>
        <w:szCs w:val="28"/>
      </w:rPr>
      <w:fldChar w:fldCharType="end"/>
    </w:r>
    <w:r>
      <w:rPr>
        <w:rStyle w:val="8"/>
        <w:rFonts w:hint="eastAsia" w:ascii="宋体" w:hAnsi="宋体"/>
        <w:sz w:val="28"/>
        <w:szCs w:val="28"/>
      </w:rPr>
      <w:t>一</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5D"/>
    <w:rsid w:val="000019B1"/>
    <w:rsid w:val="000111EE"/>
    <w:rsid w:val="0002344C"/>
    <w:rsid w:val="0004086C"/>
    <w:rsid w:val="000454F2"/>
    <w:rsid w:val="00051B79"/>
    <w:rsid w:val="00053329"/>
    <w:rsid w:val="00075475"/>
    <w:rsid w:val="00092B6A"/>
    <w:rsid w:val="00096D80"/>
    <w:rsid w:val="000B38BE"/>
    <w:rsid w:val="000B7468"/>
    <w:rsid w:val="000B78EC"/>
    <w:rsid w:val="000D3012"/>
    <w:rsid w:val="000F38C6"/>
    <w:rsid w:val="00101E23"/>
    <w:rsid w:val="00107D3F"/>
    <w:rsid w:val="00127EA3"/>
    <w:rsid w:val="0013761C"/>
    <w:rsid w:val="0016543B"/>
    <w:rsid w:val="0016591C"/>
    <w:rsid w:val="00166396"/>
    <w:rsid w:val="001D628E"/>
    <w:rsid w:val="001E162F"/>
    <w:rsid w:val="001E1930"/>
    <w:rsid w:val="001E4393"/>
    <w:rsid w:val="001F3425"/>
    <w:rsid w:val="0022318B"/>
    <w:rsid w:val="0022502E"/>
    <w:rsid w:val="00243B68"/>
    <w:rsid w:val="00243B9A"/>
    <w:rsid w:val="002511BB"/>
    <w:rsid w:val="00267F65"/>
    <w:rsid w:val="002A107D"/>
    <w:rsid w:val="002B3856"/>
    <w:rsid w:val="002C7F63"/>
    <w:rsid w:val="002D2785"/>
    <w:rsid w:val="002D7C99"/>
    <w:rsid w:val="002F7B7D"/>
    <w:rsid w:val="00300183"/>
    <w:rsid w:val="0030265D"/>
    <w:rsid w:val="00303FEE"/>
    <w:rsid w:val="00304A60"/>
    <w:rsid w:val="00310628"/>
    <w:rsid w:val="00321D8D"/>
    <w:rsid w:val="003319A3"/>
    <w:rsid w:val="0033279F"/>
    <w:rsid w:val="00343E7E"/>
    <w:rsid w:val="0035511D"/>
    <w:rsid w:val="00363BAB"/>
    <w:rsid w:val="00384F84"/>
    <w:rsid w:val="00394A4A"/>
    <w:rsid w:val="003A7787"/>
    <w:rsid w:val="003B7901"/>
    <w:rsid w:val="003B7EAA"/>
    <w:rsid w:val="003D11A8"/>
    <w:rsid w:val="003F29AB"/>
    <w:rsid w:val="00401F7D"/>
    <w:rsid w:val="004056B7"/>
    <w:rsid w:val="0040614D"/>
    <w:rsid w:val="004112B4"/>
    <w:rsid w:val="00413296"/>
    <w:rsid w:val="00421B41"/>
    <w:rsid w:val="00430B2C"/>
    <w:rsid w:val="00447A61"/>
    <w:rsid w:val="00457B77"/>
    <w:rsid w:val="00465403"/>
    <w:rsid w:val="00471746"/>
    <w:rsid w:val="00475F63"/>
    <w:rsid w:val="004967BA"/>
    <w:rsid w:val="004B2119"/>
    <w:rsid w:val="004C6CD9"/>
    <w:rsid w:val="004E074A"/>
    <w:rsid w:val="005240F0"/>
    <w:rsid w:val="005310C5"/>
    <w:rsid w:val="00541FDC"/>
    <w:rsid w:val="00555FB7"/>
    <w:rsid w:val="00563E2F"/>
    <w:rsid w:val="005649C0"/>
    <w:rsid w:val="00571DD5"/>
    <w:rsid w:val="00580958"/>
    <w:rsid w:val="005A0827"/>
    <w:rsid w:val="005A6398"/>
    <w:rsid w:val="005D19EC"/>
    <w:rsid w:val="005D7D63"/>
    <w:rsid w:val="005E0DF1"/>
    <w:rsid w:val="005E73DE"/>
    <w:rsid w:val="00620D1D"/>
    <w:rsid w:val="00627C77"/>
    <w:rsid w:val="006444E6"/>
    <w:rsid w:val="00653F55"/>
    <w:rsid w:val="0066360E"/>
    <w:rsid w:val="00667AE2"/>
    <w:rsid w:val="006846BF"/>
    <w:rsid w:val="006A65F1"/>
    <w:rsid w:val="006C7BF8"/>
    <w:rsid w:val="006D102C"/>
    <w:rsid w:val="006D29D1"/>
    <w:rsid w:val="006E5BE7"/>
    <w:rsid w:val="006F650E"/>
    <w:rsid w:val="0070110E"/>
    <w:rsid w:val="00713DAF"/>
    <w:rsid w:val="0072259C"/>
    <w:rsid w:val="007246DE"/>
    <w:rsid w:val="0072722A"/>
    <w:rsid w:val="00727D77"/>
    <w:rsid w:val="0073445D"/>
    <w:rsid w:val="0073761A"/>
    <w:rsid w:val="00786B99"/>
    <w:rsid w:val="00786E1A"/>
    <w:rsid w:val="007A0190"/>
    <w:rsid w:val="007A042F"/>
    <w:rsid w:val="007B150B"/>
    <w:rsid w:val="007B4CA0"/>
    <w:rsid w:val="007D6005"/>
    <w:rsid w:val="007E2689"/>
    <w:rsid w:val="007F30EA"/>
    <w:rsid w:val="008614E7"/>
    <w:rsid w:val="00862DF3"/>
    <w:rsid w:val="00864323"/>
    <w:rsid w:val="00885766"/>
    <w:rsid w:val="008B785A"/>
    <w:rsid w:val="008C1744"/>
    <w:rsid w:val="008D34EC"/>
    <w:rsid w:val="008D3E62"/>
    <w:rsid w:val="008E67D9"/>
    <w:rsid w:val="00926D30"/>
    <w:rsid w:val="00927F59"/>
    <w:rsid w:val="00951D16"/>
    <w:rsid w:val="009554A0"/>
    <w:rsid w:val="00963CDE"/>
    <w:rsid w:val="00971E8E"/>
    <w:rsid w:val="00981741"/>
    <w:rsid w:val="00991A7A"/>
    <w:rsid w:val="0099376D"/>
    <w:rsid w:val="009A2073"/>
    <w:rsid w:val="009B6579"/>
    <w:rsid w:val="009B6929"/>
    <w:rsid w:val="009B7B56"/>
    <w:rsid w:val="009C7F76"/>
    <w:rsid w:val="009D4CC5"/>
    <w:rsid w:val="00A07F3D"/>
    <w:rsid w:val="00A1704E"/>
    <w:rsid w:val="00A22594"/>
    <w:rsid w:val="00A24BA9"/>
    <w:rsid w:val="00A329D8"/>
    <w:rsid w:val="00A90ECE"/>
    <w:rsid w:val="00A9260E"/>
    <w:rsid w:val="00AB6644"/>
    <w:rsid w:val="00AC5906"/>
    <w:rsid w:val="00AD1854"/>
    <w:rsid w:val="00AE7FDF"/>
    <w:rsid w:val="00AF3D10"/>
    <w:rsid w:val="00B02665"/>
    <w:rsid w:val="00B31339"/>
    <w:rsid w:val="00B33FFF"/>
    <w:rsid w:val="00B414C5"/>
    <w:rsid w:val="00B43A62"/>
    <w:rsid w:val="00B53DC8"/>
    <w:rsid w:val="00B5655A"/>
    <w:rsid w:val="00B7181A"/>
    <w:rsid w:val="00BA753F"/>
    <w:rsid w:val="00BD46A7"/>
    <w:rsid w:val="00BF19DC"/>
    <w:rsid w:val="00BF58EC"/>
    <w:rsid w:val="00C15593"/>
    <w:rsid w:val="00C35768"/>
    <w:rsid w:val="00C360C2"/>
    <w:rsid w:val="00C44635"/>
    <w:rsid w:val="00C53554"/>
    <w:rsid w:val="00C54098"/>
    <w:rsid w:val="00C60320"/>
    <w:rsid w:val="00C7742A"/>
    <w:rsid w:val="00C805F7"/>
    <w:rsid w:val="00C91CA7"/>
    <w:rsid w:val="00CA6D71"/>
    <w:rsid w:val="00CA7105"/>
    <w:rsid w:val="00CB21D6"/>
    <w:rsid w:val="00CD7311"/>
    <w:rsid w:val="00CE56DF"/>
    <w:rsid w:val="00D078D0"/>
    <w:rsid w:val="00D0790B"/>
    <w:rsid w:val="00D1143A"/>
    <w:rsid w:val="00D12178"/>
    <w:rsid w:val="00D249C3"/>
    <w:rsid w:val="00D416E8"/>
    <w:rsid w:val="00D67D7B"/>
    <w:rsid w:val="00D77A01"/>
    <w:rsid w:val="00D80B77"/>
    <w:rsid w:val="00D91193"/>
    <w:rsid w:val="00D978B5"/>
    <w:rsid w:val="00DA69A8"/>
    <w:rsid w:val="00DA7C17"/>
    <w:rsid w:val="00DB3D48"/>
    <w:rsid w:val="00DB763B"/>
    <w:rsid w:val="00DC74CE"/>
    <w:rsid w:val="00DE65E3"/>
    <w:rsid w:val="00DE778C"/>
    <w:rsid w:val="00DF48F7"/>
    <w:rsid w:val="00E33C26"/>
    <w:rsid w:val="00E358B6"/>
    <w:rsid w:val="00E45818"/>
    <w:rsid w:val="00E56FA5"/>
    <w:rsid w:val="00E61651"/>
    <w:rsid w:val="00E713C2"/>
    <w:rsid w:val="00E97FE4"/>
    <w:rsid w:val="00EA45A7"/>
    <w:rsid w:val="00EB08FC"/>
    <w:rsid w:val="00EB13A7"/>
    <w:rsid w:val="00EB3418"/>
    <w:rsid w:val="00EC646E"/>
    <w:rsid w:val="00ED0F1B"/>
    <w:rsid w:val="00ED1952"/>
    <w:rsid w:val="00ED7EA0"/>
    <w:rsid w:val="00EF3C8D"/>
    <w:rsid w:val="00F01FD7"/>
    <w:rsid w:val="00F21281"/>
    <w:rsid w:val="00F313ED"/>
    <w:rsid w:val="00F35775"/>
    <w:rsid w:val="00F43459"/>
    <w:rsid w:val="00F4748B"/>
    <w:rsid w:val="00F635CB"/>
    <w:rsid w:val="00F738AF"/>
    <w:rsid w:val="00F803D4"/>
    <w:rsid w:val="00F85476"/>
    <w:rsid w:val="00F860DE"/>
    <w:rsid w:val="00F96947"/>
    <w:rsid w:val="00FA3807"/>
    <w:rsid w:val="00FA53CB"/>
    <w:rsid w:val="00FD2566"/>
    <w:rsid w:val="00FE23AC"/>
    <w:rsid w:val="01296D4C"/>
    <w:rsid w:val="018153B0"/>
    <w:rsid w:val="031405F8"/>
    <w:rsid w:val="0421608A"/>
    <w:rsid w:val="05C4662A"/>
    <w:rsid w:val="067D6581"/>
    <w:rsid w:val="07E30CC1"/>
    <w:rsid w:val="09670311"/>
    <w:rsid w:val="0A6116F9"/>
    <w:rsid w:val="0B5C160E"/>
    <w:rsid w:val="0BFD7AF7"/>
    <w:rsid w:val="0CE66CAF"/>
    <w:rsid w:val="0D2F7F8B"/>
    <w:rsid w:val="0D9B57C4"/>
    <w:rsid w:val="0F157947"/>
    <w:rsid w:val="0F8E288D"/>
    <w:rsid w:val="12720FC2"/>
    <w:rsid w:val="128A39C6"/>
    <w:rsid w:val="13FF17B1"/>
    <w:rsid w:val="155E1047"/>
    <w:rsid w:val="15AE653C"/>
    <w:rsid w:val="18707F61"/>
    <w:rsid w:val="1A280786"/>
    <w:rsid w:val="1BE54624"/>
    <w:rsid w:val="1D416936"/>
    <w:rsid w:val="2353401D"/>
    <w:rsid w:val="249E14DA"/>
    <w:rsid w:val="25C93DB7"/>
    <w:rsid w:val="27406B57"/>
    <w:rsid w:val="299E6186"/>
    <w:rsid w:val="29C27803"/>
    <w:rsid w:val="2C213CC0"/>
    <w:rsid w:val="31175F20"/>
    <w:rsid w:val="317101A9"/>
    <w:rsid w:val="31FA1C8E"/>
    <w:rsid w:val="32595A2B"/>
    <w:rsid w:val="34856462"/>
    <w:rsid w:val="351F16AD"/>
    <w:rsid w:val="35CC74ED"/>
    <w:rsid w:val="38093D21"/>
    <w:rsid w:val="38913E11"/>
    <w:rsid w:val="38E91DE6"/>
    <w:rsid w:val="39AA2597"/>
    <w:rsid w:val="3D23628D"/>
    <w:rsid w:val="3DF511F9"/>
    <w:rsid w:val="3E56327C"/>
    <w:rsid w:val="3E5B79ED"/>
    <w:rsid w:val="3F057EAC"/>
    <w:rsid w:val="3FD942C8"/>
    <w:rsid w:val="410B2AEE"/>
    <w:rsid w:val="45C93233"/>
    <w:rsid w:val="46022B44"/>
    <w:rsid w:val="48691087"/>
    <w:rsid w:val="49EE3BBF"/>
    <w:rsid w:val="4BC24FC6"/>
    <w:rsid w:val="4BE029C3"/>
    <w:rsid w:val="4CD47F30"/>
    <w:rsid w:val="4F06554C"/>
    <w:rsid w:val="513D61A2"/>
    <w:rsid w:val="518665B3"/>
    <w:rsid w:val="51C24B94"/>
    <w:rsid w:val="52375870"/>
    <w:rsid w:val="562601A2"/>
    <w:rsid w:val="573F79C1"/>
    <w:rsid w:val="58DD498A"/>
    <w:rsid w:val="596C0FA0"/>
    <w:rsid w:val="5AEB7C80"/>
    <w:rsid w:val="5C17304E"/>
    <w:rsid w:val="5C6B5C2C"/>
    <w:rsid w:val="5D8E06C6"/>
    <w:rsid w:val="5E0925FF"/>
    <w:rsid w:val="60A96877"/>
    <w:rsid w:val="615037D1"/>
    <w:rsid w:val="634C4726"/>
    <w:rsid w:val="63E1407F"/>
    <w:rsid w:val="64F1220E"/>
    <w:rsid w:val="65A57F82"/>
    <w:rsid w:val="67422CA1"/>
    <w:rsid w:val="699F72E4"/>
    <w:rsid w:val="6A244BEC"/>
    <w:rsid w:val="6DD44006"/>
    <w:rsid w:val="6EC40E72"/>
    <w:rsid w:val="70D34112"/>
    <w:rsid w:val="70DB6D92"/>
    <w:rsid w:val="710F5635"/>
    <w:rsid w:val="7144588C"/>
    <w:rsid w:val="72900CCA"/>
    <w:rsid w:val="751F56E0"/>
    <w:rsid w:val="755C7053"/>
    <w:rsid w:val="75F742EC"/>
    <w:rsid w:val="76EF1BFD"/>
    <w:rsid w:val="7988779A"/>
    <w:rsid w:val="7AC710EA"/>
    <w:rsid w:val="7AEA00AB"/>
    <w:rsid w:val="7BE80602"/>
    <w:rsid w:val="7C344C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rPr>
      <w:rFonts w:eastAsia="仿宋_GB2312"/>
      <w:b/>
      <w:bCs/>
      <w:sz w:val="44"/>
    </w:r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paragraph" w:customStyle="1" w:styleId="10">
    <w:name w:val=" Char"/>
    <w:basedOn w:val="1"/>
    <w:qFormat/>
    <w:uiPriority w:val="0"/>
    <w:pPr>
      <w:widowControl/>
      <w:spacing w:after="160" w:line="240" w:lineRule="exact"/>
      <w:jc w:val="left"/>
    </w:pPr>
    <w:rPr>
      <w:szCs w:val="20"/>
    </w:rPr>
  </w:style>
  <w:style w:type="paragraph" w:customStyle="1" w:styleId="11">
    <w:name w:val="Char Char Char Char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36130;&#25919;&#25991;&#20214;\2012&#24180;\2012&#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8"/>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dc:creator>
  <cp:lastModifiedBy>bbangongshi</cp:lastModifiedBy>
  <dcterms:modified xsi:type="dcterms:W3CDTF">2026-01-05T09:45:36Z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