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11" w:rsidRDefault="003663B1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梁河县发展和改革局</w:t>
      </w:r>
      <w:r w:rsidR="005B401B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2017</w:t>
      </w:r>
      <w:r w:rsidR="000D0D11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年预算公开</w:t>
      </w:r>
    </w:p>
    <w:p w:rsidR="007A29BD" w:rsidRDefault="000D0D11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补充说明</w:t>
      </w:r>
    </w:p>
    <w:p w:rsidR="007A29BD" w:rsidRPr="00AE677F" w:rsidRDefault="005B401B">
      <w:pPr>
        <w:widowControl/>
        <w:shd w:val="clear" w:color="auto" w:fill="FFFFFF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 w:rsidRPr="00AE677F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 xml:space="preserve"> </w:t>
      </w:r>
      <w:r w:rsidR="00E11E4D" w:rsidRPr="00AE677F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一、预算收支增减变化情况说明</w:t>
      </w:r>
    </w:p>
    <w:p w:rsidR="00E11E4D" w:rsidRPr="00AE677F" w:rsidRDefault="00265C20" w:rsidP="0068481B">
      <w:pPr>
        <w:widowControl/>
        <w:shd w:val="clear" w:color="auto" w:fill="FFFFFF"/>
        <w:ind w:firstLineChars="200" w:firstLine="640"/>
        <w:jc w:val="left"/>
        <w:rPr>
          <w:rFonts w:ascii="宋体" w:eastAsia="宋体" w:hAnsi="宋体" w:cs="黑体"/>
          <w:bCs/>
          <w:color w:val="333333"/>
          <w:kern w:val="0"/>
          <w:sz w:val="32"/>
          <w:szCs w:val="32"/>
        </w:rPr>
      </w:pPr>
      <w:r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梁河县财政局2017年本级部门预算批复我局财政拨款补助收入465.62万元。其中：一般公共服务支出197.49万元；社会保障和就业支出231.22万元；农林水支出（</w:t>
      </w:r>
      <w:r w:rsidR="0068481B"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农户科学</w:t>
      </w:r>
      <w:r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储</w:t>
      </w:r>
      <w:r w:rsidR="0068481B"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粮投资配套资金</w:t>
      </w:r>
      <w:r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）4.00</w:t>
      </w:r>
      <w:r w:rsidR="0068481B"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万元；住房保障支出29.91万元；粮油物资储支出3.00万元。2017年与算收支比上年增长28.71%，增长原因是机构撤并（原梁河县梁食局</w:t>
      </w:r>
      <w:r w:rsidR="00AE677F"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并入）。</w:t>
      </w:r>
    </w:p>
    <w:p w:rsidR="007A29BD" w:rsidRPr="00AE677F" w:rsidRDefault="005B401B">
      <w:pPr>
        <w:widowControl/>
        <w:shd w:val="clear" w:color="auto" w:fill="FFFFFF"/>
        <w:jc w:val="left"/>
        <w:rPr>
          <w:rFonts w:ascii="宋体" w:eastAsia="宋体" w:hAnsi="宋体" w:cs="黑体"/>
          <w:bCs/>
          <w:color w:val="333333"/>
          <w:kern w:val="0"/>
          <w:sz w:val="32"/>
          <w:szCs w:val="32"/>
        </w:rPr>
      </w:pPr>
      <w:r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一、机关运行经费安排</w:t>
      </w:r>
      <w:r w:rsidR="00E11E4D"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情况说明</w:t>
      </w:r>
    </w:p>
    <w:p w:rsidR="007A29BD" w:rsidRPr="00AE677F" w:rsidRDefault="005B401B">
      <w:pPr>
        <w:ind w:firstLineChars="181" w:firstLine="579"/>
        <w:rPr>
          <w:rFonts w:ascii="宋体" w:eastAsia="宋体" w:hAnsi="宋体" w:cs="Times New Roman"/>
          <w:kern w:val="0"/>
          <w:sz w:val="32"/>
          <w:szCs w:val="32"/>
        </w:rPr>
      </w:pPr>
      <w:r w:rsidRPr="00AE677F">
        <w:rPr>
          <w:rFonts w:ascii="宋体" w:eastAsia="宋体" w:hAnsi="宋体" w:cs="Times New Roman"/>
          <w:kern w:val="0"/>
          <w:sz w:val="32"/>
          <w:szCs w:val="32"/>
        </w:rPr>
        <w:t>2017</w:t>
      </w:r>
      <w:r w:rsidR="008D61B4" w:rsidRPr="00AE677F">
        <w:rPr>
          <w:rFonts w:ascii="宋体" w:eastAsia="宋体" w:hAnsi="宋体" w:cs="Times New Roman"/>
          <w:kern w:val="0"/>
          <w:sz w:val="32"/>
          <w:szCs w:val="32"/>
        </w:rPr>
        <w:t>年财政预算安排</w:t>
      </w:r>
      <w:r w:rsidR="008D61B4" w:rsidRPr="00AE677F">
        <w:rPr>
          <w:rFonts w:ascii="宋体" w:eastAsia="宋体" w:hAnsi="宋体" w:cs="Times New Roman" w:hint="eastAsia"/>
          <w:kern w:val="0"/>
          <w:sz w:val="32"/>
          <w:szCs w:val="32"/>
        </w:rPr>
        <w:t>本部门</w:t>
      </w:r>
      <w:r w:rsidRPr="00AE677F">
        <w:rPr>
          <w:rFonts w:ascii="宋体" w:eastAsia="宋体" w:hAnsi="宋体" w:cs="Times New Roman"/>
          <w:kern w:val="0"/>
          <w:sz w:val="32"/>
          <w:szCs w:val="32"/>
        </w:rPr>
        <w:t>运行经费</w:t>
      </w:r>
      <w:r w:rsidR="008D61B4" w:rsidRPr="00AE677F">
        <w:rPr>
          <w:rFonts w:ascii="宋体" w:eastAsia="宋体" w:hAnsi="宋体" w:cs="Times New Roman" w:hint="eastAsia"/>
          <w:kern w:val="0"/>
          <w:sz w:val="32"/>
          <w:szCs w:val="32"/>
        </w:rPr>
        <w:t>8.25</w:t>
      </w:r>
      <w:r w:rsidRPr="00AE677F">
        <w:rPr>
          <w:rFonts w:ascii="宋体" w:eastAsia="宋体" w:hAnsi="宋体" w:cs="Times New Roman"/>
          <w:kern w:val="0"/>
          <w:sz w:val="32"/>
          <w:szCs w:val="32"/>
        </w:rPr>
        <w:t>万元，其中：办公费</w:t>
      </w:r>
      <w:r w:rsidR="008D61B4" w:rsidRPr="00AE677F">
        <w:rPr>
          <w:rFonts w:ascii="宋体" w:eastAsia="宋体" w:hAnsi="宋体" w:cs="Times New Roman"/>
          <w:kern w:val="0"/>
          <w:sz w:val="32"/>
          <w:szCs w:val="32"/>
        </w:rPr>
        <w:t>0.</w:t>
      </w:r>
      <w:r w:rsidR="008D61B4" w:rsidRPr="00AE677F">
        <w:rPr>
          <w:rFonts w:ascii="宋体" w:eastAsia="宋体" w:hAnsi="宋体" w:cs="Times New Roman" w:hint="eastAsia"/>
          <w:kern w:val="0"/>
          <w:sz w:val="32"/>
          <w:szCs w:val="32"/>
        </w:rPr>
        <w:t>75</w:t>
      </w:r>
      <w:r w:rsidRPr="00AE677F">
        <w:rPr>
          <w:rFonts w:ascii="宋体" w:eastAsia="宋体" w:hAnsi="宋体" w:cs="Times New Roman"/>
          <w:kern w:val="0"/>
          <w:sz w:val="32"/>
          <w:szCs w:val="32"/>
        </w:rPr>
        <w:t>万元，公务招待费</w:t>
      </w:r>
      <w:r w:rsidR="00E11E4D" w:rsidRPr="00AE677F">
        <w:rPr>
          <w:rFonts w:ascii="宋体" w:eastAsia="宋体" w:hAnsi="宋体" w:cs="Times New Roman" w:hint="eastAsia"/>
          <w:kern w:val="0"/>
          <w:sz w:val="32"/>
          <w:szCs w:val="32"/>
        </w:rPr>
        <w:t>1.50</w:t>
      </w:r>
      <w:r w:rsidRPr="00AE677F">
        <w:rPr>
          <w:rFonts w:ascii="宋体" w:eastAsia="宋体" w:hAnsi="宋体" w:cs="Times New Roman"/>
          <w:kern w:val="0"/>
          <w:sz w:val="32"/>
          <w:szCs w:val="32"/>
        </w:rPr>
        <w:t>万元，电费</w:t>
      </w:r>
      <w:r w:rsidR="008D61B4" w:rsidRPr="00AE677F">
        <w:rPr>
          <w:rFonts w:ascii="宋体" w:eastAsia="宋体" w:hAnsi="宋体" w:cs="Times New Roman"/>
          <w:kern w:val="0"/>
          <w:sz w:val="32"/>
          <w:szCs w:val="32"/>
        </w:rPr>
        <w:t>0.</w:t>
      </w:r>
      <w:r w:rsidR="008D61B4" w:rsidRPr="00AE677F">
        <w:rPr>
          <w:rFonts w:ascii="宋体" w:eastAsia="宋体" w:hAnsi="宋体" w:cs="Times New Roman" w:hint="eastAsia"/>
          <w:kern w:val="0"/>
          <w:sz w:val="32"/>
          <w:szCs w:val="32"/>
        </w:rPr>
        <w:t>35</w:t>
      </w:r>
      <w:r w:rsidRPr="00AE677F">
        <w:rPr>
          <w:rFonts w:ascii="宋体" w:eastAsia="宋体" w:hAnsi="宋体" w:cs="Times New Roman"/>
          <w:kern w:val="0"/>
          <w:sz w:val="32"/>
          <w:szCs w:val="32"/>
        </w:rPr>
        <w:t>万元，差旅费</w:t>
      </w:r>
      <w:r w:rsidR="008D61B4" w:rsidRPr="00AE677F">
        <w:rPr>
          <w:rFonts w:ascii="宋体" w:eastAsia="宋体" w:hAnsi="宋体" w:cs="Times New Roman" w:hint="eastAsia"/>
          <w:kern w:val="0"/>
          <w:sz w:val="32"/>
          <w:szCs w:val="32"/>
        </w:rPr>
        <w:t>1.00</w:t>
      </w:r>
      <w:r w:rsidRPr="00AE677F">
        <w:rPr>
          <w:rFonts w:ascii="宋体" w:eastAsia="宋体" w:hAnsi="宋体" w:cs="Times New Roman"/>
          <w:kern w:val="0"/>
          <w:sz w:val="32"/>
          <w:szCs w:val="32"/>
        </w:rPr>
        <w:t>万元，邮电费</w:t>
      </w:r>
      <w:r w:rsidR="008D61B4" w:rsidRPr="00AE677F">
        <w:rPr>
          <w:rFonts w:ascii="宋体" w:eastAsia="宋体" w:hAnsi="宋体" w:cs="Times New Roman" w:hint="eastAsia"/>
          <w:kern w:val="0"/>
          <w:sz w:val="32"/>
          <w:szCs w:val="32"/>
        </w:rPr>
        <w:t>1.00</w:t>
      </w:r>
      <w:r w:rsidRPr="00AE677F">
        <w:rPr>
          <w:rFonts w:ascii="宋体" w:eastAsia="宋体" w:hAnsi="宋体" w:cs="Times New Roman"/>
          <w:kern w:val="0"/>
          <w:sz w:val="32"/>
          <w:szCs w:val="32"/>
        </w:rPr>
        <w:t>万元，工会及福利费</w:t>
      </w:r>
      <w:r w:rsidR="008D61B4" w:rsidRPr="00AE677F">
        <w:rPr>
          <w:rFonts w:ascii="宋体" w:eastAsia="宋体" w:hAnsi="宋体" w:cs="Times New Roman" w:hint="eastAsia"/>
          <w:kern w:val="0"/>
          <w:sz w:val="32"/>
          <w:szCs w:val="32"/>
        </w:rPr>
        <w:t>3.65</w:t>
      </w:r>
      <w:r w:rsidR="008D61B4" w:rsidRPr="00AE677F">
        <w:rPr>
          <w:rFonts w:ascii="宋体" w:eastAsia="宋体" w:hAnsi="宋体" w:cs="Times New Roman"/>
          <w:kern w:val="0"/>
          <w:sz w:val="32"/>
          <w:szCs w:val="32"/>
        </w:rPr>
        <w:t>万元</w:t>
      </w:r>
      <w:r w:rsidRPr="00AE677F">
        <w:rPr>
          <w:rFonts w:ascii="宋体" w:eastAsia="宋体" w:hAnsi="宋体" w:cs="Times New Roman"/>
          <w:kern w:val="0"/>
          <w:sz w:val="32"/>
          <w:szCs w:val="32"/>
        </w:rPr>
        <w:t>。比上年的2.07增加0.73万元，主要是人员增加。</w:t>
      </w:r>
    </w:p>
    <w:p w:rsidR="007A29BD" w:rsidRPr="00AE677F" w:rsidRDefault="005B401B">
      <w:pPr>
        <w:rPr>
          <w:rFonts w:ascii="宋体" w:eastAsia="宋体" w:hAnsi="宋体" w:cs="黑体"/>
          <w:bCs/>
          <w:kern w:val="0"/>
          <w:sz w:val="32"/>
          <w:szCs w:val="32"/>
        </w:rPr>
      </w:pPr>
      <w:r w:rsidRPr="00AE677F">
        <w:rPr>
          <w:rFonts w:ascii="宋体" w:eastAsia="宋体" w:hAnsi="宋体" w:cs="黑体" w:hint="eastAsia"/>
          <w:bCs/>
          <w:kern w:val="0"/>
          <w:sz w:val="32"/>
          <w:szCs w:val="32"/>
        </w:rPr>
        <w:t>二、政府采购安排情况说明</w:t>
      </w:r>
    </w:p>
    <w:p w:rsidR="007A29BD" w:rsidRPr="00AE677F" w:rsidRDefault="005B401B">
      <w:pPr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hint="eastAsia"/>
          <w:kern w:val="0"/>
          <w:sz w:val="32"/>
          <w:szCs w:val="32"/>
        </w:rPr>
        <w:t xml:space="preserve">   </w:t>
      </w: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 xml:space="preserve"> 年初预算无政府采购安排。</w:t>
      </w:r>
    </w:p>
    <w:p w:rsidR="007A29BD" w:rsidRPr="00AE677F" w:rsidRDefault="005B401B">
      <w:pPr>
        <w:widowControl/>
        <w:shd w:val="clear" w:color="auto" w:fill="FFFFFF"/>
        <w:jc w:val="left"/>
        <w:rPr>
          <w:rFonts w:ascii="宋体" w:eastAsia="宋体" w:hAnsi="宋体" w:cs="黑体"/>
          <w:bCs/>
          <w:color w:val="333333"/>
          <w:kern w:val="0"/>
          <w:sz w:val="32"/>
          <w:szCs w:val="32"/>
        </w:rPr>
      </w:pPr>
      <w:r w:rsidRPr="00AE677F">
        <w:rPr>
          <w:rFonts w:ascii="宋体" w:eastAsia="宋体" w:hAnsi="宋体" w:cs="黑体" w:hint="eastAsia"/>
          <w:bCs/>
          <w:color w:val="333333"/>
          <w:kern w:val="0"/>
          <w:sz w:val="32"/>
          <w:szCs w:val="32"/>
        </w:rPr>
        <w:t>三、名词解释</w:t>
      </w:r>
    </w:p>
    <w:p w:rsidR="007A29BD" w:rsidRPr="00AE677F" w:rsidRDefault="005B401B">
      <w:pPr>
        <w:widowControl/>
        <w:shd w:val="clear" w:color="auto" w:fill="FFFFFF"/>
        <w:ind w:firstLineChars="150" w:firstLine="480"/>
        <w:jc w:val="left"/>
        <w:rPr>
          <w:rFonts w:ascii="宋体" w:eastAsia="宋体" w:hAnsi="宋体" w:cs="仿宋_GB2312"/>
          <w:color w:val="333333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color w:val="333333"/>
          <w:kern w:val="0"/>
          <w:sz w:val="32"/>
          <w:szCs w:val="32"/>
        </w:rPr>
        <w:t>（一）预算是指经法定程序审核批准的国家年度集中性财政收支计划。</w:t>
      </w:r>
    </w:p>
    <w:p w:rsidR="007A29BD" w:rsidRPr="00AE677F" w:rsidRDefault="005B401B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</w:t>
      </w:r>
      <w:r w:rsidRPr="00AE677F">
        <w:rPr>
          <w:rFonts w:ascii="宋体" w:eastAsia="宋体" w:hAnsi="宋体" w:cs="仿宋_GB2312" w:hint="eastAsia"/>
          <w:color w:val="333333"/>
          <w:sz w:val="32"/>
          <w:szCs w:val="32"/>
          <w:shd w:val="clear" w:color="auto" w:fill="FDFEFF"/>
        </w:rPr>
        <w:lastRenderedPageBreak/>
        <w:t>款”两个明细科目，分别核算行政单位取得用于基本支出和项目支出的财政拨款资金</w:t>
      </w: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。</w:t>
      </w:r>
    </w:p>
    <w:p w:rsidR="007A29BD" w:rsidRPr="00AE677F" w:rsidRDefault="005B401B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（三）住房保障（类）住房改革支出（款）住房公积金（项）：指按照《住房公积金管理条例》的规定，由单位及其在职职工缴存的长期住房储金。</w:t>
      </w:r>
    </w:p>
    <w:p w:rsidR="007A29BD" w:rsidRPr="00AE677F" w:rsidRDefault="005B401B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（四）基本支出：指为保障机构正常运转、完成日常工作任务而发生的人员支出和公用支出。</w:t>
      </w:r>
    </w:p>
    <w:p w:rsidR="007A29BD" w:rsidRPr="00AE677F" w:rsidRDefault="005B401B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（五）项目支出：指在基本支出之外为完成特定行政</w:t>
      </w:r>
    </w:p>
    <w:p w:rsidR="007A29BD" w:rsidRPr="00AE677F" w:rsidRDefault="005B401B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任务和事业发展目标所发生的支出。</w:t>
      </w:r>
    </w:p>
    <w:p w:rsidR="007A29BD" w:rsidRPr="00AE677F" w:rsidRDefault="005B401B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（六）“三公”经费：纳入中央财政预决算管理的“三</w:t>
      </w:r>
      <w:bookmarkStart w:id="0" w:name="_GoBack"/>
      <w:bookmarkEnd w:id="0"/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。</w:t>
      </w:r>
    </w:p>
    <w:p w:rsidR="007A29BD" w:rsidRPr="00AE677F" w:rsidRDefault="005B401B">
      <w:pPr>
        <w:autoSpaceDE w:val="0"/>
        <w:autoSpaceDN w:val="0"/>
        <w:adjustRightInd w:val="0"/>
        <w:ind w:firstLineChars="150" w:firstLine="4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（七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</w:t>
      </w: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lastRenderedPageBreak/>
        <w:t>公务用车运行维护费以及其他费用。</w:t>
      </w:r>
    </w:p>
    <w:p w:rsidR="007A29BD" w:rsidRPr="00AE677F" w:rsidRDefault="007A29BD">
      <w:pPr>
        <w:rPr>
          <w:rFonts w:ascii="宋体" w:eastAsia="宋体" w:hAnsi="宋体" w:cs="仿宋_GB2312"/>
          <w:kern w:val="0"/>
          <w:sz w:val="32"/>
          <w:szCs w:val="32"/>
        </w:rPr>
      </w:pPr>
    </w:p>
    <w:p w:rsidR="007A29BD" w:rsidRPr="00AE677F" w:rsidRDefault="007A29BD">
      <w:pPr>
        <w:rPr>
          <w:rFonts w:ascii="宋体" w:eastAsia="宋体" w:hAnsi="宋体" w:cs="仿宋_GB2312"/>
          <w:kern w:val="0"/>
          <w:sz w:val="32"/>
          <w:szCs w:val="32"/>
        </w:rPr>
      </w:pPr>
    </w:p>
    <w:p w:rsidR="007A29BD" w:rsidRPr="00AE677F" w:rsidRDefault="006B73FC" w:rsidP="006B73FC">
      <w:pPr>
        <w:ind w:firstLineChars="1650" w:firstLine="528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梁河县发展和改革局</w:t>
      </w:r>
    </w:p>
    <w:p w:rsidR="007A29BD" w:rsidRPr="00AE677F" w:rsidRDefault="005B401B">
      <w:pPr>
        <w:tabs>
          <w:tab w:val="left" w:pos="6286"/>
        </w:tabs>
        <w:ind w:firstLineChars="1800" w:firstLine="5760"/>
        <w:jc w:val="left"/>
        <w:rPr>
          <w:rFonts w:ascii="宋体" w:eastAsia="宋体" w:hAnsi="宋体" w:cs="仿宋_GB2312"/>
          <w:kern w:val="0"/>
          <w:sz w:val="32"/>
          <w:szCs w:val="32"/>
        </w:rPr>
      </w:pP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2017年11月</w:t>
      </w:r>
      <w:r w:rsidR="006B73FC" w:rsidRPr="00AE677F">
        <w:rPr>
          <w:rFonts w:ascii="宋体" w:eastAsia="宋体" w:hAnsi="宋体" w:cs="仿宋_GB2312" w:hint="eastAsia"/>
          <w:kern w:val="0"/>
          <w:sz w:val="32"/>
          <w:szCs w:val="32"/>
        </w:rPr>
        <w:t>8</w:t>
      </w:r>
      <w:r w:rsidRPr="00AE677F">
        <w:rPr>
          <w:rFonts w:ascii="宋体" w:eastAsia="宋体" w:hAnsi="宋体" w:cs="仿宋_GB2312" w:hint="eastAsia"/>
          <w:kern w:val="0"/>
          <w:sz w:val="32"/>
          <w:szCs w:val="32"/>
        </w:rPr>
        <w:t>日</w:t>
      </w:r>
    </w:p>
    <w:sectPr w:rsidR="007A29BD" w:rsidRPr="00AE677F" w:rsidSect="007A29B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1E1" w:rsidRDefault="00C501E1" w:rsidP="007A29BD">
      <w:r>
        <w:separator/>
      </w:r>
    </w:p>
  </w:endnote>
  <w:endnote w:type="continuationSeparator" w:id="0">
    <w:p w:rsidR="00C501E1" w:rsidRDefault="00C501E1" w:rsidP="007A2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9BD" w:rsidRDefault="005E69C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20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7A29BD" w:rsidRDefault="005B401B">
                <w:pPr>
                  <w:snapToGrid w:val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5E69C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5E69C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E57984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3</w:t>
                </w:r>
                <w:r w:rsidR="005E69C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1E1" w:rsidRDefault="00C501E1" w:rsidP="007A29BD">
      <w:r>
        <w:separator/>
      </w:r>
    </w:p>
  </w:footnote>
  <w:footnote w:type="continuationSeparator" w:id="0">
    <w:p w:rsidR="00C501E1" w:rsidRDefault="00C501E1" w:rsidP="007A2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9BD" w:rsidRDefault="007A29BD">
    <w:pPr>
      <w:pStyle w:val="a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61F"/>
    <w:rsid w:val="00041A6F"/>
    <w:rsid w:val="0008019F"/>
    <w:rsid w:val="000D0D11"/>
    <w:rsid w:val="00265C20"/>
    <w:rsid w:val="00314730"/>
    <w:rsid w:val="003663B1"/>
    <w:rsid w:val="00517ED0"/>
    <w:rsid w:val="00525DCB"/>
    <w:rsid w:val="005B401B"/>
    <w:rsid w:val="005E69CE"/>
    <w:rsid w:val="0068481B"/>
    <w:rsid w:val="006B73FC"/>
    <w:rsid w:val="007740FD"/>
    <w:rsid w:val="007A29BD"/>
    <w:rsid w:val="007F54E4"/>
    <w:rsid w:val="00802DD8"/>
    <w:rsid w:val="008767B6"/>
    <w:rsid w:val="008D1C52"/>
    <w:rsid w:val="008D61B4"/>
    <w:rsid w:val="008E05CC"/>
    <w:rsid w:val="00910163"/>
    <w:rsid w:val="00AC33E4"/>
    <w:rsid w:val="00AE677F"/>
    <w:rsid w:val="00B467F6"/>
    <w:rsid w:val="00C3361F"/>
    <w:rsid w:val="00C501E1"/>
    <w:rsid w:val="00C601DD"/>
    <w:rsid w:val="00C95011"/>
    <w:rsid w:val="00CF0686"/>
    <w:rsid w:val="00D554BE"/>
    <w:rsid w:val="00D911A0"/>
    <w:rsid w:val="00E11E4D"/>
    <w:rsid w:val="00E57984"/>
    <w:rsid w:val="00EA2399"/>
    <w:rsid w:val="10D71C1C"/>
    <w:rsid w:val="196F6FFF"/>
    <w:rsid w:val="31225A59"/>
    <w:rsid w:val="34CD5CEB"/>
    <w:rsid w:val="3FB472C4"/>
    <w:rsid w:val="42D3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2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7A29BD"/>
    <w:rPr>
      <w:i/>
      <w:iCs/>
    </w:rPr>
  </w:style>
  <w:style w:type="paragraph" w:customStyle="1" w:styleId="res-desc">
    <w:name w:val="res-desc"/>
    <w:basedOn w:val="a"/>
    <w:qFormat/>
    <w:rsid w:val="007A29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7A29B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7A29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29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dcterms:created xsi:type="dcterms:W3CDTF">2017-11-08T08:41:00Z</dcterms:created>
  <dcterms:modified xsi:type="dcterms:W3CDTF">2017-11-09T01:56:00Z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