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bookmarkStart w:id="0" w:name="_GoBack"/>
      <w:bookmarkEnd w:id="0"/>
    </w:p>
    <w:p>
      <w:pPr>
        <w:spacing w:line="160" w:lineRule="exact"/>
        <w:rPr>
          <w:rFonts w:hint="eastAsia" w:ascii="宋体" w:hAnsi="宋体"/>
          <w:b/>
          <w:color w:val="FF0000"/>
          <w:sz w:val="32"/>
          <w:szCs w:val="32"/>
        </w:rPr>
      </w:pPr>
      <w:r>
        <w:pict>
          <v:shape id="_x0000_s1026" o:spid="_x0000_s1026" o:spt="136" type="#_x0000_t136" style="position:absolute;left:0pt;margin-left:-3.5pt;margin-top:0.9pt;height:42.75pt;width:423.8pt;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九保阿昌族乡人民政府文件" style="font-family:方正小标宋简体;font-size:36pt;v-rotate-letters:f;v-same-letter-heights:f;v-text-align:justify;v-text-spacing:72090f;"/>
            <w10:wrap type="square"/>
          </v:shape>
        </w:pict>
      </w: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400" w:lineRule="exact"/>
        <w:jc w:val="center"/>
        <w:rPr>
          <w:rFonts w:hint="eastAsia" w:ascii="仿宋_GB2312" w:hAnsi="华文仿宋" w:eastAsia="仿宋_GB2312"/>
          <w:b/>
          <w:color w:val="FF0000"/>
          <w:sz w:val="32"/>
          <w:szCs w:val="32"/>
        </w:rPr>
      </w:pPr>
      <w:r>
        <w:rPr>
          <w:rFonts w:hint="eastAsia" w:ascii="仿宋_GB2312" w:hAnsi="宋体" w:eastAsia="仿宋_GB2312"/>
          <w:sz w:val="32"/>
          <w:szCs w:val="32"/>
        </w:rPr>
        <w:t>九政发〔20</w:t>
      </w:r>
      <w:r>
        <w:rPr>
          <w:rFonts w:hint="eastAsia" w:ascii="仿宋_GB2312" w:hAnsi="宋体" w:eastAsia="仿宋_GB2312"/>
          <w:sz w:val="32"/>
          <w:szCs w:val="32"/>
          <w:lang w:val="en-US" w:eastAsia="zh-CN"/>
        </w:rPr>
        <w:t>20</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164</w:t>
      </w:r>
      <w:r>
        <w:rPr>
          <w:rFonts w:hint="eastAsia" w:ascii="仿宋_GB2312" w:hAnsi="宋体" w:eastAsia="仿宋_GB2312"/>
          <w:sz w:val="32"/>
          <w:szCs w:val="32"/>
        </w:rPr>
        <w:t>号                   签发人：</w:t>
      </w:r>
      <w:r>
        <w:rPr>
          <w:rFonts w:hint="eastAsia" w:ascii="仿宋_GB2312" w:hAnsi="宋体" w:eastAsia="仿宋_GB2312"/>
          <w:sz w:val="32"/>
          <w:szCs w:val="32"/>
          <w:lang w:eastAsia="zh-CN"/>
        </w:rPr>
        <w:t>赵兴卯</w:t>
      </w:r>
      <w:r>
        <w:rPr>
          <w:rFonts w:hint="eastAsia" w:ascii="仿宋_GB2312" w:hAnsi="宋体" w:eastAsia="仿宋_GB2312"/>
          <w:sz w:val="32"/>
          <w:szCs w:val="32"/>
        </w:rPr>
        <w:t xml:space="preserve">                    </w:t>
      </w:r>
    </w:p>
    <w:p>
      <w:pPr>
        <w:spacing w:line="560" w:lineRule="exact"/>
        <w:rPr>
          <w:rFonts w:hint="default" w:ascii="Times New Roman" w:hAnsi="Times New Roman" w:eastAsia="仿宋_GB2312" w:cs="Times New Roman"/>
          <w:sz w:val="32"/>
          <w:szCs w:val="32"/>
        </w:rPr>
      </w:pPr>
      <w:r>
        <w:rPr>
          <w:rFonts w:hint="eastAsia" w:ascii="仿宋_GB2312" w:eastAsia="仿宋_GB2312"/>
          <w:sz w:val="32"/>
          <w:szCs w:val="32"/>
        </w:rPr>
        <w:pict>
          <v:shape id="_x0000_s1027" o:spid="_x0000_s1027" o:spt="136" type="#_x0000_t136" style="position:absolute;left:0pt;margin-left:-20.6pt;margin-top:8.5pt;height:2pt;width:453.55pt;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shd w:val="clear" w:color="auto" w:fill="FFFFFF"/>
        <w:spacing w:line="600" w:lineRule="exact"/>
        <w:jc w:val="center"/>
        <w:rPr>
          <w:rFonts w:hint="eastAsia" w:ascii="方正小标宋_GBK" w:hAnsi="方正小标宋_GBK" w:eastAsia="方正小标宋_GBK" w:cs="方正小标宋_GBK"/>
          <w:b w:val="0"/>
          <w:bCs w:val="0"/>
          <w:color w:val="000000"/>
          <w:kern w:val="0"/>
          <w:sz w:val="44"/>
          <w:szCs w:val="44"/>
          <w:lang w:val="zh-CN"/>
        </w:rPr>
      </w:pPr>
      <w:r>
        <w:rPr>
          <w:rFonts w:hint="eastAsia" w:ascii="方正小标宋_GBK" w:hAnsi="方正小标宋_GBK" w:eastAsia="方正小标宋_GBK" w:cs="方正小标宋_GBK"/>
          <w:b w:val="0"/>
          <w:bCs w:val="0"/>
          <w:kern w:val="0"/>
          <w:sz w:val="44"/>
          <w:szCs w:val="44"/>
          <w:lang w:eastAsia="zh-CN"/>
        </w:rPr>
        <w:t>九保阿昌族乡人民政府</w:t>
      </w:r>
      <w:r>
        <w:rPr>
          <w:rFonts w:hint="eastAsia" w:ascii="方正小标宋_GBK" w:hAnsi="方正小标宋_GBK" w:eastAsia="方正小标宋_GBK" w:cs="方正小标宋_GBK"/>
          <w:b w:val="0"/>
          <w:bCs w:val="0"/>
          <w:kern w:val="0"/>
          <w:sz w:val="44"/>
          <w:szCs w:val="44"/>
        </w:rPr>
        <w:t>关于上报梁河县2020年华侨城云南世博旅游控股集团有限公司捐赠资金九保村项目建设实施方案的请示</w:t>
      </w:r>
    </w:p>
    <w:p>
      <w:pPr>
        <w:autoSpaceDE w:val="0"/>
        <w:autoSpaceDN w:val="0"/>
        <w:adjustRightInd w:val="0"/>
        <w:spacing w:line="600" w:lineRule="atLeast"/>
        <w:rPr>
          <w:rFonts w:hint="eastAsia" w:ascii="方正小标宋_GBK" w:hAnsi="方正小标宋_GBK" w:eastAsia="方正小标宋_GBK" w:cs="方正小标宋_GBK"/>
          <w:b w:val="0"/>
          <w:bCs w:val="0"/>
          <w:color w:val="000000"/>
          <w:kern w:val="0"/>
          <w:sz w:val="44"/>
          <w:szCs w:val="44"/>
          <w:lang w:val="zh-CN"/>
        </w:rPr>
      </w:pPr>
    </w:p>
    <w:p>
      <w:pPr>
        <w:autoSpaceDE w:val="0"/>
        <w:autoSpaceDN w:val="0"/>
        <w:adjustRightInd w:val="0"/>
        <w:spacing w:line="600" w:lineRule="atLeast"/>
        <w:rPr>
          <w:rFonts w:hint="eastAsia" w:ascii="方正小标宋_GBK" w:hAnsi="方正小标宋_GBK" w:eastAsia="方正小标宋_GBK" w:cs="方正小标宋_GBK"/>
          <w:color w:val="000000"/>
          <w:kern w:val="0"/>
          <w:sz w:val="44"/>
          <w:szCs w:val="44"/>
          <w:lang w:val="zh-CN"/>
        </w:rPr>
      </w:pPr>
    </w:p>
    <w:p>
      <w:pPr>
        <w:autoSpaceDE w:val="0"/>
        <w:autoSpaceDN w:val="0"/>
        <w:adjustRightInd w:val="0"/>
        <w:spacing w:line="600" w:lineRule="atLeas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县人民政府：</w:t>
      </w:r>
    </w:p>
    <w:p>
      <w:pPr>
        <w:shd w:val="clear" w:color="auto" w:fill="FFFFFF"/>
        <w:spacing w:line="6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sz w:val="32"/>
          <w:szCs w:val="32"/>
        </w:rPr>
        <w:t>：《云南省省属企业项目资金管理办法》、《华侨城云南世博旅游控股集团有限公司捐赠资金协议书》</w:t>
      </w:r>
      <w:r>
        <w:rPr>
          <w:rFonts w:hint="eastAsia" w:ascii="仿宋_GB2312" w:hAnsi="仿宋_GB2312" w:eastAsia="仿宋_GB2312" w:cs="仿宋_GB2312"/>
          <w:color w:val="000000"/>
          <w:sz w:val="32"/>
          <w:szCs w:val="32"/>
        </w:rPr>
        <w:t>，2020年度华侨城云南世博旅游控股集团有限公司捐赠九保阿昌族乡九保村项目建设2个，项目总投资185万元。分别为九保阿昌族乡九保村休闲文化广场建设项目100万元；</w:t>
      </w:r>
      <w:r>
        <w:rPr>
          <w:rFonts w:hint="eastAsia" w:ascii="仿宋_GB2312" w:hAnsi="仿宋_GB2312" w:eastAsia="仿宋_GB2312" w:cs="仿宋_GB2312"/>
          <w:bCs/>
          <w:kern w:val="0"/>
          <w:sz w:val="32"/>
          <w:szCs w:val="32"/>
        </w:rPr>
        <w:t>九保村委会老沙坝、管家寨、新沙坝三个村村口提升改造建设项目85万元。</w:t>
      </w:r>
      <w:r>
        <w:rPr>
          <w:rFonts w:hint="eastAsia" w:ascii="仿宋_GB2312" w:hAnsi="仿宋_GB2312" w:eastAsia="仿宋_GB2312" w:cs="仿宋_GB2312"/>
          <w:color w:val="000000"/>
          <w:sz w:val="32"/>
          <w:szCs w:val="32"/>
        </w:rPr>
        <w:t>主要建设内容为：休闲文化广场</w:t>
      </w:r>
      <w:r>
        <w:rPr>
          <w:rFonts w:hint="eastAsia" w:ascii="仿宋_GB2312" w:hAnsi="仿宋_GB2312" w:eastAsia="仿宋_GB2312" w:cs="仿宋_GB2312"/>
          <w:sz w:val="32"/>
          <w:szCs w:val="32"/>
        </w:rPr>
        <w:t>仿古六角亭2个，面积17.6平方米；仿古照壁建设3个，面积99.78平方米；广场绿化1661.68平方米（绿化内容按工程量清单）；换填红土850立方米。三个村村口与主要交通道路连接部设置垃圾堆放点、绘制道路标线、设置导向牌；地面裂缝修补、高坎修补、清理排水沟内杂物、过路管线保护；增加植被丰富环境景观、刷新墙面统一风格、设置党建宣传面，增加墙体屋檐装饰，路缘修边美化，增设文明景石。对部分已有树池上增设木条座椅，规划停车位等。项目资金工程费用为183.15万元，占资金的99%，工程前期费用为1.85万元，占资金的1%。</w:t>
      </w:r>
    </w:p>
    <w:p>
      <w:pPr>
        <w:shd w:val="clear" w:color="auto" w:fill="FFFFFF"/>
        <w:spacing w:line="600" w:lineRule="exact"/>
        <w:ind w:firstLine="707" w:firstLineChars="221"/>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sz w:val="32"/>
          <w:szCs w:val="32"/>
        </w:rPr>
        <w:t>目前已完成前期各项准备工作并通过项目评审，</w:t>
      </w:r>
      <w:r>
        <w:rPr>
          <w:rFonts w:hint="eastAsia" w:ascii="仿宋_GB2312" w:hAnsi="仿宋_GB2312" w:eastAsia="仿宋_GB2312" w:cs="仿宋_GB2312"/>
          <w:color w:val="000000"/>
          <w:sz w:val="32"/>
          <w:szCs w:val="32"/>
        </w:rPr>
        <w:t>现将《梁河县2020</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kern w:val="0"/>
          <w:sz w:val="32"/>
          <w:szCs w:val="32"/>
        </w:rPr>
        <w:t>华侨城云南世博旅游控股集团有限公司捐赠</w:t>
      </w:r>
      <w:r>
        <w:rPr>
          <w:rFonts w:hint="eastAsia" w:ascii="仿宋_GB2312" w:hAnsi="仿宋_GB2312" w:eastAsia="仿宋_GB2312" w:cs="仿宋_GB2312"/>
          <w:bCs/>
          <w:kern w:val="0"/>
          <w:sz w:val="32"/>
          <w:szCs w:val="32"/>
        </w:rPr>
        <w:t>资金九保村休闲文化广场建设项目实施方案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kern w:val="0"/>
          <w:sz w:val="32"/>
          <w:szCs w:val="32"/>
        </w:rPr>
        <w:t>梁河县2020年</w:t>
      </w:r>
      <w:r>
        <w:rPr>
          <w:rFonts w:hint="eastAsia" w:ascii="仿宋_GB2312" w:hAnsi="仿宋_GB2312" w:eastAsia="仿宋_GB2312" w:cs="仿宋_GB2312"/>
          <w:kern w:val="0"/>
          <w:sz w:val="32"/>
          <w:szCs w:val="32"/>
        </w:rPr>
        <w:t>华侨城云南世博旅游控股集团有限公司捐赠</w:t>
      </w:r>
      <w:r>
        <w:rPr>
          <w:rFonts w:hint="eastAsia" w:ascii="仿宋_GB2312" w:hAnsi="仿宋_GB2312" w:eastAsia="仿宋_GB2312" w:cs="仿宋_GB2312"/>
          <w:bCs/>
          <w:kern w:val="0"/>
          <w:sz w:val="32"/>
          <w:szCs w:val="32"/>
        </w:rPr>
        <w:t>资金九保村委会老沙坝、管家寨、新沙坝三个村村口提升改造建设项目实施方案</w:t>
      </w:r>
      <w:r>
        <w:rPr>
          <w:rFonts w:hint="eastAsia" w:ascii="仿宋_GB2312" w:hAnsi="仿宋_GB2312" w:eastAsia="仿宋_GB2312" w:cs="仿宋_GB2312"/>
          <w:color w:val="000000"/>
          <w:sz w:val="32"/>
          <w:szCs w:val="32"/>
        </w:rPr>
        <w:t>》上报人民政府，</w:t>
      </w:r>
      <w:r>
        <w:rPr>
          <w:rFonts w:hint="eastAsia" w:ascii="仿宋_GB2312" w:hAnsi="仿宋_GB2312" w:eastAsia="仿宋_GB2312" w:cs="仿宋_GB2312"/>
          <w:kern w:val="0"/>
          <w:sz w:val="32"/>
          <w:szCs w:val="32"/>
          <w:lang w:val="zh-CN"/>
        </w:rPr>
        <w:t>特恳请县人民政府</w:t>
      </w:r>
      <w:r>
        <w:rPr>
          <w:rFonts w:hint="eastAsia" w:ascii="仿宋_GB2312" w:hAnsi="仿宋_GB2312" w:eastAsia="仿宋_GB2312" w:cs="仿宋_GB2312"/>
          <w:color w:val="000000"/>
          <w:kern w:val="0"/>
          <w:sz w:val="32"/>
          <w:szCs w:val="32"/>
          <w:lang w:val="zh-CN"/>
        </w:rPr>
        <w:t>准予批准实施为盼。</w:t>
      </w:r>
    </w:p>
    <w:p>
      <w:pPr>
        <w:autoSpaceDE w:val="0"/>
        <w:autoSpaceDN w:val="0"/>
        <w:adjustRightInd w:val="0"/>
        <w:spacing w:line="600" w:lineRule="atLeast"/>
        <w:ind w:firstLine="64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妥否，请批示。</w:t>
      </w:r>
    </w:p>
    <w:p>
      <w:pPr>
        <w:shd w:val="clear" w:color="auto" w:fill="FFFFFF"/>
        <w:spacing w:line="600" w:lineRule="exact"/>
        <w:ind w:firstLine="425" w:firstLineChars="13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zh-CN"/>
        </w:rPr>
        <w:t>附：1.</w:t>
      </w:r>
      <w:r>
        <w:rPr>
          <w:rFonts w:hint="eastAsia" w:ascii="仿宋_GB2312" w:hAnsi="仿宋_GB2312" w:eastAsia="仿宋_GB2312" w:cs="仿宋_GB2312"/>
          <w:color w:val="000000"/>
          <w:sz w:val="32"/>
          <w:szCs w:val="32"/>
        </w:rPr>
        <w:t>《梁河县2020</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kern w:val="0"/>
          <w:sz w:val="32"/>
          <w:szCs w:val="32"/>
        </w:rPr>
        <w:t>华侨城云南世博旅游控股集团有限公司捐赠</w:t>
      </w:r>
      <w:r>
        <w:rPr>
          <w:rFonts w:hint="eastAsia" w:ascii="仿宋_GB2312" w:hAnsi="仿宋_GB2312" w:eastAsia="仿宋_GB2312" w:cs="仿宋_GB2312"/>
          <w:bCs/>
          <w:kern w:val="0"/>
          <w:sz w:val="32"/>
          <w:szCs w:val="32"/>
        </w:rPr>
        <w:t>资金九保村休闲文化广场建设项目实施方案</w:t>
      </w:r>
      <w:r>
        <w:rPr>
          <w:rFonts w:hint="eastAsia" w:ascii="仿宋_GB2312" w:hAnsi="仿宋_GB2312" w:eastAsia="仿宋_GB2312" w:cs="仿宋_GB2312"/>
          <w:color w:val="000000"/>
          <w:sz w:val="32"/>
          <w:szCs w:val="32"/>
        </w:rPr>
        <w:t>》</w:t>
      </w:r>
    </w:p>
    <w:p>
      <w:pPr>
        <w:shd w:val="clear" w:color="auto" w:fill="FFFFFF"/>
        <w:spacing w:line="600" w:lineRule="exact"/>
        <w:ind w:firstLine="1065" w:firstLineChars="33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 《梁河县2020</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kern w:val="0"/>
          <w:sz w:val="32"/>
          <w:szCs w:val="32"/>
        </w:rPr>
        <w:t>华侨城云南世博旅游控股集团有限公司捐赠</w:t>
      </w:r>
      <w:r>
        <w:rPr>
          <w:rFonts w:hint="eastAsia" w:ascii="仿宋_GB2312" w:hAnsi="仿宋_GB2312" w:eastAsia="仿宋_GB2312" w:cs="仿宋_GB2312"/>
          <w:bCs/>
          <w:kern w:val="0"/>
          <w:sz w:val="32"/>
          <w:szCs w:val="32"/>
        </w:rPr>
        <w:t>资金九保村休闲文化广场建设项目实施方案评审意见</w:t>
      </w:r>
      <w:r>
        <w:rPr>
          <w:rFonts w:hint="eastAsia" w:ascii="仿宋_GB2312" w:hAnsi="仿宋_GB2312" w:eastAsia="仿宋_GB2312" w:cs="仿宋_GB2312"/>
          <w:color w:val="000000"/>
          <w:sz w:val="32"/>
          <w:szCs w:val="32"/>
        </w:rPr>
        <w:t>》</w:t>
      </w:r>
    </w:p>
    <w:p>
      <w:pPr>
        <w:shd w:val="clear" w:color="auto" w:fill="FFFFFF"/>
        <w:spacing w:line="600" w:lineRule="exact"/>
        <w:ind w:firstLine="960" w:firstLineChars="30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sz w:val="32"/>
          <w:szCs w:val="32"/>
        </w:rPr>
        <w:t>3. 《</w:t>
      </w:r>
      <w:r>
        <w:rPr>
          <w:rFonts w:hint="eastAsia" w:ascii="仿宋_GB2312" w:hAnsi="仿宋_GB2312" w:eastAsia="仿宋_GB2312" w:cs="仿宋_GB2312"/>
          <w:bCs/>
          <w:kern w:val="0"/>
          <w:sz w:val="32"/>
          <w:szCs w:val="32"/>
        </w:rPr>
        <w:t>梁河县2020年</w:t>
      </w:r>
      <w:r>
        <w:rPr>
          <w:rFonts w:hint="eastAsia" w:ascii="仿宋_GB2312" w:hAnsi="仿宋_GB2312" w:eastAsia="仿宋_GB2312" w:cs="仿宋_GB2312"/>
          <w:kern w:val="0"/>
          <w:sz w:val="32"/>
          <w:szCs w:val="32"/>
        </w:rPr>
        <w:t>华侨城云南世博旅游控股集团有限公司捐赠</w:t>
      </w:r>
      <w:r>
        <w:rPr>
          <w:rFonts w:hint="eastAsia" w:ascii="仿宋_GB2312" w:hAnsi="仿宋_GB2312" w:eastAsia="仿宋_GB2312" w:cs="仿宋_GB2312"/>
          <w:bCs/>
          <w:kern w:val="0"/>
          <w:sz w:val="32"/>
          <w:szCs w:val="32"/>
        </w:rPr>
        <w:t>资金九保村委会老沙坝、管家寨、新沙坝三个村村口提升改造建设项目实施方案</w:t>
      </w:r>
      <w:r>
        <w:rPr>
          <w:rFonts w:hint="eastAsia" w:ascii="仿宋_GB2312" w:hAnsi="仿宋_GB2312" w:eastAsia="仿宋_GB2312" w:cs="仿宋_GB2312"/>
          <w:color w:val="000000"/>
          <w:sz w:val="32"/>
          <w:szCs w:val="32"/>
        </w:rPr>
        <w:t>》</w:t>
      </w:r>
    </w:p>
    <w:p>
      <w:pPr>
        <w:shd w:val="clear" w:color="auto" w:fill="FFFFFF"/>
        <w:spacing w:line="600" w:lineRule="exact"/>
        <w:ind w:firstLine="905" w:firstLineChars="283"/>
        <w:rPr>
          <w:rFonts w:hint="eastAsia" w:ascii="仿宋_GB2312" w:hAnsi="仿宋_GB2312" w:eastAsia="仿宋_GB2312" w:cs="仿宋_GB2312"/>
          <w:color w:val="000000"/>
          <w:kern w:val="0"/>
          <w:sz w:val="32"/>
          <w:szCs w:val="32"/>
          <w:lang w:val="zh-CN"/>
        </w:rPr>
      </w:pPr>
      <w:r>
        <w:rPr>
          <w:sz w:val="32"/>
        </w:rPr>
        <w:pict>
          <v:rect id="KGD_5FE44677$01$29$00033" o:spid="_x0000_s1194" o:spt="1" alt="4T90AWeo2mzkTyOklFCJ4V4j8ABYv2pKTbY92Tqz1Xq1A4v7GheiY6Qst5rQAjna1vsW4hZBpjo0P36Vk2GsJrJjXEPDvBB86p+D69MEE5WuWOIIRHhZzdCCnMAAh9S4prB6CZW2fp6l8tqyeQ7RWdR8IUKvF8cP0gaRYBeM0E2NZOBn4sOWKpdnTV+GB8+7aPWIc90UcNYkfhO93U8ZTHSKlE1ZLDQ4sriBOCEwqtv4s4cEDB1iC1Tze17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XPVe6y49InQhORT1dcPZc5ZJ7/rzbOnlV22nU0QsaL0WKr+dNoDHOlUXr1pBZ0MA16qAJ8q7jQxbvorIR1dUXs7nT0yYMnHfopsYd2GJxmN9ri8RvnnKBDjfHWR6chbwvB9fvSE9KpU3BbSplGMuWeQhiGtiMZHteJwwVVVCp0swi6gm0QrBkUChkX8MGySTSk3cVnU9CJTGQAXUZ1pY0sgOKVIE+gvsOs82BzctqDPdoO4H4dOFwpOjVIXS+jG5HgTFsNEtCjLm7a1QxbCDRgFGhIna8hVVFqoRXH0Xy5R6i/u8lKLnbrI4c+G/pv7QlRx8sOJZ3810ani7/BaPcFJtFbIbnypZCVFWGkcYEubDjT6M2Y3rSqCsELwlcraEKYxDN+jN9ehcRRl2H08JHQT7BRb1fxVUiTZ93J4hw9EvxVvR2fM6ve5qx2po+GTyTCPpGDuM2Rx4CtLEvVW78Eo3b7J0PTtDLCWTldXL+1nK64o0bmQ0vALFuw+/C6MfOJuTZnl1QT4mCm1y2EqXZUWyw70iRO6ZtnZ9LOT8Gl9CGbZ2+Ghv6xHTlfEhu3+Pp+vp0ZIRmQOrWhq3+u4AYu/OisAmXTRVQxPIJRNC93cVesHyHt/MUiVpHPLU1Vl03oI6IgtmvcE6QaZWVdSzwZfXy7sXXGZbzUaZ4FSg+tjqY2b+HltR+DAvyR0ZRUa71AcueR0XqR2IzHRqtLDy1EYEKBRnl54UGfDN7G7ER5kurU/1M9vgwbsi04kgEdtQonNTwn4ZsmK61YXMnYRVe8fBBT4uS5V4v09FPJ9qw3Ud1Ikdfq8BDv1uOZzb0FlTX3WvM+9REU4Bqevv/orlFZB3NNeBQsNa/Uk6E2F6zGbwp/bJfbWiwHqcxdwHIpWx+dRmkJWuCtSpGePOYDe7H846yabWlo5CdRc6ci99P0hzxtd6oj4t+oFSTS7aS8CYsytAqbtMPXQSnGSmfot74"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5FE44677$01$29$00032" o:spid="_x0000_s1193" o:spt="1" alt="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INLtG1cFs6v/cSwG87yZRaaTmQSlWWmUNNRLF1CXBcSWJ+sH7PwmJdw8LN+QDnz9oTfLP87ruROnhvjeXvW8ip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QQKdx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5FE44677$01$29$00031" o:spid="_x0000_s1192" o:spt="1" alt="nwkOiId/bBbOAe61rgYT4vXM3UaFFF0tl2W9B2ekj1Z7kYnHXrUHbs1gN35c90qvaEtqWy9rlCZQGYnydYY49/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Cyv37uvvWozOnTSOXBKM6JM9rvIB9kFnugg2Ubw8C6QJpAlAKiB1lWG6Mo5aa7y4nQSloibtN4Axq3shFJyOyzPCdbvwZ31b+TqzC9OkKYp8PYNUedK4yF9CxtcJymJHPDpw1yMxyK6Q6hgUI6Kf6Sb5WhbxJR+TLJHjk5ITlodAN2GhZOLHaqjcFRxOcMKudUdQwQBI8xPCL5ROmD562wZrXMhR3z+J6Fs++cd42SlMioEOxSoBlMyIlyVxej7J9ZKvmgpTCd/qYlv0JpwPd8H3DFep/rrQkGVfms27dch0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51" o:spid="_x0000_s119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50" o:spid="_x0000_s1190" o:spt="1" al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9" o:spid="_x0000_s1189"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8" o:spid="_x0000_s1188" o:spt="1" alt="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7" o:spid="_x0000_s1187" o:spt="1" alt="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6" o:spid="_x0000_s1186" o:spt="1" alt="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5" o:spid="_x0000_s1185" o:spt="1" alt="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4" o:spid="_x0000_s1184" o:spt="1" alt="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3" o:spid="_x0000_s1183" o:spt="1" alt="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42" o:spid="_x0000_s1182" o:spt="1" alt="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41" o:spid="_x0000_s1181" o:spt="1" alt="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40" o:spid="_x0000_s1180" o:spt="1" alt="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9" o:spid="_x0000_s1179" o:spt="1" alt="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8" o:spid="_x0000_s1178" o:spt="1" alt="/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7" o:spid="_x0000_s1177" o:spt="1" alt="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6" o:spid="_x0000_s1176" o:spt="1" alt="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5" o:spid="_x0000_s1175" o:spt="1" alt="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4" o:spid="_x0000_s1174" o:spt="1" alt="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3" o:spid="_x0000_s1173" o:spt="1" alt="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32" o:spid="_x0000_s1172" o:spt="1" alt="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31" o:spid="_x0000_s1171" o:spt="1" alt="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30" o:spid="_x0000_s1170" o:spt="1" alt="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9" o:spid="_x0000_s1169" o:spt="1" alt="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8" o:spid="_x0000_s1168" o:spt="1" alt="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7" o:spid="_x0000_s1167" o:spt="1" alt="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6" o:spid="_x0000_s1166" o:spt="1" alt="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5" o:spid="_x0000_s1165" o:spt="1" alt="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4" o:spid="_x0000_s1164" o:spt="1" alt="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3" o:spid="_x0000_s1163" o:spt="1" alt="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22" o:spid="_x0000_s1162" o:spt="1" alt="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21" o:spid="_x0000_s1161" o:spt="1" alt="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20" o:spid="_x0000_s1160" o:spt="1" alt="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9" o:spid="_x0000_s1159" o:spt="1" alt="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8" o:spid="_x0000_s1158" o:spt="1" alt="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7" o:spid="_x0000_s1157" o:spt="1" alt="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6" o:spid="_x0000_s1156" o:spt="1" alt="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5" o:spid="_x0000_s1155" o:spt="1" alt="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4" o:spid="_x0000_s1154" o:spt="1" alt="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3" o:spid="_x0000_s1153" o:spt="1" alt="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12" o:spid="_x0000_s1152" o:spt="1" alt="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11" o:spid="_x0000_s115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10" o:spid="_x0000_s1150" o:spt="1" alt="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9" o:spid="_x0000_s1149" o:spt="1" alt="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8" o:spid="_x0000_s1148" o:spt="1" alt="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7" o:spid="_x0000_s1147" o:spt="1" alt="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6" o:spid="_x0000_s1146" o:spt="1" alt="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5" o:spid="_x0000_s1145"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4" o:spid="_x0000_s1144"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KG_Seal_13" o:spid="_x0000_s114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57216;mso-width-relative:page;mso-height-relative:page;" fillcolor="#FFFFFF" filled="t" stroked="t" coordsize="21600,21600">
            <v:path/>
            <v:fill on="t" focussize="0,0"/>
            <v:stroke color="#000000"/>
            <v:imagedata o:title=""/>
            <o:lock v:ext="edit" aspectratio="f"/>
          </v:rect>
        </w:pict>
      </w:r>
      <w:r>
        <w:rPr>
          <w:sz w:val="32"/>
        </w:rPr>
        <w:pict>
          <v:rect id="KGD_KG_Seal_12" o:spid="_x0000_s1142"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100pt;margin-top:-62pt;height:5pt;width:5pt;visibility:hidden;z-index:251656192;mso-width-relative:page;mso-height-relative:page;" fillcolor="#FFFFFF" filled="t" stroked="t" coordsize="21600,21600">
            <v:path/>
            <v:fill on="t" focussize="0,0"/>
            <v:stroke color="#000000"/>
            <v:imagedata o:title=""/>
            <o:lock v:ext="edit" aspectratio="f"/>
          </v:rect>
        </w:pict>
      </w:r>
      <w:r>
        <w:rPr>
          <w:sz w:val="32"/>
        </w:rPr>
        <w:pict>
          <v:rect id="KGD_KG_Seal_11" o:spid="_x0000_s1141" o:spt="1" alt="BuyI+xt4f95dHo2C14d2K5Kwv0Oe8bOFu2SbCP5mAjAJu8X4OzYyHQHCATQyQLw9RnQEpVWG6tw8XbGRcFF+BlqYvt9cAsStws99ggfHByBqQogfgz8NqNkfUC+bGkrWvhdRJKO2M/8GS9E1ek76XBxrrEYjcTggLCR7qoM3Jm4fGeJ/AY2Dbw2FVCqhvQ2lNXVf0vLDBVBCf+4RNiVHff5ryzRiwfIL9wP8owE3CjczenBv3tzQraRXPOLaFHOKt9vHx5kSmP5nu1a5lWGds8OnDXIzHIrpDqGBQjop/pJvlaFvElH5MskeOTkhOWh0A3YaFk4sdqqNwVHE5wwq51R1DBAEjzE8IvlE6YPnrbDbNxEdO9goU3ZTEOhASmau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5168;mso-width-relative:page;mso-height-relative:page;" fillcolor="#FFFFFF" filled="t" stroked="t" coordsize="21600,21600">
            <v:path/>
            <v:fill on="t" focussize="0,0"/>
            <v:stroke color="#000000"/>
            <v:imagedata o:title=""/>
            <o:lock v:ext="edit" aspectratio="f"/>
          </v:rect>
        </w:pict>
      </w:r>
      <w:r>
        <w:rPr>
          <w:sz w:val="32"/>
        </w:rPr>
        <w:pict>
          <v:rect id="KGD_Gobal1" o:spid="_x0000_s1030" o:spt="1" alt="lskY7P30+39SSS2ze3CC/M5QRrEMo6MUpSC749jyGlrDElE+/76C3E1qa0wyPHUtDv9iTdT+HwLtVe38H6KPw+z5Tx72T12o+9mWvLiZ4/GiIEaUv016SHjFZSffU9ttyKvuiOgp420vIrK4nlFOllMeKoVp70FrhPZZtq0EM73zLPMcOF3280cJkAbwzls3qbJ96siKP3q2JnjNFXvlstZ+0WiwftkQXa9Xgm24qsAo95M1SRfQwjO8kydFjjd7w60eugWPHEFl1pfKzmdVMS1btZdXGIdmmcar/nEOkfl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XL+lcDc1XF83pEsRGcC4z1yWCWSIilpx2VPVm/iFw6Xc3/uS72ZljRXr9nJNXnkw79f1DrU9Jc/YzcVgXAm+0Suwe3MjzDmRzmL5rCVKnmLMyBbsNd1O60RzCQCpU2i0H8Sshvj8SCgFEXK6WnU46oX1Lc8VY4FWElVWvH6UQlKN9Q+ZwI/ycvZZ4IPiaRXT3farTIF73KE/FRfbZCK1+6" style="position:absolute;left:0pt;margin-left:-100pt;margin-top:-62pt;height:5pt;width:5pt;visibility:hidden;z-index:251657216;mso-width-relative:page;mso-height-relative:page;" fillcolor="#FFFFFF" filled="t" stroked="t" coordsize="21600,21600">
            <v:path/>
            <v:fill on="t" color2="#FFFFFF" focussize="0,0"/>
            <v:stroke color="#000000" joinstyle="miter"/>
            <v:imagedata o:title=""/>
            <o:lock v:ext="edit" aspectratio="f"/>
          </v:rect>
        </w:pict>
      </w:r>
      <w:r>
        <w:rPr>
          <w:rFonts w:hint="eastAsia" w:ascii="仿宋_GB2312" w:hAnsi="仿宋_GB2312" w:eastAsia="仿宋_GB2312" w:cs="仿宋_GB2312"/>
          <w:color w:val="000000"/>
          <w:kern w:val="0"/>
          <w:sz w:val="32"/>
          <w:szCs w:val="32"/>
          <w:lang w:val="zh-CN"/>
        </w:rPr>
        <w:t>4.</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Cs/>
          <w:kern w:val="0"/>
          <w:sz w:val="32"/>
          <w:szCs w:val="32"/>
        </w:rPr>
        <w:t>梁河县2020年</w:t>
      </w:r>
      <w:r>
        <w:rPr>
          <w:rFonts w:hint="eastAsia" w:ascii="仿宋_GB2312" w:hAnsi="仿宋_GB2312" w:eastAsia="仿宋_GB2312" w:cs="仿宋_GB2312"/>
          <w:kern w:val="0"/>
          <w:sz w:val="32"/>
          <w:szCs w:val="32"/>
        </w:rPr>
        <w:t>华侨城云南世博旅游控股集团有限公司捐赠</w:t>
      </w:r>
      <w:r>
        <w:rPr>
          <w:rFonts w:hint="eastAsia" w:ascii="仿宋_GB2312" w:hAnsi="仿宋_GB2312" w:eastAsia="仿宋_GB2312" w:cs="仿宋_GB2312"/>
          <w:bCs/>
          <w:kern w:val="0"/>
          <w:sz w:val="32"/>
          <w:szCs w:val="32"/>
        </w:rPr>
        <w:t>资金九保村委会老沙坝、管家寨、新沙坝三个村村口提升改造建设项目实施方案评审意见</w:t>
      </w:r>
      <w:r>
        <w:rPr>
          <w:rFonts w:hint="eastAsia" w:ascii="仿宋_GB2312" w:hAnsi="仿宋_GB2312" w:eastAsia="仿宋_GB2312" w:cs="仿宋_GB2312"/>
          <w:color w:val="000000"/>
          <w:sz w:val="32"/>
          <w:szCs w:val="32"/>
        </w:rPr>
        <w:t>》</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r>
        <w:rPr>
          <w:sz w:val="32"/>
        </w:rPr>
        <w:pict>
          <v:rect id="KG_Shd_3" o:spid="_x0000_s1029" o:spt="1" style="position:absolute;left:0pt;margin-left:-306pt;margin-top:-396pt;height:1584pt;width:1224pt;z-index:251710464;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仿宋_GB2312" w:eastAsia="仿宋_GB2312" w:cs="仿宋_GB2312"/>
          <w:sz w:val="32"/>
          <w:szCs w:val="32"/>
          <w:lang w:val="en-US" w:eastAsia="zh-CN"/>
        </w:rPr>
        <w:t xml:space="preserve">                               </w:t>
      </w:r>
      <w:r>
        <w:rPr>
          <w:sz w:val="32"/>
        </w:rPr>
        <w:drawing>
          <wp:anchor distT="0" distB="0" distL="114300" distR="114300" simplePos="0" relativeHeight="251654144" behindDoc="1" locked="1" layoutInCell="1" allowOverlap="1">
            <wp:simplePos x="0" y="0"/>
            <wp:positionH relativeFrom="page">
              <wp:posOffset>4666615</wp:posOffset>
            </wp:positionH>
            <wp:positionV relativeFrom="page">
              <wp:posOffset>2510790</wp:posOffset>
            </wp:positionV>
            <wp:extent cx="1619885" cy="1619885"/>
            <wp:effectExtent l="0" t="0" r="0" b="18415"/>
            <wp:wrapNone/>
            <wp:docPr id="1" name="KG_5FE44677$01$29$0003$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FE44677$01$29$0003$N$0003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p>
    <w:p>
      <w:pPr>
        <w:ind w:firstLine="4800" w:firstLineChars="1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九保阿昌族乡人民政府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2020年12月15日</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九保阿昌族乡党政办             2020年12月15日印发                                                                 </w:t>
      </w:r>
    </w:p>
    <w:sectPr>
      <w:headerReference r:id="rId3" w:type="default"/>
      <w:footerReference r:id="rId4" w:type="default"/>
      <w:pgSz w:w="12240" w:h="15840"/>
      <w:pgMar w:top="1440" w:right="1800" w:bottom="1440" w:left="180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G/w/K3tn8U4bMsS1bRO0GczrBTU=" w:salt="jXb4lJPrzVYCjhUlWixbY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4FF4FC10-8583-425C-A1A4-A7DC30BC4C14}"/>
    <w:docVar w:name="DocumentName" w:val="华侨城云南世博旅游控股集团有限公司捐赠资金项目实施方案请示(1)"/>
  </w:docVars>
  <w:rsids>
    <w:rsidRoot w:val="004F32A5"/>
    <w:rsid w:val="00195FEB"/>
    <w:rsid w:val="001C6A2B"/>
    <w:rsid w:val="00233706"/>
    <w:rsid w:val="00243D9C"/>
    <w:rsid w:val="00283A56"/>
    <w:rsid w:val="002A2A6B"/>
    <w:rsid w:val="003B55C5"/>
    <w:rsid w:val="003F4BCA"/>
    <w:rsid w:val="004F32A5"/>
    <w:rsid w:val="005659A9"/>
    <w:rsid w:val="006861D1"/>
    <w:rsid w:val="006A5D71"/>
    <w:rsid w:val="006F3C56"/>
    <w:rsid w:val="00776FB5"/>
    <w:rsid w:val="007A348A"/>
    <w:rsid w:val="00825D11"/>
    <w:rsid w:val="008C7A97"/>
    <w:rsid w:val="009336DD"/>
    <w:rsid w:val="0098049F"/>
    <w:rsid w:val="009861B9"/>
    <w:rsid w:val="009E4E43"/>
    <w:rsid w:val="00A13375"/>
    <w:rsid w:val="00B4683F"/>
    <w:rsid w:val="00B6567D"/>
    <w:rsid w:val="00BE364D"/>
    <w:rsid w:val="00D07C01"/>
    <w:rsid w:val="00D770E4"/>
    <w:rsid w:val="00E37A28"/>
    <w:rsid w:val="00F87224"/>
    <w:rsid w:val="00FC7E48"/>
    <w:rsid w:val="08033400"/>
    <w:rsid w:val="0A8F5F13"/>
    <w:rsid w:val="12AA4E84"/>
    <w:rsid w:val="1D3A3159"/>
    <w:rsid w:val="241434C2"/>
    <w:rsid w:val="2B6261F8"/>
    <w:rsid w:val="3AEF69A3"/>
    <w:rsid w:val="3E7C166A"/>
    <w:rsid w:val="49ED4EB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 w:type="paragraph" w:customStyle="1" w:styleId="8">
    <w:name w:val="图表目录1"/>
    <w:basedOn w:val="9"/>
    <w:next w:val="9"/>
    <w:qFormat/>
    <w:uiPriority w:val="0"/>
    <w:pPr>
      <w:ind w:left="200" w:leftChars="200" w:hanging="200" w:hangingChars="200"/>
    </w:p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8"/>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7"/>
    <customShpInfo spid="_x0000_s1194"/>
    <customShpInfo spid="_x0000_s1193"/>
    <customShpInfo spid="_x0000_s1192"/>
    <customShpInfo spid="_x0000_s1191"/>
    <customShpInfo spid="_x0000_s1190"/>
    <customShpInfo spid="_x0000_s1189"/>
    <customShpInfo spid="_x0000_s1188"/>
    <customShpInfo spid="_x0000_s1187"/>
    <customShpInfo spid="_x0000_s1186"/>
    <customShpInfo spid="_x0000_s1185"/>
    <customShpInfo spid="_x0000_s1184"/>
    <customShpInfo spid="_x0000_s1183"/>
    <customShpInfo spid="_x0000_s1182"/>
    <customShpInfo spid="_x0000_s1181"/>
    <customShpInfo spid="_x0000_s1180"/>
    <customShpInfo spid="_x0000_s1179"/>
    <customShpInfo spid="_x0000_s1178"/>
    <customShpInfo spid="_x0000_s1177"/>
    <customShpInfo spid="_x0000_s1176"/>
    <customShpInfo spid="_x0000_s1175"/>
    <customShpInfo spid="_x0000_s1174"/>
    <customShpInfo spid="_x0000_s1173"/>
    <customShpInfo spid="_x0000_s1172"/>
    <customShpInfo spid="_x0000_s1171"/>
    <customShpInfo spid="_x0000_s1170"/>
    <customShpInfo spid="_x0000_s1169"/>
    <customShpInfo spid="_x0000_s1168"/>
    <customShpInfo spid="_x0000_s1167"/>
    <customShpInfo spid="_x0000_s1166"/>
    <customShpInfo spid="_x0000_s1165"/>
    <customShpInfo spid="_x0000_s1164"/>
    <customShpInfo spid="_x0000_s1163"/>
    <customShpInfo spid="_x0000_s1162"/>
    <customShpInfo spid="_x0000_s1161"/>
    <customShpInfo spid="_x0000_s1160"/>
    <customShpInfo spid="_x0000_s1159"/>
    <customShpInfo spid="_x0000_s1158"/>
    <customShpInfo spid="_x0000_s1157"/>
    <customShpInfo spid="_x0000_s1156"/>
    <customShpInfo spid="_x0000_s1155"/>
    <customShpInfo spid="_x0000_s1154"/>
    <customShpInfo spid="_x0000_s1153"/>
    <customShpInfo spid="_x0000_s1152"/>
    <customShpInfo spid="_x0000_s1151"/>
    <customShpInfo spid="_x0000_s1150"/>
    <customShpInfo spid="_x0000_s1149"/>
    <customShpInfo spid="_x0000_s1148"/>
    <customShpInfo spid="_x0000_s1147"/>
    <customShpInfo spid="_x0000_s1146"/>
    <customShpInfo spid="_x0000_s1145"/>
    <customShpInfo spid="_x0000_s1144"/>
    <customShpInfo spid="_x0000_s1143"/>
    <customShpInfo spid="_x0000_s1142"/>
    <customShpInfo spid="_x0000_s1141"/>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136</Words>
  <Characters>776</Characters>
  <Lines>6</Lines>
  <Paragraphs>1</Paragraphs>
  <ScaleCrop>false</ScaleCrop>
  <LinksUpToDate>false</LinksUpToDate>
  <CharactersWithSpaces>911</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2020-07-07T07:55:00Z</dcterms:created>
  <dc:creator>Administrator</dc:creator>
  <cp:lastModifiedBy>梁河九保乡政府</cp:lastModifiedBy>
  <dcterms:modified xsi:type="dcterms:W3CDTF">2020-12-24T07:51:18Z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