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206</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梁河县人民政府关于曩宋阿昌族乡2019年第一批建档立卡户劳动力转移就业补助</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项目实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曩宋阿昌族乡人民政府：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《曩宋阿昌族乡人民政府关于上报2019年第一批建档立卡户劳动力转移就业补助项目实施方案的请示》（曩政请〔2019〕156号）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E0FA$01$29$00013" o:spid="_x0000_s2107" o:spt="1" alt="EDLUD2APBlDNeP02zJk6V8LjVxvcgM6EZufi+DOQl2KpQl+N+Pdyi0uyQEvJJHgA1rRWvf6gP6XP1hSQ2HckhaNYy0VACTB5z76jL6LyZs/qTCxD7CWKzSTSnpTuWELKyC/q9xusdOvZpY9vzg/h2c+CmN2oo9jwFLbHYcIY1cW+omCPM+Up0RptnRBfKdx9g5b1Vb8qFYQJ6XTF4vc0WO19QsQA7z/IC03BP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PonBgixDP0eWgXri2X5VvS82VDH+9ZAlFax47kb+poug5u0jHM20vjSGot10jjY6M4SL2KEduV9/3bIaua9R+PBzQf4HPje5LJGKTmGmu8UvV9CMDfXCDmzRTezU4hVyypG7R30Uh+5UamsJ+TEoofZJ7cTnZhTG/Jdo+UXt8jkPxPuaVoqEpJYxW63zZBC4t4Kuwcjpz2ZHN0JO3Qz+o9ivS71uCd/lpWqSOV4MVKI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69E0FA$01$29$00012" o:spid="_x0000_s210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z9ebVho94EdR6alwoRjAwDLoZ4lX36MTIP8XpBo0It3TuTkXGqFCaZ1xjsdziZyZkpGjhhrUjoNWWxWcGuHa6o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mf4VVbtdz62nuPXvpTsMmYYU5mY"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E0FA$01$29$00011" o:spid="_x0000_s2105" o:spt="1" alt="nwkOiId/bBbOAe61rgYT4vXM3UaFFF0tl2W9B2ekj1Z7kYnHXrUHbs1gN35c90qvUpqznoZoph4NSm1WUmi/I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kK27SNkpWVr7QU7tjOS4TF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3"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2"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1"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100"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9"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8"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7"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5"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4"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3"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2"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1"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90"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9"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8"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7"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5"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4"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3"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2"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1"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80"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9"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8"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7"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5"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4"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3"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2"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1"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70"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9"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8"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7"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5"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4"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3"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2"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J7kSHvvn+vFjQVbZY/I9XFb92L8QbR7+JsJqk0Ug6Kv9utPaTp0Ifycmgad7ns7aX8FkSnjLqTIRHRGFJ8jG41hZuzp9pM8CUi81YQBA2geKy/WB9PS6PxRj3QY8BCQ7wizX0hirmm3ibr/lrLLnzfcfkMuRFnxcrNIVqZyHU1XH45rscdMU/8s4SeGZwyo+7FNol66TRXHLB9du79Ee3FrgGK0VnzBnM/TUPRJCRlDg1DcfjmzFKAwiRuCLc7G8ssmM20k49qcsN5Guvs+l8j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o5RupV8zWmseepj61sDbZH8RdtP5UnHY1C1syxgBODs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曩宋阿昌族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附件：曩宋阿昌族乡2019年第一批建档立卡户劳动力转移就业补助项目实施方案</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5440" w:firstLineChars="1700"/>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梁河县人</w:t>
      </w:r>
      <w:r>
        <w:rPr>
          <w:sz w:val="32"/>
        </w:rPr>
        <w:drawing>
          <wp:anchor distT="0" distB="0" distL="114300" distR="114300" simplePos="0" relativeHeight="251656192" behindDoc="1" locked="1" layoutInCell="1" allowOverlap="1">
            <wp:simplePos x="0" y="0"/>
            <wp:positionH relativeFrom="page">
              <wp:posOffset>4561840</wp:posOffset>
            </wp:positionH>
            <wp:positionV relativeFrom="page">
              <wp:posOffset>8257540</wp:posOffset>
            </wp:positionV>
            <wp:extent cx="1619885" cy="1619885"/>
            <wp:effectExtent l="0" t="0" r="0" b="18415"/>
            <wp:wrapNone/>
            <wp:docPr id="1" name="KG_5D69E0FA$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E0FA$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In9B6pBU5An4NxXgzCuuxJ9nHgY=" w:salt="ZH1d6SfCULcnGGC+MVkRI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98DED01D-2DAB-4965-8683-3E69096CCBFA}"/>
    <w:docVar w:name="DocumentName" w:val="梁政复〔2019〕XX号_梁河县人民政府关于2018年建档立卡户劳动力转移就业补助项目实方案的批复 (6)"/>
  </w:docVars>
  <w:rsids>
    <w:rsidRoot w:val="00AC33A5"/>
    <w:rsid w:val="0019482E"/>
    <w:rsid w:val="00220FD2"/>
    <w:rsid w:val="003F5488"/>
    <w:rsid w:val="004A0BF6"/>
    <w:rsid w:val="004A2960"/>
    <w:rsid w:val="007A3C70"/>
    <w:rsid w:val="00AC33A5"/>
    <w:rsid w:val="00B35417"/>
    <w:rsid w:val="00B738F7"/>
    <w:rsid w:val="00BF20C4"/>
    <w:rsid w:val="00C842FE"/>
    <w:rsid w:val="00CA3E8F"/>
    <w:rsid w:val="00EC4CD3"/>
    <w:rsid w:val="00F40AEC"/>
    <w:rsid w:val="00FA10BE"/>
    <w:rsid w:val="02144937"/>
    <w:rsid w:val="0B9F002D"/>
    <w:rsid w:val="0E436F46"/>
    <w:rsid w:val="182070CC"/>
    <w:rsid w:val="1A3E3F8C"/>
    <w:rsid w:val="1A40534B"/>
    <w:rsid w:val="1ADB4643"/>
    <w:rsid w:val="1C173B9A"/>
    <w:rsid w:val="24353082"/>
    <w:rsid w:val="264573B2"/>
    <w:rsid w:val="2A185FB9"/>
    <w:rsid w:val="58A26690"/>
    <w:rsid w:val="59D026D9"/>
    <w:rsid w:val="5C31234C"/>
    <w:rsid w:val="6C9331A1"/>
    <w:rsid w:val="6FB41C5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 w:type="character" w:customStyle="1" w:styleId="9">
    <w:name w:val="日期 Char"/>
    <w:basedOn w:val="5"/>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673</Characters>
  <Lines>5</Lines>
  <Paragraphs>1</Paragraphs>
  <ScaleCrop>false</ScaleCrop>
  <LinksUpToDate>false</LinksUpToDate>
  <CharactersWithSpaces>790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cp:lastPrinted>2019-08-30T08:48:00Z</cp:lastPrinted>
  <dcterms:modified xsi:type="dcterms:W3CDTF">2019-08-31T03:22:58Z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