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梁河县职业高级中学关于沪滇帮扶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青浦班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项目资金使用方案</w:t>
      </w:r>
    </w:p>
    <w:p>
      <w:pPr>
        <w:ind w:firstLine="600" w:firstLineChars="200"/>
        <w:jc w:val="left"/>
        <w:rPr>
          <w:rFonts w:hint="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关于下达2022年上海市对口帮扶云南省资金（省对下）的通知》(梁财农[2022]112号)文件安排，我校青浦班项目资金10万元，用于与上海青浦“订单式冠名班”有关的各种费用。目的是为了青浦班的学生招得来、留得住、学得好，到青浦实习就业后，能胜任、在得住、企业满意、学生家长满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根据州、县党委政府安排部署，我校2019年开始与上海青浦区开展“订单式冠名班”合作。2019年中餐烹饪与营养膳食及汽车运用与维修专业两个班；2020年中餐烹饪与营养膳食及汽车运用与维修专业三个班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2021年汽车类两个班34人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烹饪类28人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2022年计划安排青浦班两个班。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二、资金使用计划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为了更好开展青浦区企业与我校“订单式冠名班”人才培养培训，青浦班项目资金打算主要用于军事化管理、教室宿舍改造、办公费等几项支出，资金使用明细如下：</w:t>
      </w:r>
    </w:p>
    <w:tbl>
      <w:tblPr>
        <w:tblStyle w:val="2"/>
        <w:tblpPr w:leftFromText="180" w:rightFromText="180" w:vertAnchor="text" w:horzAnchor="page" w:tblpX="1785" w:tblpY="591"/>
        <w:tblOverlap w:val="never"/>
        <w:tblW w:w="89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4"/>
        <w:gridCol w:w="4182"/>
        <w:gridCol w:w="2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2022年青浦班帮扶资金使用明细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项目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明细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教学保障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青浦班宿舍改造费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  <w:t>28757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2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青浦班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学生管理购买服务费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  <w:t>27243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青浦班办公费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拾万元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100000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梁河县职业高级中学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2022年8月2日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36792"/>
    <w:rsid w:val="05891272"/>
    <w:rsid w:val="0E810A94"/>
    <w:rsid w:val="11A03EBA"/>
    <w:rsid w:val="1F032A4F"/>
    <w:rsid w:val="71AF0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559</Words>
  <Characters>616</Characters>
  <Paragraphs>55</Paragraphs>
  <TotalTime>1</TotalTime>
  <ScaleCrop>false</ScaleCrop>
  <LinksUpToDate>false</LinksUpToDate>
  <CharactersWithSpaces>616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2021-05-28T00:33:00Z</dcterms:created>
  <dc:creator>Administrator</dc:creator>
  <cp:lastModifiedBy>MyPC</cp:lastModifiedBy>
  <cp:lastPrinted>2022-08-09T08:09:00Z</cp:lastPrinted>
  <dcterms:modified xsi:type="dcterms:W3CDTF">2022-08-22T07:34:51Z</dcterms:modified>
  <dc:title>梁河县职业高级中学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C1D47892661B49669EA69D0296F37DFE</vt:lpwstr>
  </property>
</Properties>
</file>