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D58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1A1A1A"/>
          <w:spacing w:val="0"/>
          <w:sz w:val="44"/>
          <w:szCs w:val="44"/>
          <w:bdr w:val="none" w:color="auto" w:sz="0" w:space="0"/>
        </w:rPr>
      </w:pPr>
      <w:r>
        <w:rPr>
          <w:rFonts w:hint="eastAsia" w:ascii="方正小标宋_GBK" w:hAnsi="方正小标宋_GBK" w:eastAsia="方正小标宋_GBK" w:cs="方正小标宋_GBK"/>
          <w:b w:val="0"/>
          <w:bCs w:val="0"/>
          <w:i w:val="0"/>
          <w:iCs w:val="0"/>
          <w:caps w:val="0"/>
          <w:color w:val="1A1A1A"/>
          <w:spacing w:val="0"/>
          <w:sz w:val="44"/>
          <w:szCs w:val="44"/>
          <w:bdr w:val="none" w:color="auto" w:sz="0" w:space="0"/>
        </w:rPr>
        <w:t>《云南省教育高质量发展三年行动计划（2023—2025年）》政策解读</w:t>
      </w:r>
    </w:p>
    <w:p w14:paraId="7F45F7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60" w:lineRule="exact"/>
        <w:ind w:left="0" w:right="0" w:firstLine="420"/>
        <w:jc w:val="both"/>
        <w:textAlignment w:val="auto"/>
        <w:rPr>
          <w:rFonts w:ascii="微软雅黑" w:hAnsi="微软雅黑" w:eastAsia="微软雅黑" w:cs="微软雅黑"/>
          <w:i w:val="0"/>
          <w:iCs w:val="0"/>
          <w:caps w:val="0"/>
          <w:color w:val="333333"/>
          <w:spacing w:val="0"/>
          <w:sz w:val="24"/>
          <w:szCs w:val="24"/>
          <w:bdr w:val="none" w:color="auto" w:sz="0" w:space="0"/>
        </w:rPr>
      </w:pPr>
    </w:p>
    <w:p w14:paraId="5021DB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60" w:lineRule="exact"/>
        <w:ind w:left="0" w:right="0" w:firstLine="420"/>
        <w:jc w:val="both"/>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近日，中共云南省委办公厅、</w:t>
      </w:r>
      <w:bookmarkStart w:id="0" w:name="_GoBack"/>
      <w:bookmarkEnd w:id="0"/>
      <w:r>
        <w:rPr>
          <w:rFonts w:hint="eastAsia" w:ascii="方正仿宋_GBK" w:hAnsi="方正仿宋_GBK" w:eastAsia="方正仿宋_GBK" w:cs="方正仿宋_GBK"/>
          <w:i w:val="0"/>
          <w:iCs w:val="0"/>
          <w:caps w:val="0"/>
          <w:color w:val="333333"/>
          <w:spacing w:val="0"/>
          <w:sz w:val="32"/>
          <w:szCs w:val="32"/>
          <w:bdr w:val="none" w:color="auto" w:sz="0" w:space="0"/>
        </w:rPr>
        <w:t>云南省人民政府办公厅印发《云南省教育高质量发展三年行动计划（2023—2025年）》（以下简称《行动计划》）。为便于各地各部门及社会公众更好理解相关内容，切实抓好各项工作落实，现解读如下：</w:t>
      </w:r>
    </w:p>
    <w:p w14:paraId="121336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60" w:lineRule="exact"/>
        <w:ind w:left="0" w:right="0" w:firstLine="420"/>
        <w:jc w:val="both"/>
        <w:textAlignment w:val="auto"/>
        <w:rPr>
          <w:rFonts w:hint="eastAsia" w:ascii="方正仿宋_GBK" w:hAnsi="方正仿宋_GBK" w:eastAsia="方正仿宋_GBK" w:cs="方正仿宋_GBK"/>
          <w:color w:val="333333"/>
          <w:sz w:val="32"/>
          <w:szCs w:val="32"/>
        </w:rPr>
      </w:pPr>
      <w:r>
        <w:rPr>
          <w:rStyle w:val="6"/>
          <w:rFonts w:hint="eastAsia" w:ascii="方正仿宋_GBK" w:hAnsi="方正仿宋_GBK" w:eastAsia="方正仿宋_GBK" w:cs="方正仿宋_GBK"/>
          <w:i w:val="0"/>
          <w:iCs w:val="0"/>
          <w:caps w:val="0"/>
          <w:color w:val="333333"/>
          <w:spacing w:val="0"/>
          <w:sz w:val="32"/>
          <w:szCs w:val="32"/>
          <w:bdr w:val="none" w:color="auto" w:sz="0" w:space="0"/>
        </w:rPr>
        <w:t>一、出台背景</w:t>
      </w:r>
    </w:p>
    <w:p w14:paraId="751E45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60" w:lineRule="exact"/>
        <w:ind w:left="0" w:right="0" w:firstLine="420"/>
        <w:jc w:val="both"/>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近年来，在省委、省政府的坚强领导下，全省各级各部门认真贯彻党中央、国务院决策部署，采取一系列政策措施促进教育发展，我省教育工作得到长足发展。但同时教育是弱项、发展层次偏低的问题仍然突出。为深入贯彻落实习近平总书记关于教育的重要论述和考察云南重要讲话精神，全面推动我省教育高质量发展，在充分调研、认真研究和广泛征求意见的基础上，结合云南实际起草了《行动计划》。</w:t>
      </w:r>
    </w:p>
    <w:p w14:paraId="42E047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60" w:lineRule="exact"/>
        <w:ind w:left="0" w:right="0" w:firstLine="420"/>
        <w:jc w:val="both"/>
        <w:textAlignment w:val="auto"/>
        <w:rPr>
          <w:rFonts w:hint="eastAsia" w:ascii="方正仿宋_GBK" w:hAnsi="方正仿宋_GBK" w:eastAsia="方正仿宋_GBK" w:cs="方正仿宋_GBK"/>
          <w:color w:val="333333"/>
          <w:sz w:val="32"/>
          <w:szCs w:val="32"/>
        </w:rPr>
      </w:pPr>
      <w:r>
        <w:rPr>
          <w:rStyle w:val="6"/>
          <w:rFonts w:hint="eastAsia" w:ascii="方正仿宋_GBK" w:hAnsi="方正仿宋_GBK" w:eastAsia="方正仿宋_GBK" w:cs="方正仿宋_GBK"/>
          <w:i w:val="0"/>
          <w:iCs w:val="0"/>
          <w:caps w:val="0"/>
          <w:color w:val="333333"/>
          <w:spacing w:val="0"/>
          <w:sz w:val="32"/>
          <w:szCs w:val="32"/>
          <w:bdr w:val="none" w:color="auto" w:sz="0" w:space="0"/>
        </w:rPr>
        <w:t>二、主要内容</w:t>
      </w:r>
    </w:p>
    <w:p w14:paraId="48AC08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60" w:lineRule="exact"/>
        <w:ind w:left="0" w:right="0" w:firstLine="420"/>
        <w:jc w:val="both"/>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《行动计划》分为指导思想、行动目标、重点任务、保障措施四个部分。</w:t>
      </w:r>
    </w:p>
    <w:p w14:paraId="50D449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60" w:lineRule="exact"/>
        <w:ind w:left="0" w:right="0" w:firstLine="420"/>
        <w:jc w:val="both"/>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一）指导思想部分。以习近平新时代中国特色社会主义思想为指导，全面贯彻党的二十大精神，聚焦“3815”发展战略，以奋进西部先进行列为目标，办好人民满意的教育，为谱写好中国式现代化的云南篇章作出教育新贡献。</w:t>
      </w:r>
    </w:p>
    <w:p w14:paraId="6DE7C4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60" w:lineRule="exact"/>
        <w:ind w:left="0" w:right="0" w:firstLine="420"/>
        <w:jc w:val="both"/>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二）行动目标部分。按照“一年有起色、两年有成效、三年基本进入西部先进行列”的工作步骤，提出分年度行动目标，稳步提升教育质量，教育整体发展水平基本进入西部先进行列，人民群众对教育的满意度进一步提高。</w:t>
      </w:r>
    </w:p>
    <w:p w14:paraId="646F21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60" w:lineRule="exact"/>
        <w:ind w:left="0" w:right="0" w:firstLine="420"/>
        <w:jc w:val="both"/>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三）重点任务部分。一是强党建推进立德树人提升行动。针对学校党建、思政和“五育并举”工作体系不完善的问题，通过高校党建工作示范创建，深入打造“张桂梅思政大讲堂”，实施“体育美育浸润行动”，制定劳动教育指导标准等，全面提升学校党建、思政和育人工作质量，健全“五育并举”育人体系。二是学前教育和特殊教育普惠行动。针对学前和特殊教育普惠性资源不足的问题，通过支持新建改扩建一批公办幼儿园，加大普惠性民办幼儿园扶持力度，推动特殊教育与普通教育拓展融合，扩大学前和特殊教育资源供给。三是基础教育强师兴校行动。针对基础教育发展不平衡的突出矛盾，通过推动县域义务教育优质均衡，推行集团化办学，实施“五个一批”帮扶等，扩大基础教育优质资源覆盖面。四是怒江州迪庆州和边境县教育质量提升行动。针对怒江州、迪庆州和边境县教育发展总体落后的实际，通过实施全学科送教、大学生援边支教（实习）、“点对点”帮扶等，缩小全省地区间教育发展差距。五是现代职业教育体系建设行动。针对职教体系不健全、产教融合不深的问题，通过实施办学条件达标工程，支持“双高”、“双优”建设，探索建立市域产教联合体和行业产教融合共同体等，健全职业教育体系。六是高等教育质量提升行动。针对高等教育人才自主培养质量不高的问题，通过推进一流学科和一流专业建设，创新人才培养模式等，提升高校育人质量。七是高校科技创新服务产业行动。针对高校科研与产业发展结合不紧密的问题，通过健全服务产业发展创新体系，加快重点平台建设等，提升高校产学研协同创新能力。八是教育数字化推进行动。针对教育数字化转型发展能力不足的问题，通过建设云南教育公共服务平台，加快数字教育资源开发应用，建设数字校园等，全面提升教育数字化水平。</w:t>
      </w:r>
    </w:p>
    <w:p w14:paraId="613DE2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60" w:lineRule="exact"/>
        <w:ind w:left="0" w:right="0" w:firstLine="420"/>
        <w:jc w:val="both"/>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（四）保障措施部分。主要从加强组织领导、落实资金保障、强化考核监督3个方面保障工作落实。</w:t>
      </w:r>
    </w:p>
    <w:p w14:paraId="59BD22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60" w:lineRule="exact"/>
        <w:ind w:left="0" w:right="0" w:firstLine="420"/>
        <w:jc w:val="both"/>
        <w:textAlignment w:val="auto"/>
        <w:rPr>
          <w:rFonts w:hint="eastAsia" w:ascii="方正仿宋_GBK" w:hAnsi="方正仿宋_GBK" w:eastAsia="方正仿宋_GBK" w:cs="方正仿宋_GBK"/>
          <w:color w:val="333333"/>
          <w:sz w:val="32"/>
          <w:szCs w:val="32"/>
        </w:rPr>
      </w:pPr>
      <w:r>
        <w:rPr>
          <w:rStyle w:val="6"/>
          <w:rFonts w:hint="eastAsia" w:ascii="方正仿宋_GBK" w:hAnsi="方正仿宋_GBK" w:eastAsia="方正仿宋_GBK" w:cs="方正仿宋_GBK"/>
          <w:i w:val="0"/>
          <w:iCs w:val="0"/>
          <w:caps w:val="0"/>
          <w:color w:val="333333"/>
          <w:spacing w:val="0"/>
          <w:sz w:val="32"/>
          <w:szCs w:val="32"/>
          <w:bdr w:val="none" w:color="auto" w:sz="0" w:space="0"/>
        </w:rPr>
        <w:t>三、主要特点</w:t>
      </w:r>
    </w:p>
    <w:p w14:paraId="20C46A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60" w:lineRule="exact"/>
        <w:ind w:left="0" w:right="0" w:firstLine="420"/>
        <w:jc w:val="both"/>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一）强化质量提升。全面贯彻落实党的二十大关于教育、科技、人才基础性、战略性支撑的战略部署，以高质量发展为导向，基础教育重点是“扩优提质”，提升育人质量，扩大优秀教师和优质学校资源的覆盖面和影响力；职业教育重点是“达标提质”，提升教育服务产业、企业和就业能力；高等教育重点是“创新提质”，提升人才培养和科技创新水平。</w:t>
      </w:r>
    </w:p>
    <w:p w14:paraId="590E49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60" w:lineRule="exact"/>
        <w:ind w:left="0" w:right="0" w:firstLine="420"/>
        <w:jc w:val="both"/>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（二）突出发展重点。“抓两头、促中间”，推动教育先进地区和学校走在前、作示范、出经验，帮扶怒江州、迪庆州和边境县等薄弱地区和学校，带动全省各地、各校对标先进、比学赶超。</w:t>
      </w:r>
    </w:p>
    <w:p w14:paraId="471804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60" w:lineRule="exact"/>
        <w:ind w:left="0" w:right="0" w:firstLine="420"/>
        <w:jc w:val="both"/>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（三）增强考核监督。将行动计划实施情况纳入全省综合绩效考评，建立全省深化新时代教育评价改革的分级分类体系，统筹开展实绩考核，定期公布考核评价结果，督促责任落实、任务落实。</w:t>
      </w:r>
    </w:p>
    <w:p w14:paraId="7A5AA7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560" w:lineRule="exact"/>
        <w:ind w:left="0" w:right="0" w:firstLine="420"/>
        <w:jc w:val="both"/>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四）注重实施成效。力争通过三年努力，形成一批示范性、引领性的教育改革发展成果。持续打造“张桂梅思政大讲堂”第一“金课”并在各州市、各高校开设分课堂，平安校园创建率达100%；普惠性幼儿园覆盖率达90%、人口超过20万的县（市、区）特殊教育学校覆盖率达95%；基本补齐紧缺学科师资缺口，基础教育集团化办学形成示范效应，义务教育优质均衡县占比达30%左右；普通高中托管帮扶实现县域全覆盖，基本破解“县中困境”；建成4个区域产教联合体和一批行业产教融合共同体，职业本科学校实现零的突破；全省所有本科专业达到全国平均及以上水平，培育建设一批高水平科技创新平台，中外合作办学机构实现零的突破，百万大学生兴云南行动初见成效；大中小学数字校园基本实现全覆盖。</w:t>
      </w:r>
    </w:p>
    <w:p w14:paraId="0312056E">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01851CFF">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iYzhjZWM1MGYzZThlOTY0ODdmOThhZDI4YjI1OGUifQ=="/>
  </w:docVars>
  <w:rsids>
    <w:rsidRoot w:val="00000000"/>
    <w:rsid w:val="36282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2024-09-03T04:07:50Z</dcterms:created>
  <dc:creator>Administrator</dc:creator>
  <cp:lastModifiedBy>. ·</cp:lastModifiedBy>
  <dcterms:modified xsi:type="dcterms:W3CDTF">2024-09-03T04:09:08Z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CB0FAB2F6AC64D3CB0EA3411F09F110D_12</vt:lpwstr>
  </property>
</Properties>
</file>