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cs="Times New Roman"/>
          <w:sz w:val="32"/>
          <w:szCs w:val="32"/>
        </w:rPr>
      </w:pPr>
      <w:r>
        <w:rPr>
          <w:sz w:val="32"/>
        </w:rPr>
        <w:pict>
          <v:rect id="KGD_5FB36CEC$01$29$00013" o:spid="_x0000_s1026" o:spt="1" alt="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" style="position:absolute;left:0pt;margin-left:-100pt;margin-top:-62pt;height:5pt;width:5pt;visibility:hidden;z-index:251718656;mso-width-relative:page;mso-height-relative:page;" fillcolor="#FFFFFF" filled="t" stroked="t" coordsize="21600,21600">
            <v:path/>
            <v:fill on="t" color2="#FFFFFF" focussize="0,0"/>
            <v:stroke joinstyle="miter"/>
            <v:imagedata o:title=""/>
            <o:lock v:ext="edit" aspectratio="f"/>
          </v:rect>
        </w:pict>
      </w:r>
      <w:r>
        <w:rPr>
          <w:sz w:val="32"/>
        </w:rPr>
        <w:pict>
          <v:rect id="KGD_5FB36CEC$01$29$00012" o:spid="_x0000_s1027" o:spt="1" alt="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" style="position:absolute;left:0pt;margin-left:-100pt;margin-top:-62pt;height:5pt;width:5pt;visibility:hidden;z-index:251717632;mso-width-relative:page;mso-height-relative:page;" fillcolor="#FFFFFF" filled="t" stroked="t" coordsize="21600,21600">
            <v:path/>
            <v:fill on="t" color2="#FFFFFF" focussize="0,0"/>
            <v:stroke joinstyle="miter"/>
            <v:imagedata o:title=""/>
            <o:lock v:ext="edit" aspectratio="f"/>
          </v:rect>
        </w:pict>
      </w:r>
      <w:r>
        <w:rPr>
          <w:sz w:val="32"/>
        </w:rPr>
        <w:pict>
          <v:rect id="KGD_5FB36CEC$01$29$00011" o:spid="_x0000_s1028" o:spt="1" alt="nwkOiId/bBbOAe61rgYT4vXM3UaFFF0tl2W9B2ekj1Z7kYnHXrUHbs1gN35c90qvDYf2PtRa4aQNujYy7+hQEh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" style="position:absolute;left:0pt;margin-left:-100pt;margin-top:-62pt;height:5pt;width:5pt;visibility:hidden;z-index:251716608;mso-width-relative:page;mso-height-relative:page;" fillcolor="#FFFFFF" filled="t" stroked="t" coordsize="21600,21600">
            <v:path/>
            <v:fill on="t" color2="#FFFFFF" focussize="0,0"/>
            <v:stroke joinstyle="miter"/>
            <v:imagedata o:title=""/>
            <o:lock v:ext="edit" aspectratio="f"/>
          </v:rect>
        </w:pict>
      </w:r>
      <w:r>
        <w:rPr>
          <w:sz w:val="32"/>
        </w:rPr>
        <w:pict>
          <v:rect id="KGD_KG_Seal_151" o:spid="_x0000_s1029"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rhtCpZzROK1iV4u5VjL1zEbhbHWlrOZTJ1/AX6NrZ3farTIF73KE/FRfbZCK1+6" style="position:absolute;left:0pt;margin-left:-100pt;margin-top:-62pt;height:5pt;width:5pt;visibility:hidden;z-index:251715584;mso-width-relative:page;mso-height-relative:page;" fillcolor="#FFFFFF" filled="t" stroked="t" coordsize="21600,21600">
            <v:path/>
            <v:fill on="t" focussize="0,0"/>
            <v:stroke/>
            <v:imagedata o:title=""/>
            <o:lock v:ext="edit" aspectratio="f"/>
          </v:rect>
        </w:pict>
      </w:r>
      <w:r>
        <w:rPr>
          <w:sz w:val="32"/>
        </w:rPr>
        <w:pict>
          <v:rect id="KGD_KG_Seal_150" o:spid="_x0000_s1030" o:spt="1" alt="UWI4+N/qWgU6jsuirO0qU1FiOPjf6loFOo7Loqzt5TXKIBfH0oAFb0Z4yNFYk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pLdhi3F1MVeSsx7xNIUl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GXrKkhctpvdBEZVr8eB2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Pc58InbNQCePE1c4PI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714560;mso-width-relative:page;mso-height-relative:page;" fillcolor="#FFFFFF" filled="t" stroked="t" coordsize="21600,21600">
            <v:path/>
            <v:fill on="t" focussize="0,0"/>
            <v:stroke/>
            <v:imagedata o:title=""/>
            <o:lock v:ext="edit" aspectratio="f"/>
          </v:rect>
        </w:pict>
      </w:r>
      <w:r>
        <w:rPr>
          <w:sz w:val="32"/>
        </w:rPr>
        <w:pict>
          <v:rect id="KGD_KG_Seal_149" o:spid="_x0000_s1031"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4CY2Q55Q2xGht31hTV4v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Kwp+qj/zoUYa6MinCBn3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6hPZUgMbBWP8tLiVoDin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713536;mso-width-relative:page;mso-height-relative:page;" fillcolor="#FFFFFF" filled="t" stroked="t" coordsize="21600,21600">
            <v:path/>
            <v:fill on="t" focussize="0,0"/>
            <v:stroke/>
            <v:imagedata o:title=""/>
            <o:lock v:ext="edit" aspectratio="f"/>
          </v:rect>
        </w:pict>
      </w:r>
      <w:r>
        <w:rPr>
          <w:sz w:val="32"/>
        </w:rPr>
        <w:pict>
          <v:rect id="KGD_KG_Seal_148" o:spid="_x0000_s1032" o:spt="1" alt="rO0qU1FiOPjf6loFOo7LoqztKlNRYjj43+paBTqOy6Ks7SpTUWI4+N/qWgU6jsuirO0qU1FiOPjf6loFOo7LoqztKlNRYjj43+paBTqOy6Ks7SpTUWI4+N/qWgU6jsuirO0qU1FiOPjf6loFOo7LoqztKlNRYjj43+paBTqOy6Ks7SpTUWI4+N/qWgU6jsuirO0qU1FiOPjf6loFOo7LoqztKlNRYjj43+paBTqOy6Ks7et8xtt+/IUr1s8/DvLvzyAVgkvY1CyB0yFBorWsjB09+t607kUQEOPXPzL3LvWJeNRg7FHtGoG7OQqulhMK9ySM34vEO/TofMntZPXqQvBfBShKl/1RCFLIA60z6ZjW8rIwrraOkFBAXDfDqU8vCH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ilJ3S8U+bnUpeY9c7w7g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XJFse0G+5esuHL3FSqhb0EVkkWfA2nTzh6mL/gIThY6+YQkTt3uM4rA+gPtMoxh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07ia2TBrcFQ5W+S5XHsaE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T6qp2dhTwdRgvGGDmzn5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712512;mso-width-relative:page;mso-height-relative:page;" fillcolor="#FFFFFF" filled="t" stroked="t" coordsize="21600,21600">
            <v:path/>
            <v:fill on="t" focussize="0,0"/>
            <v:stroke/>
            <v:imagedata o:title=""/>
            <o:lock v:ext="edit" aspectratio="f"/>
          </v:rect>
        </w:pict>
      </w:r>
      <w:r>
        <w:rPr>
          <w:sz w:val="32"/>
        </w:rPr>
        <w:pict>
          <v:rect id="KGD_KG_Seal_147" o:spid="_x0000_s1033" o:spt="1" alt="y6Ks7SpTUWI4+N/qWgU6jsuirO0qU1FiOPjf6loFOo7LoqztKlNRYjj43+paBTqOy6Ks7SpTUWI4+N/qWgU6jsuirO0qU1FiOPjf6loFOo7LoqztKlNRYjj43+paBTqOy6Ks7SpTUWI4+N/qWgU6jsuirO0qU1FiOPjf6loFOo7LoqztKlNRYjj43+paBTqOy6Ks7SpTUWI4+N/qWgU6jsuirO19iOV+Rlislz8TdRfGX3v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1RKNDrb1WI2DnpC+7Bd/x36vwAx7g4GtQH+JY9xqcRMkT5iWf04wk5k0w9hmS0dspsVrw30D/wzhmaaImYPbMyRPmJZ/TjCTmTTD2GZLR28kT5iWf04wk5k0w9hmS0dvJE+Yln9OMJOZNMPYZktHbyRPmJZ/TjCTmTTD2GZLR28kT5iWf04wk5k0w9hmS0dvJE+Yln9OMJOZNMPYZktHbyRPmJZ/TjCTmTTD2GZLR28kT5iWf04wk5k0w9hmS0dvRSJVosXoFwAVtuCIdr+LofZIv6ZEjDxoTPdNhS2mEX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jq53oAV6FkaqojFklFJ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dV/YDzhoRKgQthFxjV+o+bQUjL5KpC8NbN6nxfQdVypy5Pjgs8T0PuYiadcjsVGyQ750+Lw2VbEssVzTLHH3xkO+dPi8NlWxLLFc0yxx98ZDvnT4vDZVsSyxXNMscffGQ750+Lw2VbEssVzTLHH3xkO+dPi8NlWxLLFc0yxx98dEhTqAhda11xa2wILqPcfpuWPaAxCSkkvMht8NDnKU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7stnzxNvTIcu8HI/+XeeIqU1FiOPjf6loFOo7LoqztKlNRYjj43+paBTqOy6Ks7SpTUWI4+N/qWgU6jsuirO0qU1FiOPjf6loFOo7LoqztKlNRYjj43+paBTqOy6Ks7SpTUWI4+N/qWgU6jsui" style="position:absolute;left:0pt;margin-left:-100pt;margin-top:-62pt;height:5pt;width:5pt;visibility:hidden;z-index:251711488;mso-width-relative:page;mso-height-relative:page;" fillcolor="#FFFFFF" filled="t" stroked="t" coordsize="21600,21600">
            <v:path/>
            <v:fill on="t" focussize="0,0"/>
            <v:stroke/>
            <v:imagedata o:title=""/>
            <o:lock v:ext="edit" aspectratio="f"/>
          </v:rect>
        </w:pict>
      </w:r>
      <w:r>
        <w:rPr>
          <w:sz w:val="32"/>
        </w:rPr>
        <w:pict>
          <v:rect id="KGD_KG_Seal_146" o:spid="_x0000_s1034" o:spt="1" alt="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" style="position:absolute;left:0pt;margin-left:-100pt;margin-top:-62pt;height:5pt;width:5pt;visibility:hidden;z-index:251710464;mso-width-relative:page;mso-height-relative:page;" fillcolor="#FFFFFF" filled="t" stroked="t" coordsize="21600,21600">
            <v:path/>
            <v:fill on="t" focussize="0,0"/>
            <v:stroke/>
            <v:imagedata o:title=""/>
            <o:lock v:ext="edit" aspectratio="f"/>
          </v:rect>
        </w:pict>
      </w:r>
      <w:r>
        <w:rPr>
          <w:sz w:val="32"/>
        </w:rPr>
        <w:pict>
          <v:rect id="KGD_KG_Seal_145" o:spid="_x0000_s1035" o:spt="1" alt="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" style="position:absolute;left:0pt;margin-left:-100pt;margin-top:-62pt;height:5pt;width:5pt;visibility:hidden;z-index:251709440;mso-width-relative:page;mso-height-relative:page;" fillcolor="#FFFFFF" filled="t" stroked="t" coordsize="21600,21600">
            <v:path/>
            <v:fill on="t" focussize="0,0"/>
            <v:stroke/>
            <v:imagedata o:title=""/>
            <o:lock v:ext="edit" aspectratio="f"/>
          </v:rect>
        </w:pict>
      </w:r>
      <w:r>
        <w:rPr>
          <w:sz w:val="32"/>
        </w:rPr>
        <w:pict>
          <v:rect id="KGD_KG_Seal_144" o:spid="_x0000_s1036" o:spt="1" alt="3+paBTqOy6Ks7SpTUWI4+N/qWgU6jsuirO0qU1FiOPjf6loFOo7LoqztKlNRYjj43+paBTqOy6Ks7TtZrq6nD1C7V4ZfK1PiOJnvzJ3p/WcprOjhe24JLiMfsX5XRsiFyvFkUYvOp3gCo9vtyfN29ACmUWc9xQYpc5XaP6I4ksJ/CjCepIPiaJSyZWqi+VcTwhb1rGZhsLQMVxRqcPjZcqsaRsDf3aW04j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" style="position:absolute;left:0pt;margin-left:-100pt;margin-top:-62pt;height:5pt;width:5pt;visibility:hidden;z-index:251708416;mso-width-relative:page;mso-height-relative:page;" fillcolor="#FFFFFF" filled="t" stroked="t" coordsize="21600,21600">
            <v:path/>
            <v:fill on="t" focussize="0,0"/>
            <v:stroke/>
            <v:imagedata o:title=""/>
            <o:lock v:ext="edit" aspectratio="f"/>
          </v:rect>
        </w:pict>
      </w:r>
      <w:r>
        <w:rPr>
          <w:sz w:val="32"/>
        </w:rPr>
        <w:pict>
          <v:rect id="KGD_KG_Seal_143" o:spid="_x0000_s1037" o:spt="1" alt="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2JSuvFaJMwXjoo0wMmvA1uNAgZBcMJQXFX2kHIBb9ErTVjQdOZscpCg+Jy/zPiIS0x99PJQo1UO4MWfXHMaX61c7FNXhRdKdgz9VN7rIZIsZq9mwVo3zmPg2/1M2/jkX+o0P9NUk7SLNQnnOjow92FKvNRjgjpxMZCUHklimLZSpTUWI4+N/qWgU6jsuirO0qU1FiOPjf6loFOo7LoqztK0UFo/sWCfRXw8Rm45YDVx04h8qnviok2niH3Pjl6OQscvJ4qc0MOLp3GztoEU8kKlNRYjj4" style="position:absolute;left:0pt;margin-left:-100pt;margin-top:-62pt;height:5pt;width:5pt;visibility:hidden;z-index:251707392;mso-width-relative:page;mso-height-relative:page;" fillcolor="#FFFFFF" filled="t" stroked="t" coordsize="21600,21600">
            <v:path/>
            <v:fill on="t" focussize="0,0"/>
            <v:stroke/>
            <v:imagedata o:title=""/>
            <o:lock v:ext="edit" aspectratio="f"/>
          </v:rect>
        </w:pict>
      </w:r>
      <w:r>
        <w:rPr>
          <w:sz w:val="32"/>
        </w:rPr>
        <w:pict>
          <v:rect id="KGD_KG_Seal_142" o:spid="_x0000_s1038" o:spt="1" alt="UWI4+N/qWgU6jsuirO0EZeivXH92abNnjbajS4qF3aCyBzWRH4X+b3XqV7VH+/J1NN27RUVy7cKxkaZq1G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706368;mso-width-relative:page;mso-height-relative:page;" fillcolor="#FFFFFF" filled="t" stroked="t" coordsize="21600,21600">
            <v:path/>
            <v:fill on="t" focussize="0,0"/>
            <v:stroke/>
            <v:imagedata o:title=""/>
            <o:lock v:ext="edit" aspectratio="f"/>
          </v:rect>
        </w:pict>
      </w:r>
      <w:r>
        <w:rPr>
          <w:sz w:val="32"/>
        </w:rPr>
        <w:pict>
          <v:rect id="KGD_KG_Seal_141" o:spid="_x0000_s1039" o:spt="1" alt="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" style="position:absolute;left:0pt;margin-left:-100pt;margin-top:-62pt;height:5pt;width:5pt;visibility:hidden;z-index:251705344;mso-width-relative:page;mso-height-relative:page;" fillcolor="#FFFFFF" filled="t" stroked="t" coordsize="21600,21600">
            <v:path/>
            <v:fill on="t" focussize="0,0"/>
            <v:stroke/>
            <v:imagedata o:title=""/>
            <o:lock v:ext="edit" aspectratio="f"/>
          </v:rect>
        </w:pict>
      </w:r>
      <w:r>
        <w:rPr>
          <w:sz w:val="32"/>
        </w:rPr>
        <w:pict>
          <v:rect id="KGD_KG_Seal_140" o:spid="_x0000_s1040" o:spt="1" alt="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" style="position:absolute;left:0pt;margin-left:-100pt;margin-top:-62pt;height:5pt;width:5pt;visibility:hidden;z-index:251704320;mso-width-relative:page;mso-height-relative:page;" fillcolor="#FFFFFF" filled="t" stroked="t" coordsize="21600,21600">
            <v:path/>
            <v:fill on="t" focussize="0,0"/>
            <v:stroke/>
            <v:imagedata o:title=""/>
            <o:lock v:ext="edit" aspectratio="f"/>
          </v:rect>
        </w:pict>
      </w:r>
      <w:r>
        <w:rPr>
          <w:sz w:val="32"/>
        </w:rPr>
        <w:pict>
          <v:rect id="KGD_KG_Seal_139" o:spid="_x0000_s1041" o:spt="1" alt="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" style="position:absolute;left:0pt;margin-left:-100pt;margin-top:-62pt;height:5pt;width:5pt;visibility:hidden;z-index:251703296;mso-width-relative:page;mso-height-relative:page;" fillcolor="#FFFFFF" filled="t" stroked="t" coordsize="21600,21600">
            <v:path/>
            <v:fill on="t" focussize="0,0"/>
            <v:stroke/>
            <v:imagedata o:title=""/>
            <o:lock v:ext="edit" aspectratio="f"/>
          </v:rect>
        </w:pict>
      </w:r>
      <w:r>
        <w:rPr>
          <w:sz w:val="32"/>
        </w:rPr>
        <w:pict>
          <v:rect id="KGD_KG_Seal_138" o:spid="_x0000_s1042" o:spt="1" alt="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" style="position:absolute;left:0pt;margin-left:-100pt;margin-top:-62pt;height:5pt;width:5pt;visibility:hidden;z-index:251702272;mso-width-relative:page;mso-height-relative:page;" fillcolor="#FFFFFF" filled="t" stroked="t" coordsize="21600,21600">
            <v:path/>
            <v:fill on="t" focussize="0,0"/>
            <v:stroke/>
            <v:imagedata o:title=""/>
            <o:lock v:ext="edit" aspectratio="f"/>
          </v:rect>
        </w:pict>
      </w:r>
      <w:r>
        <w:rPr>
          <w:sz w:val="32"/>
        </w:rPr>
        <w:pict>
          <v:rect id="KGD_KG_Seal_137" o:spid="_x0000_s1043" o:spt="1" alt="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" style="position:absolute;left:0pt;margin-left:-100pt;margin-top:-62pt;height:5pt;width:5pt;visibility:hidden;z-index:251701248;mso-width-relative:page;mso-height-relative:page;" fillcolor="#FFFFFF" filled="t" stroked="t" coordsize="21600,21600">
            <v:path/>
            <v:fill on="t" focussize="0,0"/>
            <v:stroke/>
            <v:imagedata o:title=""/>
            <o:lock v:ext="edit" aspectratio="f"/>
          </v:rect>
        </w:pict>
      </w:r>
      <w:r>
        <w:rPr>
          <w:sz w:val="32"/>
        </w:rPr>
        <w:pict>
          <v:rect id="KGD_KG_Seal_136" o:spid="_x0000_s1044" o:spt="1" alt="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" style="position:absolute;left:0pt;margin-left:-100pt;margin-top:-62pt;height:5pt;width:5pt;visibility:hidden;z-index:251700224;mso-width-relative:page;mso-height-relative:page;" fillcolor="#FFFFFF" filled="t" stroked="t" coordsize="21600,21600">
            <v:path/>
            <v:fill on="t" focussize="0,0"/>
            <v:stroke/>
            <v:imagedata o:title=""/>
            <o:lock v:ext="edit" aspectratio="f"/>
          </v:rect>
        </w:pict>
      </w:r>
      <w:r>
        <w:rPr>
          <w:sz w:val="32"/>
        </w:rPr>
        <w:pict>
          <v:rect id="KGD_KG_Seal_135" o:spid="_x0000_s1045" o:spt="1" alt="OPjf6loFOo7LoqztKlNRYjj43+paBTqOy6Ks7SpTUWI4+N/qWgU6jsuirO0qU1FiOPjf6loFOo7LoqztKlNRYjj43+paBTqOy6Ks7SpTUWI4+N/qWgU6jsuirO0qU1FiOPjf6loFOo7LoqztfGyw//Aznbv9QV4d6AWwZqCUeNn6RAy9A2JlncyIikMqU1FiOPjf6loFOo7LoqztKlNRYjj43+paBTqOy6Ks7SpTUWI4+N/qWgU6jsuirO0qU1FiOPjf6loFOo7LoqztI2mvwKx6OuHjbzPJRdFX3enoWGKMGEtlRvWg+RP7ztdHNRTZpYVJKu/EBHLT+xbQaL/fVPTC0aEcDquZn8d3w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" style="position:absolute;left:0pt;margin-left:-100pt;margin-top:-62pt;height:5pt;width:5pt;visibility:hidden;z-index:251699200;mso-width-relative:page;mso-height-relative:page;" fillcolor="#FFFFFF" filled="t" stroked="t" coordsize="21600,21600">
            <v:path/>
            <v:fill on="t" focussize="0,0"/>
            <v:stroke/>
            <v:imagedata o:title=""/>
            <o:lock v:ext="edit" aspectratio="f"/>
          </v:rect>
        </w:pict>
      </w:r>
      <w:r>
        <w:rPr>
          <w:sz w:val="32"/>
        </w:rPr>
        <w:pict>
          <v:rect id="KGD_KG_Seal_134" o:spid="_x0000_s1046" o:spt="1" alt="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PMdRpNSE7Sq5R0ChpNIAmiuHaWMsYM+yrfHeDdrB2VjlF9WZigD+VJY0dnFlpd/W7pjSIeG14pWXzBvlpErHWnPkc1CICb5ddK/AiJ7aAQv/34aO7lglEIDoJGF2tYCKlNRYjj43+paBTqOy6Ks7SpTUWI4+N/qWgU6jsuirO1r3BrpthTEiW2cEE0+D1zXRd0Fezi7nHUgFRQh3qej1+T45Wt+aBrWNyQ9biVnBF8qU1Fi" style="position:absolute;left:0pt;margin-left:-100pt;margin-top:-62pt;height:5pt;width:5pt;visibility:hidden;z-index:251698176;mso-width-relative:page;mso-height-relative:page;" fillcolor="#FFFFFF" filled="t" stroked="t" coordsize="21600,21600">
            <v:path/>
            <v:fill on="t" focussize="0,0"/>
            <v:stroke/>
            <v:imagedata o:title=""/>
            <o:lock v:ext="edit" aspectratio="f"/>
          </v:rect>
        </w:pict>
      </w:r>
      <w:r>
        <w:rPr>
          <w:sz w:val="32"/>
        </w:rPr>
        <w:pict>
          <v:rect id="KGD_KG_Seal_133" o:spid="_x0000_s1047" o:spt="1" alt="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" style="position:absolute;left:0pt;margin-left:-100pt;margin-top:-62pt;height:5pt;width:5pt;visibility:hidden;z-index:251697152;mso-width-relative:page;mso-height-relative:page;" fillcolor="#FFFFFF" filled="t" stroked="t" coordsize="21600,21600">
            <v:path/>
            <v:fill on="t" focussize="0,0"/>
            <v:stroke/>
            <v:imagedata o:title=""/>
            <o:lock v:ext="edit" aspectratio="f"/>
          </v:rect>
        </w:pict>
      </w:r>
      <w:r>
        <w:rPr>
          <w:sz w:val="32"/>
        </w:rPr>
        <w:pict>
          <v:rect id="KGD_KG_Seal_132" o:spid="_x0000_s1048" o:spt="1" alt="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" style="position:absolute;left:0pt;margin-left:-100pt;margin-top:-62pt;height:5pt;width:5pt;visibility:hidden;z-index:251696128;mso-width-relative:page;mso-height-relative:page;" fillcolor="#FFFFFF" filled="t" stroked="t" coordsize="21600,21600">
            <v:path/>
            <v:fill on="t" focussize="0,0"/>
            <v:stroke/>
            <v:imagedata o:title=""/>
            <o:lock v:ext="edit" aspectratio="f"/>
          </v:rect>
        </w:pict>
      </w:r>
      <w:r>
        <w:rPr>
          <w:sz w:val="32"/>
        </w:rPr>
        <w:pict>
          <v:rect id="KGD_KG_Seal_131" o:spid="_x0000_s1049" o:spt="1" alt="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" style="position:absolute;left:0pt;margin-left:-100pt;margin-top:-62pt;height:5pt;width:5pt;visibility:hidden;z-index:251695104;mso-width-relative:page;mso-height-relative:page;" fillcolor="#FFFFFF" filled="t" stroked="t" coordsize="21600,21600">
            <v:path/>
            <v:fill on="t" focussize="0,0"/>
            <v:stroke/>
            <v:imagedata o:title=""/>
            <o:lock v:ext="edit" aspectratio="f"/>
          </v:rect>
        </w:pict>
      </w:r>
      <w:r>
        <w:rPr>
          <w:sz w:val="32"/>
        </w:rPr>
        <w:pict>
          <v:rect id="KGD_KG_Seal_130" o:spid="_x0000_s1050" o:spt="1" alt="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" style="position:absolute;left:0pt;margin-left:-100pt;margin-top:-62pt;height:5pt;width:5pt;visibility:hidden;z-index:251694080;mso-width-relative:page;mso-height-relative:page;" fillcolor="#FFFFFF" filled="t" stroked="t" coordsize="21600,21600">
            <v:path/>
            <v:fill on="t" focussize="0,0"/>
            <v:stroke/>
            <v:imagedata o:title=""/>
            <o:lock v:ext="edit" aspectratio="f"/>
          </v:rect>
        </w:pict>
      </w:r>
      <w:r>
        <w:rPr>
          <w:sz w:val="32"/>
        </w:rPr>
        <w:pict>
          <v:rect id="KGD_KG_Seal_129" o:spid="_x0000_s1051" o:spt="1" alt="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" style="position:absolute;left:0pt;margin-left:-100pt;margin-top:-62pt;height:5pt;width:5pt;visibility:hidden;z-index:251693056;mso-width-relative:page;mso-height-relative:page;" fillcolor="#FFFFFF" filled="t" stroked="t" coordsize="21600,21600">
            <v:path/>
            <v:fill on="t" focussize="0,0"/>
            <v:stroke/>
            <v:imagedata o:title=""/>
            <o:lock v:ext="edit" aspectratio="f"/>
          </v:rect>
        </w:pict>
      </w:r>
      <w:r>
        <w:rPr>
          <w:sz w:val="32"/>
        </w:rPr>
        <w:pict>
          <v:rect id="KGD_KG_Seal_128" o:spid="_x0000_s1052" o:spt="1" alt="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" style="position:absolute;left:0pt;margin-left:-100pt;margin-top:-62pt;height:5pt;width:5pt;visibility:hidden;z-index:251692032;mso-width-relative:page;mso-height-relative:page;" fillcolor="#FFFFFF" filled="t" stroked="t" coordsize="21600,21600">
            <v:path/>
            <v:fill on="t" focussize="0,0"/>
            <v:stroke/>
            <v:imagedata o:title=""/>
            <o:lock v:ext="edit" aspectratio="f"/>
          </v:rect>
        </w:pict>
      </w:r>
      <w:r>
        <w:rPr>
          <w:sz w:val="32"/>
        </w:rPr>
        <w:pict>
          <v:rect id="KGD_KG_Seal_127" o:spid="_x0000_s1053" o:spt="1" alt="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" style="position:absolute;left:0pt;margin-left:-100pt;margin-top:-62pt;height:5pt;width:5pt;visibility:hidden;z-index:251691008;mso-width-relative:page;mso-height-relative:page;" fillcolor="#FFFFFF" filled="t" stroked="t" coordsize="21600,21600">
            <v:path/>
            <v:fill on="t" focussize="0,0"/>
            <v:stroke/>
            <v:imagedata o:title=""/>
            <o:lock v:ext="edit" aspectratio="f"/>
          </v:rect>
        </w:pict>
      </w:r>
      <w:r>
        <w:rPr>
          <w:sz w:val="32"/>
        </w:rPr>
        <w:pict>
          <v:rect id="KGD_KG_Seal_126" o:spid="_x0000_s1054" o:spt="1" alt="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" style="position:absolute;left:0pt;margin-left:-100pt;margin-top:-62pt;height:5pt;width:5pt;visibility:hidden;z-index:251689984;mso-width-relative:page;mso-height-relative:page;" fillcolor="#FFFFFF" filled="t" stroked="t" coordsize="21600,21600">
            <v:path/>
            <v:fill on="t" focussize="0,0"/>
            <v:stroke/>
            <v:imagedata o:title=""/>
            <o:lock v:ext="edit" aspectratio="f"/>
          </v:rect>
        </w:pict>
      </w:r>
      <w:r>
        <w:rPr>
          <w:sz w:val="32"/>
        </w:rPr>
        <w:pict>
          <v:rect id="KGD_KG_Seal_125" o:spid="_x0000_s1055" o:spt="1" alt="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" style="position:absolute;left:0pt;margin-left:-100pt;margin-top:-62pt;height:5pt;width:5pt;visibility:hidden;z-index:251688960;mso-width-relative:page;mso-height-relative:page;" fillcolor="#FFFFFF" filled="t" stroked="t" coordsize="21600,21600">
            <v:path/>
            <v:fill on="t" focussize="0,0"/>
            <v:stroke/>
            <v:imagedata o:title=""/>
            <o:lock v:ext="edit" aspectratio="f"/>
          </v:rect>
        </w:pict>
      </w:r>
      <w:r>
        <w:rPr>
          <w:sz w:val="32"/>
        </w:rPr>
        <w:pict>
          <v:rect id="KGD_KG_Seal_124" o:spid="_x0000_s1056" o:spt="1" alt="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" style="position:absolute;left:0pt;margin-left:-100pt;margin-top:-62pt;height:5pt;width:5pt;visibility:hidden;z-index:251687936;mso-width-relative:page;mso-height-relative:page;" fillcolor="#FFFFFF" filled="t" stroked="t" coordsize="21600,21600">
            <v:path/>
            <v:fill on="t" focussize="0,0"/>
            <v:stroke/>
            <v:imagedata o:title=""/>
            <o:lock v:ext="edit" aspectratio="f"/>
          </v:rect>
        </w:pict>
      </w:r>
      <w:r>
        <w:rPr>
          <w:sz w:val="32"/>
        </w:rPr>
        <w:pict>
          <v:rect id="KGD_KG_Seal_123" o:spid="_x0000_s1057" o:spt="1" alt="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" style="position:absolute;left:0pt;margin-left:-100pt;margin-top:-62pt;height:5pt;width:5pt;visibility:hidden;z-index:251686912;mso-width-relative:page;mso-height-relative:page;" fillcolor="#FFFFFF" filled="t" stroked="t" coordsize="21600,21600">
            <v:path/>
            <v:fill on="t" focussize="0,0"/>
            <v:stroke/>
            <v:imagedata o:title=""/>
            <o:lock v:ext="edit" aspectratio="f"/>
          </v:rect>
        </w:pict>
      </w:r>
      <w:r>
        <w:rPr>
          <w:sz w:val="32"/>
        </w:rPr>
        <w:pict>
          <v:rect id="KGD_KG_Seal_122" o:spid="_x0000_s1058" o:spt="1" alt="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" style="position:absolute;left:0pt;margin-left:-100pt;margin-top:-62pt;height:5pt;width:5pt;visibility:hidden;z-index:251685888;mso-width-relative:page;mso-height-relative:page;" fillcolor="#FFFFFF" filled="t" stroked="t" coordsize="21600,21600">
            <v:path/>
            <v:fill on="t" focussize="0,0"/>
            <v:stroke/>
            <v:imagedata o:title=""/>
            <o:lock v:ext="edit" aspectratio="f"/>
          </v:rect>
        </w:pict>
      </w:r>
      <w:r>
        <w:rPr>
          <w:sz w:val="32"/>
        </w:rPr>
        <w:pict>
          <v:rect id="KGD_KG_Seal_121" o:spid="_x0000_s1059" o:spt="1" alt="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" style="position:absolute;left:0pt;margin-left:-100pt;margin-top:-62pt;height:5pt;width:5pt;visibility:hidden;z-index:251684864;mso-width-relative:page;mso-height-relative:page;" fillcolor="#FFFFFF" filled="t" stroked="t" coordsize="21600,21600">
            <v:path/>
            <v:fill on="t" focussize="0,0"/>
            <v:stroke/>
            <v:imagedata o:title=""/>
            <o:lock v:ext="edit" aspectratio="f"/>
          </v:rect>
        </w:pict>
      </w:r>
      <w:r>
        <w:rPr>
          <w:sz w:val="32"/>
        </w:rPr>
        <w:pict>
          <v:rect id="KGD_KG_Seal_120" o:spid="_x0000_s1060" o:spt="1" alt="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" style="position:absolute;left:0pt;margin-left:-100pt;margin-top:-62pt;height:5pt;width:5pt;visibility:hidden;z-index:251683840;mso-width-relative:page;mso-height-relative:page;" fillcolor="#FFFFFF" filled="t" stroked="t" coordsize="21600,21600">
            <v:path/>
            <v:fill on="t" focussize="0,0"/>
            <v:stroke/>
            <v:imagedata o:title=""/>
            <o:lock v:ext="edit" aspectratio="f"/>
          </v:rect>
        </w:pict>
      </w:r>
      <w:r>
        <w:rPr>
          <w:sz w:val="32"/>
        </w:rPr>
        <w:pict>
          <v:rect id="KGD_KG_Seal_119" o:spid="_x0000_s1061" o:spt="1" alt="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" style="position:absolute;left:0pt;margin-left:-100pt;margin-top:-62pt;height:5pt;width:5pt;visibility:hidden;z-index:251682816;mso-width-relative:page;mso-height-relative:page;" fillcolor="#FFFFFF" filled="t" stroked="t" coordsize="21600,21600">
            <v:path/>
            <v:fill on="t" focussize="0,0"/>
            <v:stroke/>
            <v:imagedata o:title=""/>
            <o:lock v:ext="edit" aspectratio="f"/>
          </v:rect>
        </w:pict>
      </w:r>
      <w:r>
        <w:rPr>
          <w:sz w:val="32"/>
        </w:rPr>
        <w:pict>
          <v:rect id="KGD_KG_Seal_118" o:spid="_x0000_s1062" o:spt="1" alt="ahtyv4ucHUT0pRCcVucqU1FiOPjf6loFOo7LoqztKlNRYjj43+paBTqOy6Ks7SlJ1dkzGFhqnd/xN806j/4pQOSr1gYG7ryftMetvbwe1qHyyUvq61Tkx6gk9X0qHoLDtboGkH15uLGXqZ8gYckEKyY5Oi58aikWUXFJY8k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" style="position:absolute;left:0pt;margin-left:-100pt;margin-top:-62pt;height:5pt;width:5pt;visibility:hidden;z-index:251681792;mso-width-relative:page;mso-height-relative:page;" fillcolor="#FFFFFF" filled="t" stroked="t" coordsize="21600,21600">
            <v:path/>
            <v:fill on="t" focussize="0,0"/>
            <v:stroke/>
            <v:imagedata o:title=""/>
            <o:lock v:ext="edit" aspectratio="f"/>
          </v:rect>
        </w:pict>
      </w:r>
      <w:r>
        <w:rPr>
          <w:sz w:val="32"/>
        </w:rPr>
        <w:pict>
          <v:rect id="KGD_KG_Seal_117" o:spid="_x0000_s1063" o:spt="1" alt="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UTFA5VL7HWL5xd/o6kbXMZ5B4wICQ0YDvF2Exa7XiKEnOuu61j3P/j32ezmr2UBUwcGAEy/yNXvo5kgxnXFn4UoybtdA5m9vGkH5r6HI+N3/OR/uJU7Xq+BQGmo+gy3+X+Bfg1pbY/7u6n5lOYpZipTUWI4+N/qWgU6jsuirO0qU1FiOPjf6loFOo7LoqztOqCrHKUChOz1qwO87w1N9UpN1TEBehyMn1bF3I0CWRgqU1FiOPjf6loFOo7LoqztKlNRYjj43+paBTqOy6Ks7SpTUWI4+N/qWgU6jsuirO3DhvXrG7YT1/i23xkBbkpoKlNRYjj43+paBTqOy6Ks7SpTUWI4+N/qWgU6jsuirO0qU1FiOPjf6loFOo7LoqztWy7CggWPjeGUKxbxnOkTL/tN" style="position:absolute;left:0pt;margin-left:-100pt;margin-top:-62pt;height:5pt;width:5pt;visibility:hidden;z-index:251680768;mso-width-relative:page;mso-height-relative:page;" fillcolor="#FFFFFF" filled="t" stroked="t" coordsize="21600,21600">
            <v:path/>
            <v:fill on="t" focussize="0,0"/>
            <v:stroke/>
            <v:imagedata o:title=""/>
            <o:lock v:ext="edit" aspectratio="f"/>
          </v:rect>
        </w:pict>
      </w:r>
      <w:r>
        <w:rPr>
          <w:sz w:val="32"/>
        </w:rPr>
        <w:pict>
          <v:rect id="KGD_KG_Seal_116" o:spid="_x0000_s1064" o:spt="1" alt="X5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" style="position:absolute;left:0pt;margin-left:-100pt;margin-top:-62pt;height:5pt;width:5pt;visibility:hidden;z-index:251679744;mso-width-relative:page;mso-height-relative:page;" fillcolor="#FFFFFF" filled="t" stroked="t" coordsize="21600,21600">
            <v:path/>
            <v:fill on="t" focussize="0,0"/>
            <v:stroke/>
            <v:imagedata o:title=""/>
            <o:lock v:ext="edit" aspectratio="f"/>
          </v:rect>
        </w:pict>
      </w:r>
      <w:r>
        <w:rPr>
          <w:sz w:val="32"/>
        </w:rPr>
        <w:pict>
          <v:rect id="KGD_KG_Seal_115" o:spid="_x0000_s1065" o:spt="1" alt="+rd8HipTUWI4+N/qWgU6jsuirO0qU1FiOPjf6loFOo7LoqztKlNRYjj43+paBTqOy6Ks7SpTUWI4+N/qWgU6jsuirO0qU1FiOPjf6loFOo7LoqztKlNRYjj43+paBTqOy6Ks7SpTUWI4+N/qWgU6jsuirO0qU1FiOPjf6loFOo7Loqzta7mXN6hasc9d8AHoFQrrqZhhX82S6DG1SgBO0f9+h4d4L8AVbYlcYH2omsNStY+9ZVgtIw+lvWMF7YvL3FNLHorgGcGE3+r03Slj6PNU4661bJFoQ7vhCUguWv2JHEQ9ushnT1gKMeX6dEoeJScuTOvWFS/0N8U5iXByt0xbPs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" style="position:absolute;left:0pt;margin-left:-100pt;margin-top:-62pt;height:5pt;width:5pt;visibility:hidden;z-index:251678720;mso-width-relative:page;mso-height-relative:page;" fillcolor="#FFFFFF" filled="t" stroked="t" coordsize="21600,21600">
            <v:path/>
            <v:fill on="t" focussize="0,0"/>
            <v:stroke/>
            <v:imagedata o:title=""/>
            <o:lock v:ext="edit" aspectratio="f"/>
          </v:rect>
        </w:pict>
      </w:r>
      <w:r>
        <w:rPr>
          <w:sz w:val="32"/>
        </w:rPr>
        <w:pict>
          <v:rect id="KGD_KG_Seal_114" o:spid="_x0000_s1066" o:spt="1" alt="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m5vlCmKes1CngkhDCwVDhUkbMs6p1YckydSVRRiDth1jlDaqOP1elkjMD7nu+A1kbybSZdvRqLCpz+nCFx8k7kO+dPi8NlWxLLFc0yxx98WuyakxNFTkOmZf7wl54jRIqU1FiOPjf6loFOo7LoqztKlNRYjj43+paBTqOy6Ks7SpTUWI4+N/qWgU6jsuirO0qU1FiOPjf6loFOo7LoqztKlNRYjj43+paBTqOy6Ks7SpTUWI4+N/qWgU6jsuirO0qU1FiOPjf6loFOo7LoqztKlNRYjj43+paBTqOy6Ks7SpTUWI4+N/qWgU6jsuirO2xfUSl4wd5Fwgm4xM6fRF96wyLIdh+4oigfRZeqpRWjAK0i0dKVmvNGtivINuKD6yi7cPODFRP9/647jD2SnJZYDS2A1qpIABnWLwIW65ICLdIBbwUzpQ7zyxa4ZiQoH2AVNikBzk6zO3Nefgvq0r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Pt28mTBerAyQ4TywjUhwf0/iu35v5txOHD6VejzO2igOdaI++fYH3WcRKceFOGZw2kuIO3mI6BFIhltfgbRvbSal0HLqX0DjRWhJxgqVPNvtw/o8erWt570g9EqY/iELtJjU1DRGnB3CWQB1XGH4+KlNRYjj43+paBTqOy6Ks7SpTUWI4+N/qWgU6jsuirO0qU1FiOPjf6loFOo7LoqztKlNRYjj43+paBTqOy6Ks7SpTUWI4+N/qWgU6jsuirO0qU1FiOPjf6loFOo7LoqztKlNRYjj43+paBTqOy6Ks7SpTUWI4+N/qWgU6jsuirO0qU1FiOPjf6loFOo7Loqzt82F8mxtmdSqPbDgQrMhvHbNxixUDPOdgwgw9+oSKTrDCHUtzA+N+r9VZuCX9qdwV/crHycYdYmSY/Al3PptTzEhB1WNVUwdYDjzg/z9aajieWESFWctb9pFfP3SVTRieKpjzf/RPq1HsqKOqlmfpl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DLdGnqcBd0kOQfU0FXrVS/6hbvO9XCtAMQVAaQn7ciz5NomgpuHSOTsmsxk6vGu+AoqVwJYx0bHFiBxV1I60De0EUlMlShhHR8EFwm0B7HncUzv1oNrsxmvk2y57dROe37eqDn16RtKKqiCHDBm5EIuAaWe8XilIzwWai" style="position:absolute;left:0pt;margin-left:-100pt;margin-top:-62pt;height:5pt;width:5pt;visibility:hidden;z-index:251677696;mso-width-relative:page;mso-height-relative:page;" fillcolor="#FFFFFF" filled="t" stroked="t" coordsize="21600,21600">
            <v:path/>
            <v:fill on="t" focussize="0,0"/>
            <v:stroke/>
            <v:imagedata o:title=""/>
            <o:lock v:ext="edit" aspectratio="f"/>
          </v:rect>
        </w:pict>
      </w:r>
      <w:r>
        <w:rPr>
          <w:sz w:val="32"/>
        </w:rPr>
        <w:pict>
          <v:rect id="KGD_KG_Seal_113" o:spid="_x0000_s1067" o:spt="1" alt="WgU6jsuirO0qU1FiOPjf6loFOo7LoqztCYnu5RydqLv8bcGUtC+exGtuU8qOUuW7tSiUl7irE9X9oauOr32QciIKMaLE9raOBUBzDoxnP0mJgexyqcxvt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kgAtblQnQvIibm6iCVnMB8qsdQ9MEbRDpkxxwWOb4HzlWwGCV2F0NKo1DB/ZvHcP7KRkd7dz390L7VWnXSqshRqcPjZcqsaRsDf3aW04joqU1FiOPjf6loFOo7LoqztKlNRYjj43+paBTqOy6Ks7SpTUWI4+N/qWgU6jsuirO0qU1FiOPjf6loFOo7LoqztKlNRYjj43+paBTqOy6Ks7SpTUWI4+N/qWgU6jsuirO0qU1FiOPjf6loFOo7LoqztKlNRYjj43+paBTqOy6Ks7SpTUWI4+N/qWgU6jsuirO0qU1FiOPjf6loFOo7Loqzt0DzZ2vehpOVnaQxkUY1ZmpDvnT4vDZVsSyxXNMscffG25xbMd6ARLlNyA4i/WCLkmURzwm8xn8uPkdVYdAj1mRIjkHvlnVy+c+mbssIysO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vVa8BC/ULHPmExJpmZ5tGX9kgIAsRZKZs301y5kbhPAkATqoqaOCe9XPuLxTcX05qrChlb8qpjVwhb2Xt5CUkqU1FiOPjf6loFOo7LoqztKlNRYjj43+paBTqOy6Ks7SpTUWI4+N/qWgU6jsuirO0qU1FiOPjf6loFOo7LoqztKlNRYjj43+paBTqOy6Ks7fKP5L4mZ97LorI58de68NAqU1FiOPjf6loFOo7LoqztKlNRYjj43+paBTqOy6Ks7SpTUWI4+N/qWgU6jsuirO0qU1FiOPjf6loFOo7LoqztKlNRYjj43+paBTqOy6Ks7UMYxQ5Qtf/KYPMd7V+ZZMRSJLz1IGsvstlP+VguHDJid4XP/cGQ8MPusht3s+95nRkkXnPT9+ryY7XpjvII/2g+rVkzh0vdJhVsBrJyVZN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" style="position:absolute;left:0pt;margin-left:-100pt;margin-top:-62pt;height:5pt;width:5pt;visibility:hidden;z-index:251676672;mso-width-relative:page;mso-height-relative:page;" fillcolor="#FFFFFF" filled="t" stroked="t" coordsize="21600,21600">
            <v:path/>
            <v:fill on="t" focussize="0,0"/>
            <v:stroke/>
            <v:imagedata o:title=""/>
            <o:lock v:ext="edit" aspectratio="f"/>
          </v:rect>
        </w:pict>
      </w:r>
      <w:r>
        <w:rPr>
          <w:sz w:val="32"/>
        </w:rPr>
        <w:pict>
          <v:rect id="KGD_KG_Seal_112" o:spid="_x0000_s1068" o:spt="1" alt="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OngCahehufilPx/4/yFuWHuMLRTW7S2jJQgUQBvbfa5fnR8ZI7RBbOBlAZe0TdxcqU1FiOPjf6loFOo7LoqztKlNRYjj43+paBTqOy6Ks7SpTUWI4+N/qWgU6jsuirO0qU1FiOPjf6loFOo7LoqztKlNRYjj43+paBTqOy6Ks7SpTUWI4+N/qWgU6jsuirO0qU1FiOPjf6loFOo7LoqztKlNRYjj43+paBTqOy6Ks7SpTUWI4+N/qWgU6jsuirO0qU1FiOPjf6loFOo7LoqztKlNRYjj43+paBTqOy6Ks7SpTUWI4+N/qWgU6jsuirO2UW6yeGWQ0RCoCeDo9Y9M6kO+dPi8NlWxLLFc0yxx98cSyLUkBaXISB8RRInOkCy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aOfZt9a4dMpnSkjpmIU3ZDvnT4vDZVsSyxXNMscffF16Cg6YOXdkGYOt4GggzocKlNRYjj43+paBTqOy6Ks7SpTUWI4+N/qWgU6jsuirO0qU1FiOPjf6loFOo7LoqztKlNRYjj43+paBTqOy6Ks7SpTUWI4+N/qWgU6jsuirO0qU1FiOPjf6loFOo7LoqztKlNRYjj43+paBTqOy6Ks7SpTUWI4+N/qWgU6jsuirO0qU1FiOPjf6loFOo7LoqztKlNRYjj43+paBTqOy6Ks7SpTUWI4+N/qWgU6jsuirO2lKBKq6WQ2HjAD2ecbyJdVfw4AdtYZJv9cUqQyqWTk4z5AdKtf54FnGCnkEHu2Mi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NL1o4EAytZNIhJuqAv06io4TTn0xhBGi1sKt7UUB3O57wts8H6cUC5bb9BRVDIIvAQxwSsTUbrSkPC3Sj6J5CpTUWI4+N/qWgU6jsuirO0qU1FiOPjf6loFOo7LoqztKlNRYjj43+paBTqOy6Ks7SpTUWI4+N/qWgU6jsuirO0qU1FiOPjf6loFOo7LoqztKlNRYjj43+paBTqOy6Ks7SpTUWI4+N/qWgU6jsuirO0qU1FiOPjf6loFOo7LoqztKlNRYjj43+paBTqOy6Ks7SpTUWI4+N/q" style="position:absolute;left:0pt;margin-left:-100pt;margin-top:-62pt;height:5pt;width:5pt;visibility:hidden;z-index:251675648;mso-width-relative:page;mso-height-relative:page;" fillcolor="#FFFFFF" filled="t" stroked="t" coordsize="21600,21600">
            <v:path/>
            <v:fill on="t" focussize="0,0"/>
            <v:stroke/>
            <v:imagedata o:title=""/>
            <o:lock v:ext="edit" aspectratio="f"/>
          </v:rect>
        </w:pict>
      </w:r>
      <w:r>
        <w:rPr>
          <w:sz w:val="32"/>
        </w:rPr>
        <w:pict>
          <v:rect id="KGD_KG_Seal_111" o:spid="_x0000_s1069" o:spt="1" alt="P4Zj7zqNTSA1HY8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orWMiWbBFtxZdKGeg1ruflgp2+h8Z0Cxf3yvBXh0TsPSOeIwE9xWf+bFghFyfbwnc6SzLnx1d1cR7DzxcFGrpa7bhhtKHMf9sh4d/QC8a1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NGHC2ESz1njYoCigHPBjbjQIGQXDCUFxV9pByAW/RL78o7fZlekYlQ2HQejQmqwoew8i0VhojRuWeQzDZl7laRDaq335enWKQTePwaJFN8UanD42XKrGkbA392ltOI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100pt;margin-top:-62pt;height:5pt;width:5pt;visibility:hidden;z-index:251674624;mso-width-relative:page;mso-height-relative:page;" fillcolor="#FFFFFF" filled="t" stroked="t" coordsize="21600,21600">
            <v:path/>
            <v:fill on="t" focussize="0,0"/>
            <v:stroke/>
            <v:imagedata o:title=""/>
            <o:lock v:ext="edit" aspectratio="f"/>
          </v:rect>
        </w:pict>
      </w:r>
      <w:r>
        <w:rPr>
          <w:sz w:val="32"/>
        </w:rPr>
        <w:pict>
          <v:rect id="KGD_KG_Seal_110" o:spid="_x0000_s1070" o:spt="1" alt="UWI4+N/qWgU6jsuirO0qU1FiOPjf6loFOo7LoqztKlNRYjj43+paBTqOy6Ks7SpTUWI4+N/qWgU6jsuirO0qU1FiOPjf6loFOo7LoqztKlNRYjj43+paBTqOy6Ks7SpTUWI4+N/qWgU6jsuirO0qU1FiOPjf6loFOo7LoqztKlNRYjj43+paBTqOy6Ks7SpTUWI4+N/qWgU6jsuirO0qU1FiOPjf6loFOo7LoqztKlNRYjj43+paBTqOy6Ks7cqejZRjtSVS45XT/3WZIa61tuf4+orp8ZwygIEmZJ/OWa45vYlI4LPvTqRefwDCRSpTUWI4+N/qWgU6jsuirO2SyoiPc3WsmXCPbIhraG7gHF46u0s6XlSJfKdIS+ONt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x1eKSRM1pIjxpdgnsMeEjBp/USh2bLsNCzacEqJiSuSpTUWI4+N/qWgU6jsuirO3IHPcOnWvwenIhxoa3g+dbmwF5+NIjCjMDbLxz6rDoAm1d6YOP57QjqFkIh/KGEp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AWtm3/a+W2V69dLtLSH/K5P3aC2vGl/iSHv4CD7KSbFJrQ0n4mOxdQMsfuIxOBceUqnyfks0ymEIg1mbYkSMszY4KYqSkjZn4LiIGPZ1yHTqMpUyBducJf7ut6vAcdg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DoSD8ymourlSZhNNCXreE3KZwrWrd2+NqSRVtYfJ7hSpTUWI4+N/qWgU6jsuirO0qU1FiOPjf6loFOo7LoqztbPe7b1+UO88MXRC0XTrx73BNQKJX0qIsJzF2LEJzalEUanD42XKrGkbA392ltOI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goEJKfAbfzzGnpSV3fh0lkO+dPi8NlWxLLFc0yxx98QgkQ6Bv0McZU24gW4enASONS+4nFiKiir8jNWH6tv/5Me9+v775aKAHO4SeYySPTfB7alS2DN0cwYCs04x9sQ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gBjpVzMEXPFic204MFG1nTbib1IQ1nKdFjqpsybHTIjIQYb+LzXqeBw1YKJ95/xLItSQFpchIHxFEic6QLLV6bX2oNYB0z2sWB/gmOKatVu9qY2Yk9kIO8QBWmba5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JyzDKeyyIaXwf6iSbvm7M9Kz48s9ZtMFR5bCLeUGuo20Ios6/+JFA7AVcfqEMtuUPuFcKX+LvI12AZjNP6AuGnY66ckcgxLZsXJVZxjQp+EIIZtKyZL9D3J/JTlf7coyFJKu0" style="position:absolute;left:0pt;margin-left:-100pt;margin-top:-62pt;height:5pt;width:5pt;visibility:hidden;z-index:251673600;mso-width-relative:page;mso-height-relative:page;" fillcolor="#FFFFFF" filled="t" stroked="t" coordsize="21600,21600">
            <v:path/>
            <v:fill on="t" focussize="0,0"/>
            <v:stroke/>
            <v:imagedata o:title=""/>
            <o:lock v:ext="edit" aspectratio="f"/>
          </v:rect>
        </w:pict>
      </w:r>
      <w:r>
        <w:rPr>
          <w:sz w:val="32"/>
        </w:rPr>
        <w:pict>
          <v:rect id="KGD_KG_Seal_19" o:spid="_x0000_s1071" o:spt="1" alt="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U6sE1lDLkOqSMS6v7MmV+Q750+Lw2VbEssVzTLHH3x9GdYqOPwDxwuZBJi1GouMn5p43fMVC8ttWYUIIzBriQK5Hxes8Naows+C4EJaoYIjYEwM4gHww7zPqTXPr6HvKhKHG15O0+hWkWDGf9WVr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eAHNGM9AHYITNcPG6nqk8jtKFncmIIrVLYmkqgtjTfKlNRYjj43+paBTqOy6Ks7ezIFtUczws4cpKiqCIqQYXLkx5LcdRCniKp4cYxbx6FZPGDyRJhi1vZ726/wUTzMipTUWI4+N/qWgU6jsuirO0qU1FiOPjf6loFOo7LoqztKlNRYjj43+paBTqOy6Ks7SpT" style="position:absolute;left:0pt;margin-left:-100pt;margin-top:-62pt;height:5pt;width:5pt;visibility:hidden;z-index:251672576;mso-width-relative:page;mso-height-relative:page;" fillcolor="#FFFFFF" filled="t" stroked="t" coordsize="21600,21600">
            <v:path/>
            <v:fill on="t" focussize="0,0"/>
            <v:stroke/>
            <v:imagedata o:title=""/>
            <o:lock v:ext="edit" aspectratio="f"/>
          </v:rect>
        </w:pict>
      </w:r>
      <w:r>
        <w:rPr>
          <w:sz w:val="32"/>
        </w:rPr>
        <w:pict>
          <v:rect id="KGD_KG_Seal_18" o:spid="_x0000_s1072" o:spt="1" alt="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ttcC7omwvMtVpBdbD6lpDvnT4vDZVsSyxXNMscffFp/0R24bSZgTUvfOap78BXKlNRYjj43+paBTqOy6Ks7R+bOX+oAzKQPGGquQva6rvweazLSfjYvKiuRBFCRhTzKOEh/5ENjYXGMzaudHaA5ypTUWI4+N/qWgU6jsuirO0qU1FiOPjf6loFOo7LoqztKlNRYjj43+paBTqOy6Ks7SpTUWI4+N/qWgU6jsuirO0qU1FiOPjf6loFOo7Loqzt" style="position:absolute;left:0pt;margin-left:-100pt;margin-top:-62pt;height:5pt;width:5pt;visibility:hidden;z-index:251671552;mso-width-relative:page;mso-height-relative:page;" fillcolor="#FFFFFF" filled="t" stroked="t" coordsize="21600,21600">
            <v:path/>
            <v:fill on="t" focussize="0,0"/>
            <v:stroke/>
            <v:imagedata o:title=""/>
            <o:lock v:ext="edit" aspectratio="f"/>
          </v:rect>
        </w:pict>
      </w:r>
      <w:r>
        <w:rPr>
          <w:sz w:val="32"/>
        </w:rPr>
        <w:pict>
          <v:rect id="KGD_KG_Seal_17" o:spid="_x0000_s1073" o:spt="1" alt="H8PnRVkiXyafe0s1vqlC28T3klcY/3VgvKJWmbVkACrH5up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dFHnpogJ3Oksb+LY3LKJSFQRtmxDoMabu15OYfw+dFuNAgZBcMJQXFX2kHIBb9EpXQEAlb6/aSwVXzzbpkMsYqU1FiOPjf6loFOo7Loqzt8r22+ehKpKexld03RCraJ9wfDher96lfU4nsaAZlfyuot3DyH2UnIsQnXIjA+jR26cIoq2nut8u18wt8LX2GxmfEMp076f4PTZGeTwnV0VYqU1FiOPjf6loFOo7LoqztKlNRYjj43+paBTqOy6Ks7b/LzMYn8b41epozOxPvpKZjsivuymN5lBA52sBDlAQsqTKOqr4yK6AeM9N9V7ke/b2DmHQ7RYHB6sgorOJW0jJOEan0R7v++w9eDDpHX8uAIuAaWe8XilIzwWai+rd8HipTUWI4+N/qWgU6jsuirO03kH+7LuVkS4ZNmrDq82fFkFyxkoVoLvvHKKNiAzcSsxtnImUdXQj/pZ5MHb26IsJXpW+oU8cT4mjPkNxUYX78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 style="position:absolute;left:0pt;margin-left:-100pt;margin-top:-62pt;height:5pt;width:5pt;visibility:hidden;z-index:251670528;mso-width-relative:page;mso-height-relative:page;" fillcolor="#FFFFFF" filled="t" stroked="t" coordsize="21600,21600">
            <v:path/>
            <v:fill on="t" focussize="0,0"/>
            <v:stroke/>
            <v:imagedata o:title=""/>
            <o:lock v:ext="edit" aspectratio="f"/>
          </v:rect>
        </w:pict>
      </w:r>
      <w:r>
        <w:rPr>
          <w:sz w:val="32"/>
        </w:rPr>
        <w:pict>
          <v:rect id="KGD_KG_Seal_16" o:spid="_x0000_s1074" o:spt="1" alt="Oo7Loqzt3oB8bEJJ2A8v+iXdXtuaUbjQIGQXDCUFxV9pByAW/RK40CBkFwwlBcVfaQcgFv0SYOrHX/KrVRaa2ANXkt7MqrLaytF4NBFEVMLuRlULbQQqU1FiOPjf6loFOo7LoqztKlNRYjj43+paBTqOy6Ks7eR6GOMwK9MINJ6FLBHxG6OcuseBnISYtgJo8HvO4sUv4rHfsNdX228FO2dodBWDZpsnn4SlJP+benkvew02rc0qU1FiOPjf6loFOo7LoqztKlNRYjj43+paBTqOy6Ks7cAAQhNS8GdMQ80zX/Q82u2wH8//GogXE3bjH25XljVcuNAgZBcMJQXFX2kHIBb9Ejqt74IYz4Tg5NgikxFzFHoUanD42XKrGkbA392ltOI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FHDN2HhPGaIl3YYEReFvZDvnT4vDZVsSyxXNMscffGQ750+Lw2VbEssVzTLHH3xYqDl4D5b6KjfdFQVJx9ghrnTiIznciwJhcKUKn3IF5cqU1FiOPjf6loFOo7LoqztScHQXNqvg80gCscmkkckXWvWzF8nKlxFxdL3raNB0tAp747Cw2gYohYSh2FIbM3K257mic/qRD4fyjTwIRfYNB+XKUQxa0JhZyUbJOzMRLIijIvBtRRGw5/DfUksnTUVKlNRYjj43+paBTqOy6Ks7SpTUWI4+N/qWgU6jsuirO3ACPvAn+IGHcIggv9T89a/wbGyA8U+0vIfhBHi2DpChJDvnT4vDZVsSyxXNMscffGRX+cpjghFqkcHWPP4SNpjWGHishYh4BPgGHr0p9vtA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qaiwfRsAlUL/ll8KzshGdCvY+rNORgpNRtpv+O8OmzJE+Yln9OMJOZNMPYZktHbnONhkF0APvZ9OkmHqC4SKv7DuwTBgJGeKdrh0vuIEtjPsLigSj1aWgMhhK15+M6shPJRZ7EC1Z/wu6RFCwp4BiGmFwWoUnNg3Hg/WncjzjvPStCUS+tAmPPpVR7lA4iVg8L+mWMsdexXUYe9HbalbDHBG0NytZCHlgtfj0pNNdtHxFMAti9yh9cLQZx0JGf2Bdwg+3m8O/UwkRLrenyy2yChXQF/oUEjmY8lNk5Ijw1oZUhbhufaMKRSMKFJTtADKlNRYjj43+paBTqOy6Ks7bWCgAiF2YWs2AY91jG7FlbJE+Yln9OMJOZNMPYZktHbWsOBhL9UydOWoTZq+7OyQ8N35XeaHmOh0bIKwk4jB7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w0d28pxFfRNklyeD109xvO16Vi9k9NABoleMu3gRmS40CBkFwwlBcVfaQcgFv0ShvtmI2IXfzuaR9lUT1ZX+/pc3wAnuouuzg5p3BTya0QOJmd5WJrosldNoS5+B1ZGniA3EQN0Baeh5dDkPMtzVAtxkl3H2Vc0xlDt+3wLTyFrECzljj8aVsesUY+DIGhytnHRoSjf5YV7CucJ0i2qyn1wg4ZrJMuOu+GfifkJiKoPZPYoL2iklAmpSpZVcHkRkQxIhRZn44QAim4tym4/9SG+rFtW6h8SiN5bC3qCY/gH9ZAbNxVblesA4gz2s+ChKlNRYjj43+paBTqOy6Ks7SpTUWI4+N/qWgU6jsuirO1G0UK6WNeMglR13yPGaFSRhUEbZsQ6DGm7teTm" style="position:absolute;left:0pt;margin-left:-100pt;margin-top:-62pt;height:5pt;width:5pt;visibility:hidden;z-index:251669504;mso-width-relative:page;mso-height-relative:page;" fillcolor="#FFFFFF" filled="t" stroked="t" coordsize="21600,21600">
            <v:path/>
            <v:fill on="t" focussize="0,0"/>
            <v:stroke/>
            <v:imagedata o:title=""/>
            <o:lock v:ext="edit" aspectratio="f"/>
          </v:rect>
        </w:pict>
      </w:r>
      <w:r>
        <w:rPr>
          <w:sz w:val="32"/>
        </w:rPr>
        <w:pict>
          <v:rect id="KGD_KG_Seal_15" o:spid="_x0000_s1075" o:spt="1" alt="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fja13Xxl5WdDB+YOt+WJw5NDi1l9jrkUPjchFuFifrjQIGQXDCUFxV9pByAW/RK40CBkFwwlBcVfaQcgFv0SuNAgZBcMJQXFX2kHIBb9ErjQIGQXDCUFxV9pByAW/RIlscM3D6dGpmiqarN3wFAh74HdiIkLVtms1WjpqB8lkSKOM+9XIhc/6PWuuAXR75etO0Ijz0V1qlZzznwIyf3ohUEbZsQ6DGm7teTmH8PnRbjQIGQXDCUFxV9pByAW/RK40CBkFwwlBcVfaQcgFv0SMylgOTbgc51OOoZcvrNK4Zn+NEvKTKBCmsQzbxrqrh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18gdqbRkHKywmK2s5XszPiK+RgvQ2kLxFkNaMgK5iAZDvnT4vDZVsSyxXNMscffGQ750+Lw2VbEssVzTLHH3xkO+dPi8NlWxLLFc0yxx98QNeX2EK1cZkFQ0U9L4CByLBhPh2POoDcRwXCebEcrkBR7E7gAAT3smQD5SpW6aH5ypTUWI4+N/qWgU6jsuirO0qU1FiOPjf6loFOo7LoqztaurEuqT2GXPDGv4/Qtw6GK79Fl6pg5m0jWQcy/2zJoMjyXm2kiCVpRXCKMQWCsVqkO+dPi8NlWxLLFc0yxx98ZDvnT4vDZVsSyxXNMscffFyOYmsw/tWBwYw3DNVoLg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b1HpX2DRkeadm9KgaPP5Kqg7r9q3Zk6K/132RP/goIMkT5iWf04wk5k0w9hmS0dvJE+Yln9OMJOZNMPYZktHbO2QkgbgwhapxPsg7OqqLMTN8HlkyyowbGHdEsmbhUW1X7ck0xc+zJgy5zcAvmowmKlNRYjj43+paBTqOy6Ks7SpTUWI4+N/qWgU6jsuirO0qU1FiOPjf6loFOo7LoqztKlNRYjj43+paBTqOy6Ks7SpTUWI4+N/qWgU6jsuirO0zCy6SUZ4hm6W7BEvFXRaJ02GFWXMtUaOGYLCDcnahsocH4p8UkMFCKdrJjmv+zRzJE+Yln9OMJOZNMPYZktHbNOvM1Su7YuDBQFV6AuHW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 style="position:absolute;left:0pt;margin-left:-100pt;margin-top:-62pt;height:5pt;width:5pt;visibility:hidden;z-index:251668480;mso-width-relative:page;mso-height-relative:page;" fillcolor="#FFFFFF" filled="t" stroked="t" coordsize="21600,21600">
            <v:path/>
            <v:fill on="t" focussize="0,0"/>
            <v:stroke/>
            <v:imagedata o:title=""/>
            <o:lock v:ext="edit" aspectratio="f"/>
          </v:rect>
        </w:pict>
      </w:r>
      <w:r>
        <w:rPr>
          <w:sz w:val="32"/>
        </w:rPr>
        <w:pict>
          <v:rect id="KGD_KG_Seal_14" o:spid="_x0000_s1076" o:spt="1" alt="jCTmTTD2GZLR28kT5iWf04wk5k0w9hmS0dtD0bu7KB3pKTeB2ApMT2yxS+P4rWO7N/AgLQsbxSbcngiyrq3ixUCK1A8M5/IVbx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jT0W/1wrF5M9hR38eYXHff7EkVGChCsBP91FyaDZQK40CBkFwwlBcVfaQcgFv0SuNAgZBcMJQXFX2kHIBb9ErjQIGQXDCUFxV9pByAW/RK40CBkFwwlBcVfaQcgFv0SuNAgZBcMJQXFX2kHIBb9EhFBmJDzOnoG/aZRRwjpKGvQbnnXfYwsokyI17l7YjFjuAH7jtukj9KmyrKlOVPpm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mygd60b52h5wLvQWX4sXFYp/w3HUH2UE40rrPAVXW2Q750+Lw2VbEssVzTLHH3xkO+dPi8NlWxLLFc0yxx98ZDvnT4vDZVsSyxXNMscffGQ750+Lw2VbEssVzTLHH3xkO+dPi8NlWxLLFc0yxx98dLqpidDocBs41K2vuhlJtGQ750+Lw2VbEssVzTLHH3xfwXFJJgC5dTtadhaLFNgPpHGaq/HeKA0g/VmJdA+hHE3iVnKZaVdRp5mg48hSYz8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" style="position:absolute;left:0pt;margin-left:-100pt;margin-top:-62pt;height:5pt;width:5pt;visibility:hidden;z-index:251667456;mso-width-relative:page;mso-height-relative:page;" fillcolor="#FFFFFF" filled="t" stroked="t" coordsize="21600,21600">
            <v:path/>
            <v:fill on="t" focussize="0,0"/>
            <v:stroke/>
            <v:imagedata o:title=""/>
            <o:lock v:ext="edit" aspectratio="f"/>
          </v:rect>
        </w:pict>
      </w:r>
      <w:r>
        <w:rPr>
          <w:sz w:val="32"/>
        </w:rPr>
        <w:pict>
          <v:rect id="KGD_KG_Seal_13" o:spid="_x0000_s1077"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VUSoAqm6M9OAP8CVM26CLK1gYwzpXbEAoic8LzapyEvUjoCkUJT8DxbpBC3OTaHC34LTnZSl4PmEltsvLWiuaz6qKtpzJOA/apwo+g4VG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Byn2UYAZIcEk/CklkRJGVvyKokaftIqnVjh8jRcV5KOtflCluR3oWkxiQqYvKvKyRPmJZ/T" style="position:absolute;left:0pt;margin-left:-100pt;margin-top:-62pt;height:5pt;width:5pt;visibility:hidden;z-index:251666432;mso-width-relative:page;mso-height-relative:page;" fillcolor="#FFFFFF" filled="t" stroked="t" coordsize="21600,21600">
            <v:path/>
            <v:fill on="t" focussize="0,0"/>
            <v:stroke/>
            <v:imagedata o:title=""/>
            <o:lock v:ext="edit" aspectratio="f"/>
          </v:rect>
        </w:pict>
      </w:r>
      <w:r>
        <w:rPr>
          <w:sz w:val="32"/>
        </w:rPr>
        <w:pict>
          <v:rect id="KGD_KG_Seal_12" o:spid="_x0000_s1078" o:spt="1" al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665408;mso-width-relative:page;mso-height-relative:page;" fillcolor="#FFFFFF" filled="t" stroked="t" coordsize="21600,21600">
            <v:path/>
            <v:fill on="t" focussize="0,0"/>
            <v:stroke/>
            <v:imagedata o:title=""/>
            <o:lock v:ext="edit" aspectratio="f"/>
          </v:rect>
        </w:pict>
      </w:r>
      <w:r>
        <w:rPr>
          <w:sz w:val="32"/>
        </w:rPr>
        <w:pict>
          <v:rect id="KGD_KG_Seal_11" o:spid="_x0000_s1079" o:spt="1" alt="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664384;mso-width-relative:page;mso-height-relative:page;" fillcolor="#FFFFFF" filled="t" stroked="t" coordsize="21600,21600">
            <v:path/>
            <v:fill on="t" focussize="0,0"/>
            <v:stroke/>
            <v:imagedata o:title=""/>
            <o:lock v:ext="edit" aspectratio="f"/>
          </v:rect>
        </w:pict>
      </w:r>
      <w:r>
        <w:rPr>
          <w:rFonts w:ascii="Times New Roman" w:hAnsi="Times New Roman" w:cs="Times New Roman"/>
          <w:sz w:val="32"/>
          <w:szCs w:val="32"/>
        </w:rPr>
        <w:pict>
          <v:rect id="KGD_Gobal1" o:spid="_x0000_s1080" o:spt="1" alt="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" style="position:absolute;left:0pt;margin-left:-10pt;margin-top:10pt;height:5pt;width:5pt;mso-position-horizontal-relative:page;mso-position-vertical-relative:page;visibility:hidden;z-index:251663360;mso-width-relative:page;mso-height-relative:page;" fillcolor="#FFFFFF" filled="t" stroked="t" coordsize="21600,21600" o:allowincell="f">
            <v:path/>
            <v:fill on="t" color2="#FFFFFF" focussize="0,0"/>
            <v:stroke joinstyle="miter"/>
            <v:imagedata o:title=""/>
            <o:lock v:ext="edit" aspectratio="f"/>
          </v:rect>
        </w:pict>
      </w:r>
    </w:p>
    <w:p>
      <w:pPr>
        <w:rPr>
          <w:rFonts w:ascii="Times New Roman" w:hAnsi="Times New Roman" w:cs="Times New Roman"/>
          <w:sz w:val="32"/>
          <w:szCs w:val="32"/>
        </w:rPr>
      </w:pPr>
    </w:p>
    <w:p>
      <w:pPr>
        <w:rPr>
          <w:rFonts w:ascii="Times New Roman" w:hAnsi="Times New Roman" w:cs="Times New Roman"/>
          <w:sz w:val="32"/>
          <w:szCs w:val="32"/>
          <w:highlight w:val="none"/>
        </w:rPr>
      </w:pPr>
    </w:p>
    <w:p>
      <w:pPr>
        <w:spacing w:line="0" w:lineRule="atLeast"/>
        <w:jc w:val="center"/>
        <w:rPr>
          <w:rFonts w:ascii="Times New Roman" w:hAnsi="Times New Roman" w:eastAsia="方正黑体_GBK" w:cs="Times New Roman"/>
          <w:color w:val="FF0000"/>
          <w:spacing w:val="-20"/>
          <w:w w:val="70"/>
          <w:sz w:val="96"/>
          <w:szCs w:val="96"/>
          <w:highlight w:val="none"/>
        </w:rPr>
      </w:pPr>
      <w:r>
        <w:rPr>
          <w:rFonts w:hint="eastAsia" w:ascii="Times New Roman" w:hAnsi="Times New Roman" w:eastAsia="方正小标宋简体" w:cs="Times New Roman"/>
          <w:color w:val="FF0000"/>
          <w:spacing w:val="-20"/>
          <w:w w:val="70"/>
          <w:sz w:val="96"/>
          <w:szCs w:val="96"/>
          <w:highlight w:val="none"/>
          <w:lang w:eastAsia="zh-CN"/>
        </w:rPr>
        <w:t>梁河县</w:t>
      </w:r>
      <w:r>
        <w:rPr>
          <w:rFonts w:ascii="Times New Roman" w:hAnsi="Times New Roman" w:eastAsia="方正小标宋简体" w:cs="Times New Roman"/>
          <w:color w:val="FF0000"/>
          <w:spacing w:val="-20"/>
          <w:w w:val="70"/>
          <w:sz w:val="96"/>
          <w:szCs w:val="96"/>
          <w:highlight w:val="none"/>
        </w:rPr>
        <w:t>扶贫开发领导小组文件</w:t>
      </w:r>
    </w:p>
    <w:p>
      <w:pPr>
        <w:rPr>
          <w:rFonts w:ascii="Times New Roman" w:hAnsi="Times New Roman" w:eastAsia="仿宋_GB2312" w:cs="Times New Roman"/>
          <w:sz w:val="32"/>
          <w:szCs w:val="32"/>
          <w:highlight w:val="none"/>
        </w:rPr>
      </w:pPr>
    </w:p>
    <w:p>
      <w:pPr>
        <w:jc w:val="center"/>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 xml:space="preserve"> </w:t>
      </w:r>
      <w:r>
        <w:rPr>
          <w:rFonts w:hint="eastAsia" w:ascii="Times New Roman" w:hAnsi="Times New Roman" w:eastAsia="方正仿宋_GBK" w:cs="Times New Roman"/>
          <w:sz w:val="32"/>
          <w:szCs w:val="32"/>
          <w:highlight w:val="none"/>
          <w:lang w:eastAsia="zh-CN"/>
        </w:rPr>
        <w:t>梁</w:t>
      </w:r>
      <w:r>
        <w:rPr>
          <w:rFonts w:ascii="Times New Roman" w:hAnsi="Times New Roman" w:eastAsia="方正仿宋_GBK" w:cs="Times New Roman"/>
          <w:sz w:val="32"/>
          <w:szCs w:val="32"/>
          <w:highlight w:val="none"/>
        </w:rPr>
        <w:t>开组〔2020〕</w:t>
      </w:r>
      <w:r>
        <w:rPr>
          <w:rFonts w:hint="eastAsia" w:ascii="Times New Roman" w:hAnsi="Times New Roman" w:eastAsia="方正仿宋_GBK" w:cs="Times New Roman"/>
          <w:sz w:val="32"/>
          <w:szCs w:val="32"/>
          <w:highlight w:val="none"/>
          <w:lang w:val="en-US" w:eastAsia="zh-CN"/>
        </w:rPr>
        <w:t>20</w:t>
      </w:r>
      <w:r>
        <w:rPr>
          <w:rFonts w:ascii="Times New Roman" w:hAnsi="Times New Roman" w:eastAsia="方正仿宋_GBK" w:cs="Times New Roman"/>
          <w:sz w:val="32"/>
          <w:szCs w:val="32"/>
          <w:highlight w:val="none"/>
        </w:rPr>
        <w:t>号</w:t>
      </w:r>
    </w:p>
    <w:p>
      <w:pPr>
        <w:jc w:val="center"/>
        <w:rPr>
          <w:rFonts w:ascii="Times New Roman" w:hAnsi="Times New Roman" w:eastAsia="仿宋_GB2312" w:cs="Times New Roman"/>
          <w:sz w:val="32"/>
          <w:szCs w:val="32"/>
          <w:highlight w:val="none"/>
        </w:rPr>
      </w:pPr>
      <w:r>
        <w:rPr>
          <w:rFonts w:ascii="Times New Roman" w:hAnsi="Times New Roman" w:cs="Times New Roman"/>
          <w:highlight w:val="none"/>
        </w:rPr>
        <w:pict>
          <v:line id="直线 2" o:spid="_x0000_s1081" o:spt="20" style="position:absolute;left:0pt;margin-left:3.85pt;margin-top:2.75pt;height:0pt;width:436.5pt;z-index:251660288;mso-width-relative:page;mso-height-relative:page;" coordsize="21600,21600">
            <v:path arrowok="t"/>
            <v:fill focussize="0,0"/>
            <v:stroke weight="1.5pt" color="#FF0000"/>
            <v:imagedata o:title=""/>
            <o:lock v:ext="edit"/>
          </v:line>
        </w:pict>
      </w:r>
    </w:p>
    <w:p>
      <w:pPr>
        <w:adjustRightInd w:val="0"/>
        <w:snapToGrid w:val="0"/>
        <w:spacing w:line="0" w:lineRule="atLeast"/>
        <w:jc w:val="center"/>
        <w:rPr>
          <w:rFonts w:ascii="Times New Roman" w:hAnsi="Times New Roman" w:eastAsia="方正小标宋_GBK" w:cs="Times New Roman"/>
          <w:sz w:val="30"/>
          <w:szCs w:val="30"/>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440" w:firstLineChars="100"/>
        <w:jc w:val="center"/>
        <w:textAlignment w:val="auto"/>
        <w:outlineLvl w:val="9"/>
        <w:rPr>
          <w:rFonts w:ascii="Times New Roman" w:hAnsi="Times New Roman" w:eastAsia="方正小标宋_GBK" w:cs="Times New Roman"/>
          <w:color w:val="auto"/>
          <w:sz w:val="44"/>
          <w:szCs w:val="44"/>
          <w:highlight w:val="none"/>
        </w:rPr>
      </w:pPr>
      <w:r>
        <w:rPr>
          <w:rFonts w:hint="eastAsia" w:ascii="Times New Roman" w:hAnsi="Times New Roman" w:eastAsia="方正小标宋_GBK" w:cs="Times New Roman"/>
          <w:color w:val="auto"/>
          <w:sz w:val="44"/>
          <w:szCs w:val="44"/>
          <w:highlight w:val="none"/>
          <w:lang w:eastAsia="zh-CN"/>
        </w:rPr>
        <w:t>梁河县</w:t>
      </w:r>
      <w:r>
        <w:rPr>
          <w:rFonts w:ascii="Times New Roman" w:hAnsi="Times New Roman" w:eastAsia="方正小标宋_GBK" w:cs="Times New Roman"/>
          <w:color w:val="auto"/>
          <w:sz w:val="44"/>
          <w:szCs w:val="44"/>
          <w:highlight w:val="none"/>
        </w:rPr>
        <w:t>扶贫开发领导小组关于印发《</w:t>
      </w:r>
      <w:r>
        <w:rPr>
          <w:rFonts w:hint="eastAsia" w:ascii="Times New Roman" w:hAnsi="Times New Roman" w:eastAsia="方正小标宋_GBK" w:cs="Times New Roman"/>
          <w:color w:val="auto"/>
          <w:sz w:val="44"/>
          <w:szCs w:val="44"/>
          <w:highlight w:val="none"/>
          <w:lang w:eastAsia="zh-CN"/>
        </w:rPr>
        <w:t>梁河县</w:t>
      </w:r>
      <w:r>
        <w:rPr>
          <w:rFonts w:ascii="Times New Roman" w:hAnsi="Times New Roman" w:eastAsia="方正小标宋_GBK" w:cs="Times New Roman"/>
          <w:color w:val="auto"/>
          <w:sz w:val="44"/>
          <w:szCs w:val="44"/>
          <w:highlight w:val="none"/>
        </w:rPr>
        <w:t>决战决胜脱贫攻坚百日提升</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440" w:firstLineChars="100"/>
        <w:jc w:val="center"/>
        <w:textAlignment w:val="auto"/>
        <w:outlineLvl w:val="9"/>
        <w:rPr>
          <w:rFonts w:ascii="Times New Roman" w:hAnsi="Times New Roman" w:eastAsia="仿宋" w:cs="Times New Roman"/>
          <w:color w:val="auto"/>
          <w:sz w:val="32"/>
          <w:szCs w:val="20"/>
          <w:highlight w:val="none"/>
        </w:rPr>
      </w:pPr>
      <w:r>
        <w:rPr>
          <w:rFonts w:ascii="Times New Roman" w:hAnsi="Times New Roman" w:eastAsia="方正小标宋_GBK" w:cs="Times New Roman"/>
          <w:color w:val="auto"/>
          <w:sz w:val="44"/>
          <w:szCs w:val="44"/>
          <w:highlight w:val="none"/>
        </w:rPr>
        <w:t>行动方案》的通知</w:t>
      </w:r>
    </w:p>
    <w:p>
      <w:pPr>
        <w:spacing w:line="520" w:lineRule="exact"/>
        <w:rPr>
          <w:rFonts w:ascii="Times New Roman" w:hAnsi="Times New Roman" w:eastAsia="方正仿宋_GBK" w:cs="Times New Roman"/>
          <w:color w:val="auto"/>
          <w:sz w:val="32"/>
          <w:szCs w:val="32"/>
          <w:highlight w:val="none"/>
        </w:rPr>
      </w:pPr>
    </w:p>
    <w:p>
      <w:pPr>
        <w:spacing w:line="560" w:lineRule="exact"/>
        <w:rPr>
          <w:rFonts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eastAsia="zh-CN"/>
        </w:rPr>
        <w:t>县</w:t>
      </w:r>
      <w:r>
        <w:rPr>
          <w:rFonts w:ascii="Times New Roman" w:hAnsi="Times New Roman" w:eastAsia="方正仿宋_GBK" w:cs="Times New Roman"/>
          <w:color w:val="auto"/>
          <w:sz w:val="32"/>
          <w:szCs w:val="32"/>
          <w:highlight w:val="none"/>
        </w:rPr>
        <w:t>扶贫开发领导小组</w:t>
      </w:r>
      <w:r>
        <w:rPr>
          <w:rFonts w:hint="eastAsia" w:ascii="Times New Roman" w:hAnsi="Times New Roman" w:eastAsia="方正仿宋_GBK" w:cs="Times New Roman"/>
          <w:color w:val="auto"/>
          <w:sz w:val="32"/>
          <w:szCs w:val="32"/>
          <w:highlight w:val="none"/>
          <w:lang w:eastAsia="zh-CN"/>
        </w:rPr>
        <w:t>各</w:t>
      </w:r>
      <w:r>
        <w:rPr>
          <w:rFonts w:ascii="Times New Roman" w:hAnsi="Times New Roman" w:eastAsia="方正仿宋_GBK" w:cs="Times New Roman"/>
          <w:color w:val="auto"/>
          <w:sz w:val="32"/>
          <w:szCs w:val="32"/>
          <w:highlight w:val="none"/>
        </w:rPr>
        <w:t>成员单位：</w:t>
      </w:r>
    </w:p>
    <w:p>
      <w:pPr>
        <w:spacing w:line="560" w:lineRule="exact"/>
        <w:ind w:firstLine="640" w:firstLineChars="200"/>
        <w:rPr>
          <w:rFonts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eastAsia="zh-CN"/>
        </w:rPr>
        <w:t>根据德宏州</w:t>
      </w:r>
      <w:r>
        <w:rPr>
          <w:rFonts w:ascii="Times New Roman" w:hAnsi="Times New Roman" w:eastAsia="方正仿宋_GBK" w:cs="Times New Roman"/>
          <w:color w:val="auto"/>
          <w:sz w:val="32"/>
          <w:szCs w:val="32"/>
          <w:highlight w:val="none"/>
        </w:rPr>
        <w:t>扶贫开发领导小组关于印发《德宏州决战决胜脱贫攻坚百日提升行动方案》</w:t>
      </w:r>
      <w:r>
        <w:rPr>
          <w:rFonts w:hint="eastAsia" w:ascii="Times New Roman" w:hAnsi="Times New Roman" w:eastAsia="方正仿宋_GBK" w:cs="Times New Roman"/>
          <w:color w:val="auto"/>
          <w:sz w:val="32"/>
          <w:szCs w:val="32"/>
          <w:highlight w:val="none"/>
          <w:lang w:eastAsia="zh-CN"/>
        </w:rPr>
        <w:t>（德开组〔2020〕28号）</w:t>
      </w:r>
      <w:r>
        <w:rPr>
          <w:rFonts w:ascii="Times New Roman" w:hAnsi="Times New Roman" w:eastAsia="方正仿宋_GBK" w:cs="Times New Roman"/>
          <w:color w:val="auto"/>
          <w:sz w:val="32"/>
          <w:szCs w:val="32"/>
          <w:highlight w:val="none"/>
        </w:rPr>
        <w:t>的通知</w:t>
      </w:r>
      <w:r>
        <w:rPr>
          <w:rFonts w:hint="eastAsia" w:ascii="Times New Roman" w:hAnsi="Times New Roman" w:eastAsia="方正仿宋_GBK" w:cs="Times New Roman"/>
          <w:color w:val="auto"/>
          <w:sz w:val="32"/>
          <w:szCs w:val="32"/>
          <w:highlight w:val="none"/>
          <w:lang w:eastAsia="zh-CN"/>
        </w:rPr>
        <w:t>精神，</w:t>
      </w:r>
      <w:r>
        <w:rPr>
          <w:rFonts w:ascii="Times New Roman" w:hAnsi="Times New Roman" w:eastAsia="方正仿宋_GBK" w:cs="Times New Roman"/>
          <w:color w:val="auto"/>
          <w:sz w:val="32"/>
          <w:szCs w:val="32"/>
          <w:highlight w:val="none"/>
        </w:rPr>
        <w:t>现将《</w:t>
      </w:r>
      <w:r>
        <w:rPr>
          <w:rFonts w:hint="eastAsia" w:ascii="Times New Roman" w:hAnsi="Times New Roman" w:eastAsia="方正仿宋_GBK" w:cs="Times New Roman"/>
          <w:color w:val="auto"/>
          <w:sz w:val="32"/>
          <w:szCs w:val="32"/>
          <w:highlight w:val="none"/>
          <w:lang w:eastAsia="zh-CN"/>
        </w:rPr>
        <w:t>梁河县</w:t>
      </w:r>
      <w:r>
        <w:rPr>
          <w:rFonts w:ascii="Times New Roman" w:hAnsi="Times New Roman" w:eastAsia="方正仿宋_GBK" w:cs="Times New Roman"/>
          <w:color w:val="auto"/>
          <w:sz w:val="32"/>
          <w:szCs w:val="32"/>
          <w:highlight w:val="none"/>
        </w:rPr>
        <w:t>决战决胜脱贫攻坚百日提升行动方案》印发给你们，请认真抓好贯彻落实。</w:t>
      </w:r>
    </w:p>
    <w:p>
      <w:pPr>
        <w:spacing w:line="560" w:lineRule="exact"/>
        <w:ind w:firstLine="640" w:firstLineChars="200"/>
        <w:rPr>
          <w:rFonts w:ascii="Times New Roman" w:hAnsi="Times New Roman" w:eastAsia="方正仿宋_GBK" w:cs="Times New Roman"/>
          <w:color w:val="auto"/>
          <w:sz w:val="32"/>
          <w:szCs w:val="20"/>
          <w:highlight w:val="none"/>
        </w:rPr>
      </w:pPr>
    </w:p>
    <w:p>
      <w:pPr>
        <w:spacing w:line="560" w:lineRule="exact"/>
        <w:rPr>
          <w:rFonts w:ascii="Times New Roman" w:hAnsi="Times New Roman" w:eastAsia="方正仿宋_GBK" w:cs="Times New Roman"/>
          <w:color w:val="auto"/>
          <w:sz w:val="32"/>
          <w:szCs w:val="20"/>
          <w:highlight w:val="none"/>
        </w:rPr>
      </w:pPr>
    </w:p>
    <w:p>
      <w:pPr>
        <w:spacing w:line="560" w:lineRule="exact"/>
        <w:ind w:firstLine="4640" w:firstLineChars="1450"/>
        <w:rPr>
          <w:rFonts w:ascii="Times New Roman" w:hAnsi="Times New Roman" w:eastAsia="方正仿宋_GBK" w:cs="Times New Roman"/>
          <w:color w:val="auto"/>
          <w:sz w:val="32"/>
          <w:szCs w:val="32"/>
          <w:highlight w:val="none"/>
        </w:rPr>
      </w:pPr>
      <w:r>
        <w:rPr>
          <w:sz w:val="32"/>
        </w:rPr>
        <w:pict>
          <v:rect id="KG_Shd_1" o:spid="_x0000_s1082" o:spt="1" style="position:absolute;left:0pt;margin-left:-297.65pt;margin-top:-420.95pt;height:1683.8pt;width:1190.6pt;visibility:hidden;z-index:-251657216;mso-width-relative:page;mso-height-relative:page;" fillcolor="#FFFFFF" filled="t" stroked="t" coordsize="21600,21600">
            <v:path/>
            <v:fill on="t" color2="#FFFFFF" opacity="0f" focussize="0,0"/>
            <v:stroke color="#FFFFFF" opacity="0f" joinstyle="miter"/>
            <v:imagedata o:title=""/>
            <o:lock v:ext="edit" aspectratio="f"/>
          </v:rect>
        </w:pict>
      </w:r>
      <w:r>
        <w:rPr>
          <w:rFonts w:hint="eastAsia" w:ascii="Times New Roman" w:hAnsi="Times New Roman" w:eastAsia="方正仿宋_GBK" w:cs="Times New Roman"/>
          <w:color w:val="auto"/>
          <w:sz w:val="32"/>
          <w:szCs w:val="32"/>
          <w:highlight w:val="none"/>
          <w:lang w:eastAsia="zh-CN"/>
        </w:rPr>
        <w:t>梁河县</w:t>
      </w:r>
      <w:bookmarkStart w:id="0" w:name="_GoBack"/>
      <w:r>
        <w:rPr>
          <w:sz w:val="32"/>
        </w:rPr>
        <w:drawing>
          <wp:anchor distT="0" distB="0" distL="114300" distR="114300" simplePos="0" relativeHeight="251721728" behindDoc="1" locked="1" layoutInCell="1" allowOverlap="1">
            <wp:simplePos x="0" y="0"/>
            <wp:positionH relativeFrom="column">
              <wp:posOffset>4609465</wp:posOffset>
            </wp:positionH>
            <wp:positionV relativeFrom="paragraph">
              <wp:posOffset>8072755</wp:posOffset>
            </wp:positionV>
            <wp:extent cx="1619885" cy="1619885"/>
            <wp:effectExtent l="0" t="0" r="0" b="18415"/>
            <wp:wrapNone/>
            <wp:docPr id="5" name="KG_5FB36CEC$01$29$0001$N$0001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G_5FB36CEC$01$29$0001$N$000100" descr="Seal"/>
                    <pic:cNvPicPr>
                      <a:picLocks noChangeAspect="1"/>
                    </pic:cNvPicPr>
                  </pic:nvPicPr>
                  <pic:blipFill>
                    <a:blip r:embed="rId5"/>
                    <a:stretch>
                      <a:fillRect/>
                    </a:stretch>
                  </pic:blipFill>
                  <pic:spPr>
                    <a:xfrm>
                      <a:off x="0" y="0"/>
                      <a:ext cx="1619885" cy="1619885"/>
                    </a:xfrm>
                    <a:prstGeom prst="rect">
                      <a:avLst/>
                    </a:prstGeom>
                    <a:noFill/>
                    <a:ln>
                      <a:noFill/>
                    </a:ln>
                  </pic:spPr>
                </pic:pic>
              </a:graphicData>
            </a:graphic>
          </wp:anchor>
        </w:drawing>
      </w:r>
      <w:bookmarkEnd w:id="0"/>
      <w:r>
        <w:rPr>
          <w:rFonts w:ascii="Times New Roman" w:hAnsi="Times New Roman" w:eastAsia="方正仿宋_GBK" w:cs="Times New Roman"/>
          <w:color w:val="auto"/>
          <w:sz w:val="32"/>
          <w:szCs w:val="32"/>
          <w:highlight w:val="none"/>
        </w:rPr>
        <w:t>扶贫</w:t>
      </w:r>
      <w:r>
        <w:rPr>
          <w:sz w:val="32"/>
        </w:rPr>
        <w:drawing>
          <wp:anchor distT="0" distB="0" distL="114300" distR="114300" simplePos="0" relativeHeight="251719680" behindDoc="1" locked="1" layoutInCell="1" allowOverlap="1">
            <wp:simplePos x="0" y="0"/>
            <wp:positionH relativeFrom="column">
              <wp:posOffset>4457065</wp:posOffset>
            </wp:positionH>
            <wp:positionV relativeFrom="paragraph">
              <wp:posOffset>7920355</wp:posOffset>
            </wp:positionV>
            <wp:extent cx="1619885" cy="1619885"/>
            <wp:effectExtent l="0" t="0" r="0" b="18415"/>
            <wp:wrapNone/>
            <wp:docPr id="3" name="KG_5FB36CEC$01$29$0001$N$0001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G_5FB36CEC$01$29$0001$N$000100" descr="Seal"/>
                    <pic:cNvPicPr>
                      <a:picLocks noChangeAspect="1"/>
                    </pic:cNvPicPr>
                  </pic:nvPicPr>
                  <pic:blipFill>
                    <a:blip r:embed="rId5"/>
                    <a:stretch>
                      <a:fillRect/>
                    </a:stretch>
                  </pic:blipFill>
                  <pic:spPr>
                    <a:xfrm>
                      <a:off x="0" y="0"/>
                      <a:ext cx="1619885" cy="1619885"/>
                    </a:xfrm>
                    <a:prstGeom prst="rect">
                      <a:avLst/>
                    </a:prstGeom>
                    <a:noFill/>
                    <a:ln>
                      <a:noFill/>
                    </a:ln>
                  </pic:spPr>
                </pic:pic>
              </a:graphicData>
            </a:graphic>
          </wp:anchor>
        </w:drawing>
      </w:r>
      <w:r>
        <w:rPr>
          <w:rFonts w:ascii="Times New Roman" w:hAnsi="Times New Roman" w:eastAsia="方正仿宋_GBK" w:cs="Times New Roman"/>
          <w:color w:val="auto"/>
          <w:sz w:val="32"/>
          <w:szCs w:val="32"/>
          <w:highlight w:val="none"/>
        </w:rPr>
        <w:t>开发领导小组</w:t>
      </w:r>
    </w:p>
    <w:p>
      <w:pPr>
        <w:spacing w:line="560" w:lineRule="exact"/>
        <w:ind w:firstLine="5120" w:firstLineChars="1600"/>
        <w:rPr>
          <w:rFonts w:hint="eastAsia" w:ascii="Times New Roman" w:hAnsi="Times New Roman" w:eastAsia="方正仿宋_GBK" w:cs="Times New Roman"/>
          <w:color w:val="auto"/>
          <w:sz w:val="32"/>
          <w:szCs w:val="20"/>
          <w:highlight w:val="none"/>
        </w:rPr>
      </w:pPr>
      <w:r>
        <w:rPr>
          <w:rFonts w:ascii="Times New Roman" w:hAnsi="Times New Roman" w:eastAsia="方正仿宋_GBK" w:cs="Times New Roman"/>
          <w:color w:val="auto"/>
          <w:sz w:val="32"/>
          <w:szCs w:val="20"/>
          <w:highlight w:val="none"/>
        </w:rPr>
        <w:t>2020年</w:t>
      </w:r>
      <w:r>
        <w:rPr>
          <w:sz w:val="32"/>
        </w:rPr>
        <w:drawing>
          <wp:anchor distT="0" distB="0" distL="114300" distR="114300" simplePos="0" relativeHeight="251720704" behindDoc="1" locked="1" layoutInCell="1" allowOverlap="1">
            <wp:simplePos x="0" y="0"/>
            <wp:positionH relativeFrom="column">
              <wp:posOffset>4457065</wp:posOffset>
            </wp:positionH>
            <wp:positionV relativeFrom="paragraph">
              <wp:posOffset>7920355</wp:posOffset>
            </wp:positionV>
            <wp:extent cx="1619885" cy="1619885"/>
            <wp:effectExtent l="0" t="0" r="0" b="18415"/>
            <wp:wrapNone/>
            <wp:docPr id="4" name="KG_5FB36CEC$01$29$0001$N$0001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G_5FB36CEC$01$29$0001$N$000100" descr="Seal"/>
                    <pic:cNvPicPr>
                      <a:picLocks noChangeAspect="1"/>
                    </pic:cNvPicPr>
                  </pic:nvPicPr>
                  <pic:blipFill>
                    <a:blip r:embed="rId5"/>
                    <a:stretch>
                      <a:fillRect/>
                    </a:stretch>
                  </pic:blipFill>
                  <pic:spPr>
                    <a:xfrm>
                      <a:off x="0" y="0"/>
                      <a:ext cx="1619885" cy="1619885"/>
                    </a:xfrm>
                    <a:prstGeom prst="rect">
                      <a:avLst/>
                    </a:prstGeom>
                    <a:noFill/>
                    <a:ln>
                      <a:noFill/>
                    </a:ln>
                  </pic:spPr>
                </pic:pic>
              </a:graphicData>
            </a:graphic>
          </wp:anchor>
        </w:drawing>
      </w:r>
      <w:r>
        <w:rPr>
          <w:rFonts w:hint="eastAsia" w:ascii="Times New Roman" w:hAnsi="Times New Roman" w:eastAsia="方正仿宋_GBK" w:cs="Times New Roman"/>
          <w:color w:val="auto"/>
          <w:sz w:val="32"/>
          <w:szCs w:val="20"/>
          <w:highlight w:val="none"/>
          <w:lang w:val="en-US" w:eastAsia="zh-CN"/>
        </w:rPr>
        <w:t>8</w:t>
      </w:r>
      <w:r>
        <w:rPr>
          <w:rFonts w:ascii="Times New Roman" w:hAnsi="Times New Roman" w:eastAsia="方正仿宋_GBK" w:cs="Times New Roman"/>
          <w:color w:val="auto"/>
          <w:sz w:val="32"/>
          <w:szCs w:val="20"/>
          <w:highlight w:val="none"/>
        </w:rPr>
        <w:t>月</w:t>
      </w:r>
      <w:r>
        <w:rPr>
          <w:rFonts w:hint="eastAsia" w:ascii="Times New Roman" w:hAnsi="Times New Roman" w:eastAsia="方正仿宋_GBK" w:cs="Times New Roman"/>
          <w:color w:val="auto"/>
          <w:sz w:val="32"/>
          <w:szCs w:val="20"/>
          <w:highlight w:val="none"/>
          <w:lang w:val="en-US" w:eastAsia="zh-CN"/>
        </w:rPr>
        <w:t>5</w:t>
      </w:r>
      <w:r>
        <w:rPr>
          <w:rFonts w:ascii="Times New Roman" w:hAnsi="Times New Roman" w:eastAsia="方正仿宋_GBK" w:cs="Times New Roman"/>
          <w:color w:val="auto"/>
          <w:sz w:val="32"/>
          <w:szCs w:val="20"/>
          <w:highlight w:val="none"/>
        </w:rPr>
        <w:t>日</w:t>
      </w:r>
    </w:p>
    <w:p>
      <w:pPr>
        <w:spacing w:line="560" w:lineRule="exact"/>
        <w:ind w:firstLine="140" w:firstLineChars="44"/>
        <w:rPr>
          <w:rFonts w:ascii="Times New Roman" w:hAnsi="Times New Roman" w:eastAsia="方正仿宋_GBK" w:cs="Times New Roman"/>
          <w:color w:val="auto"/>
          <w:sz w:val="32"/>
          <w:szCs w:val="20"/>
          <w:highlight w:val="none"/>
        </w:rPr>
      </w:pPr>
      <w:r>
        <w:rPr>
          <w:rFonts w:hint="eastAsia" w:ascii="Times New Roman" w:hAnsi="Times New Roman" w:eastAsia="方正仿宋_GBK" w:cs="Times New Roman"/>
          <w:color w:val="auto"/>
          <w:sz w:val="32"/>
          <w:szCs w:val="20"/>
          <w:highlight w:val="none"/>
        </w:rPr>
        <w:t>（此件公开发布）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ascii="Times New Roman" w:hAnsi="Times New Roman" w:eastAsia="方正小标宋_GBK" w:cs="Times New Roman"/>
          <w:snapToGrid w:val="0"/>
          <w:color w:val="auto"/>
          <w:kern w:val="0"/>
          <w:sz w:val="44"/>
          <w:szCs w:val="44"/>
          <w:highlight w:val="none"/>
        </w:rPr>
      </w:pPr>
      <w:r>
        <w:rPr>
          <w:rFonts w:hint="eastAsia" w:ascii="Times New Roman" w:eastAsia="方正小标宋_GBK" w:cs="Times New Roman"/>
          <w:snapToGrid w:val="0"/>
          <w:color w:val="auto"/>
          <w:kern w:val="0"/>
          <w:sz w:val="44"/>
          <w:szCs w:val="44"/>
          <w:highlight w:val="none"/>
          <w:lang w:eastAsia="zh-CN"/>
        </w:rPr>
        <w:t>梁河县</w:t>
      </w:r>
      <w:r>
        <w:rPr>
          <w:rFonts w:ascii="Times New Roman" w:eastAsia="方正小标宋_GBK" w:cs="Times New Roman"/>
          <w:snapToGrid w:val="0"/>
          <w:color w:val="auto"/>
          <w:kern w:val="0"/>
          <w:sz w:val="44"/>
          <w:szCs w:val="44"/>
          <w:highlight w:val="none"/>
        </w:rPr>
        <w:t>决战决胜脱贫攻坚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ascii="Times New Roman" w:hAnsi="Times New Roman" w:eastAsia="方正小标宋_GBK" w:cs="Times New Roman"/>
          <w:snapToGrid w:val="0"/>
          <w:color w:val="auto"/>
          <w:kern w:val="0"/>
          <w:sz w:val="44"/>
          <w:szCs w:val="44"/>
          <w:highlight w:val="none"/>
        </w:rPr>
      </w:pPr>
      <w:r>
        <w:rPr>
          <w:rFonts w:ascii="Times New Roman" w:eastAsia="方正小标宋_GBK" w:cs="Times New Roman"/>
          <w:snapToGrid w:val="0"/>
          <w:color w:val="auto"/>
          <w:kern w:val="0"/>
          <w:sz w:val="44"/>
          <w:szCs w:val="44"/>
          <w:highlight w:val="none"/>
        </w:rPr>
        <w:t>百日提升行动方案</w:t>
      </w:r>
    </w:p>
    <w:p>
      <w:pPr>
        <w:spacing w:line="560" w:lineRule="exact"/>
        <w:ind w:firstLine="640" w:firstLineChars="200"/>
        <w:rPr>
          <w:rFonts w:ascii="Times New Roman" w:hAnsi="Times New Roman" w:eastAsia="方正仿宋_GBK" w:cs="Times New Roman"/>
          <w:color w:val="auto"/>
          <w:sz w:val="32"/>
          <w:szCs w:val="20"/>
          <w:highlight w:val="none"/>
        </w:rPr>
      </w:pPr>
    </w:p>
    <w:p>
      <w:pPr>
        <w:spacing w:line="560" w:lineRule="exact"/>
        <w:rPr>
          <w:rFonts w:ascii="Times New Roman" w:hAnsi="Times New Roman" w:eastAsia="方正仿宋_GBK" w:cs="Times New Roman"/>
          <w:snapToGrid w:val="0"/>
          <w:color w:val="auto"/>
          <w:kern w:val="0"/>
          <w:sz w:val="32"/>
          <w:szCs w:val="32"/>
          <w:highlight w:val="none"/>
        </w:rPr>
      </w:pPr>
      <w:r>
        <w:rPr>
          <w:rFonts w:hint="eastAsia" w:ascii="Times New Roman" w:hAnsi="Times New Roman" w:eastAsia="方正仿宋_GBK" w:cs="Times New Roman"/>
          <w:snapToGrid w:val="0"/>
          <w:color w:val="auto"/>
          <w:kern w:val="0"/>
          <w:sz w:val="32"/>
          <w:szCs w:val="32"/>
          <w:highlight w:val="none"/>
        </w:rPr>
        <w:t xml:space="preserve">    </w:t>
      </w:r>
      <w:r>
        <w:rPr>
          <w:rFonts w:ascii="Times New Roman" w:hAnsi="Times New Roman" w:eastAsia="方正仿宋_GBK" w:cs="Times New Roman"/>
          <w:snapToGrid w:val="0"/>
          <w:color w:val="auto"/>
          <w:kern w:val="0"/>
          <w:sz w:val="32"/>
          <w:szCs w:val="32"/>
          <w:highlight w:val="none"/>
        </w:rPr>
        <w:t>今年以来，在州委州政府</w:t>
      </w:r>
      <w:r>
        <w:rPr>
          <w:rFonts w:hint="eastAsia" w:ascii="Times New Roman" w:hAnsi="Times New Roman" w:eastAsia="方正仿宋_GBK" w:cs="Times New Roman"/>
          <w:snapToGrid w:val="0"/>
          <w:color w:val="auto"/>
          <w:kern w:val="0"/>
          <w:sz w:val="32"/>
          <w:szCs w:val="32"/>
          <w:highlight w:val="none"/>
          <w:lang w:eastAsia="zh-CN"/>
        </w:rPr>
        <w:t>、县委县政府</w:t>
      </w:r>
      <w:r>
        <w:rPr>
          <w:rFonts w:ascii="Times New Roman" w:hAnsi="Times New Roman" w:eastAsia="方正仿宋_GBK" w:cs="Times New Roman"/>
          <w:snapToGrid w:val="0"/>
          <w:color w:val="auto"/>
          <w:kern w:val="0"/>
          <w:sz w:val="32"/>
          <w:szCs w:val="32"/>
          <w:highlight w:val="none"/>
        </w:rPr>
        <w:t>的坚强领导下，全</w:t>
      </w:r>
      <w:r>
        <w:rPr>
          <w:rFonts w:hint="eastAsia" w:ascii="Times New Roman" w:hAnsi="Times New Roman" w:eastAsia="方正仿宋_GBK" w:cs="Times New Roman"/>
          <w:snapToGrid w:val="0"/>
          <w:color w:val="auto"/>
          <w:kern w:val="0"/>
          <w:sz w:val="32"/>
          <w:szCs w:val="32"/>
          <w:highlight w:val="none"/>
          <w:lang w:eastAsia="zh-CN"/>
        </w:rPr>
        <w:t>县</w:t>
      </w:r>
      <w:r>
        <w:rPr>
          <w:rFonts w:ascii="Times New Roman" w:hAnsi="Times New Roman" w:eastAsia="方正仿宋_GBK" w:cs="Times New Roman"/>
          <w:snapToGrid w:val="0"/>
          <w:color w:val="auto"/>
          <w:kern w:val="0"/>
          <w:sz w:val="32"/>
          <w:szCs w:val="32"/>
          <w:highlight w:val="none"/>
        </w:rPr>
        <w:t>各级各部门认真贯彻落实习近平总书记在决战决胜脱贫攻坚座谈会上的重要讲话和考察云南重要讲话精神，以高度的政治自觉、思想自觉、行动自觉，一手抓疫情防控，一手抓脱贫攻坚，以脱贫攻坚挂牌督战和问题整改为抓手，全力开展“决战决胜脱贫攻坚百日总攻行动”，脱贫攻坚收官之年各项工作稳步推进，高质量打赢脱贫攻坚战目标可期。为进一步压实责任，巩固成果，提升质量，确保脱贫成果经得起检验，根据省委省政府</w:t>
      </w:r>
      <w:r>
        <w:rPr>
          <w:rFonts w:hint="eastAsia" w:ascii="Times New Roman" w:hAnsi="Times New Roman" w:eastAsia="方正仿宋_GBK" w:cs="Times New Roman"/>
          <w:snapToGrid w:val="0"/>
          <w:color w:val="auto"/>
          <w:kern w:val="0"/>
          <w:sz w:val="32"/>
          <w:szCs w:val="32"/>
          <w:highlight w:val="none"/>
          <w:lang w:eastAsia="zh-CN"/>
        </w:rPr>
        <w:t>、州委州政府</w:t>
      </w:r>
      <w:r>
        <w:rPr>
          <w:rFonts w:ascii="Times New Roman" w:hAnsi="Times New Roman" w:eastAsia="方正仿宋_GBK" w:cs="Times New Roman"/>
          <w:snapToGrid w:val="0"/>
          <w:color w:val="auto"/>
          <w:kern w:val="0"/>
          <w:sz w:val="32"/>
          <w:szCs w:val="32"/>
          <w:highlight w:val="none"/>
        </w:rPr>
        <w:t>的统一安排部署，结合我</w:t>
      </w:r>
      <w:r>
        <w:rPr>
          <w:rFonts w:hint="eastAsia" w:ascii="Times New Roman" w:hAnsi="Times New Roman" w:eastAsia="方正仿宋_GBK" w:cs="Times New Roman"/>
          <w:snapToGrid w:val="0"/>
          <w:color w:val="auto"/>
          <w:kern w:val="0"/>
          <w:sz w:val="32"/>
          <w:szCs w:val="32"/>
          <w:highlight w:val="none"/>
          <w:lang w:eastAsia="zh-CN"/>
        </w:rPr>
        <w:t>县</w:t>
      </w:r>
      <w:r>
        <w:rPr>
          <w:rFonts w:ascii="Times New Roman" w:hAnsi="Times New Roman" w:eastAsia="方正仿宋_GBK" w:cs="Times New Roman"/>
          <w:snapToGrid w:val="0"/>
          <w:color w:val="auto"/>
          <w:kern w:val="0"/>
          <w:sz w:val="32"/>
          <w:szCs w:val="32"/>
          <w:highlight w:val="none"/>
        </w:rPr>
        <w:t>脱贫攻坚实际情况，从2020年7月至9月，在全</w:t>
      </w:r>
      <w:r>
        <w:rPr>
          <w:rFonts w:hint="eastAsia" w:ascii="Times New Roman" w:hAnsi="Times New Roman" w:eastAsia="方正仿宋_GBK" w:cs="Times New Roman"/>
          <w:snapToGrid w:val="0"/>
          <w:color w:val="auto"/>
          <w:kern w:val="0"/>
          <w:sz w:val="32"/>
          <w:szCs w:val="32"/>
          <w:highlight w:val="none"/>
          <w:lang w:eastAsia="zh-CN"/>
        </w:rPr>
        <w:t>县</w:t>
      </w:r>
      <w:r>
        <w:rPr>
          <w:rFonts w:ascii="Times New Roman" w:hAnsi="Times New Roman" w:eastAsia="方正仿宋_GBK" w:cs="Times New Roman"/>
          <w:snapToGrid w:val="0"/>
          <w:color w:val="auto"/>
          <w:kern w:val="0"/>
          <w:sz w:val="32"/>
          <w:szCs w:val="32"/>
          <w:highlight w:val="none"/>
        </w:rPr>
        <w:t>接续开展决战决胜脱贫攻坚百日提升行动，特制定本方案。</w:t>
      </w:r>
    </w:p>
    <w:p>
      <w:pPr>
        <w:spacing w:line="560" w:lineRule="exact"/>
        <w:rPr>
          <w:rFonts w:ascii="Times New Roman" w:hAnsi="Times New Roman" w:eastAsia="方正黑体_GBK" w:cs="Times New Roman"/>
          <w:snapToGrid w:val="0"/>
          <w:color w:val="auto"/>
          <w:kern w:val="0"/>
          <w:sz w:val="32"/>
          <w:szCs w:val="32"/>
          <w:highlight w:val="none"/>
        </w:rPr>
      </w:pPr>
      <w:r>
        <w:rPr>
          <w:rFonts w:ascii="Times New Roman" w:hAnsi="Times New Roman" w:eastAsia="黑体" w:cs="Times New Roman"/>
          <w:snapToGrid w:val="0"/>
          <w:color w:val="auto"/>
          <w:kern w:val="0"/>
          <w:sz w:val="32"/>
          <w:szCs w:val="32"/>
          <w:highlight w:val="none"/>
        </w:rPr>
        <w:t xml:space="preserve">    </w:t>
      </w:r>
      <w:r>
        <w:rPr>
          <w:rFonts w:ascii="Times New Roman" w:hAnsi="Times New Roman" w:eastAsia="方正黑体_GBK" w:cs="Times New Roman"/>
          <w:snapToGrid w:val="0"/>
          <w:color w:val="auto"/>
          <w:kern w:val="0"/>
          <w:sz w:val="32"/>
          <w:szCs w:val="32"/>
          <w:highlight w:val="none"/>
        </w:rPr>
        <w:t>一、总体要求</w:t>
      </w:r>
    </w:p>
    <w:p>
      <w:pPr>
        <w:spacing w:line="560" w:lineRule="exact"/>
        <w:rPr>
          <w:rFonts w:ascii="Times New Roman" w:hAnsi="Times New Roman" w:eastAsia="方正仿宋_GBK" w:cs="Times New Roman"/>
          <w:snapToGrid w:val="0"/>
          <w:color w:val="auto"/>
          <w:kern w:val="0"/>
          <w:sz w:val="32"/>
          <w:szCs w:val="32"/>
          <w:highlight w:val="none"/>
        </w:rPr>
      </w:pPr>
      <w:r>
        <w:rPr>
          <w:rFonts w:ascii="Times New Roman" w:hAnsi="Times New Roman" w:eastAsia="仿宋_GB2312" w:cs="Times New Roman"/>
          <w:snapToGrid w:val="0"/>
          <w:color w:val="auto"/>
          <w:kern w:val="0"/>
          <w:sz w:val="32"/>
          <w:szCs w:val="32"/>
          <w:highlight w:val="none"/>
        </w:rPr>
        <w:t xml:space="preserve">  </w:t>
      </w:r>
      <w:r>
        <w:rPr>
          <w:rFonts w:ascii="Times New Roman" w:hAnsi="Times New Roman" w:eastAsia="方正仿宋_GBK" w:cs="Times New Roman"/>
          <w:snapToGrid w:val="0"/>
          <w:color w:val="auto"/>
          <w:kern w:val="0"/>
          <w:sz w:val="32"/>
          <w:szCs w:val="32"/>
          <w:highlight w:val="none"/>
        </w:rPr>
        <w:t xml:space="preserve">  以习近平总书记关于扶贫工作的重要论述和考察云南重要讲话精神为遵循，紧扣决胜全面建成小康社会、决战脱贫攻坚目标任务，强化“军令状”“交总账”意识，强化底线思维、风险防范，聚焦“两不愁三保障”，聚焦重点领域，聚焦工作难度大的乡村</w:t>
      </w:r>
      <w:r>
        <w:rPr>
          <w:rFonts w:hint="eastAsia" w:ascii="Times New Roman" w:hAnsi="Times New Roman" w:eastAsia="方正仿宋_GBK" w:cs="Times New Roman"/>
          <w:snapToGrid w:val="0"/>
          <w:color w:val="auto"/>
          <w:kern w:val="0"/>
          <w:sz w:val="32"/>
          <w:szCs w:val="32"/>
          <w:highlight w:val="none"/>
          <w:lang w:eastAsia="zh-CN"/>
        </w:rPr>
        <w:t>组</w:t>
      </w:r>
      <w:r>
        <w:rPr>
          <w:rFonts w:ascii="Times New Roman" w:hAnsi="Times New Roman" w:eastAsia="方正仿宋_GBK" w:cs="Times New Roman"/>
          <w:snapToGrid w:val="0"/>
          <w:color w:val="auto"/>
          <w:kern w:val="0"/>
          <w:sz w:val="32"/>
          <w:szCs w:val="32"/>
          <w:highlight w:val="none"/>
        </w:rPr>
        <w:t>，聚焦特殊困难群体，开展“回头看、回头帮”，全面排查解决存在的短板弱项，全力化解疫情和自然灾害的影响，确保如期实现贫困人口全部高质量脱贫、不发生返贫和新增贫困人口、脱贫成果得到全面巩固提升的目标任务，坚决夺取脱贫攻坚战全面胜利。</w:t>
      </w:r>
    </w:p>
    <w:p>
      <w:pPr>
        <w:spacing w:line="560" w:lineRule="exact"/>
        <w:rPr>
          <w:rFonts w:ascii="Times New Roman" w:hAnsi="Times New Roman" w:eastAsia="方正黑体_GBK" w:cs="Times New Roman"/>
          <w:snapToGrid w:val="0"/>
          <w:color w:val="auto"/>
          <w:kern w:val="0"/>
          <w:sz w:val="32"/>
          <w:szCs w:val="32"/>
          <w:highlight w:val="none"/>
        </w:rPr>
      </w:pPr>
      <w:r>
        <w:rPr>
          <w:rFonts w:ascii="Times New Roman" w:hAnsi="Times New Roman" w:eastAsia="黑体" w:cs="Times New Roman"/>
          <w:snapToGrid w:val="0"/>
          <w:color w:val="auto"/>
          <w:kern w:val="0"/>
          <w:sz w:val="32"/>
          <w:szCs w:val="32"/>
          <w:highlight w:val="none"/>
        </w:rPr>
        <w:t xml:space="preserve">    </w:t>
      </w:r>
      <w:r>
        <w:rPr>
          <w:rFonts w:ascii="Times New Roman" w:hAnsi="Times New Roman" w:eastAsia="方正黑体_GBK" w:cs="Times New Roman"/>
          <w:snapToGrid w:val="0"/>
          <w:color w:val="auto"/>
          <w:kern w:val="0"/>
          <w:sz w:val="32"/>
          <w:szCs w:val="32"/>
          <w:highlight w:val="none"/>
        </w:rPr>
        <w:t>二、重点任务</w:t>
      </w:r>
    </w:p>
    <w:p>
      <w:pPr>
        <w:spacing w:line="560" w:lineRule="exact"/>
        <w:rPr>
          <w:rFonts w:ascii="Times New Roman" w:hAnsi="Times New Roman" w:eastAsia="方正楷体_GBK" w:cs="Times New Roman"/>
          <w:snapToGrid w:val="0"/>
          <w:color w:val="auto"/>
          <w:kern w:val="0"/>
          <w:sz w:val="32"/>
          <w:szCs w:val="32"/>
          <w:highlight w:val="none"/>
        </w:rPr>
      </w:pPr>
      <w:r>
        <w:rPr>
          <w:rFonts w:ascii="Times New Roman" w:hAnsi="Times New Roman" w:eastAsia="方正黑体_GBK" w:cs="Times New Roman"/>
          <w:snapToGrid w:val="0"/>
          <w:color w:val="auto"/>
          <w:kern w:val="0"/>
          <w:sz w:val="32"/>
          <w:szCs w:val="32"/>
          <w:highlight w:val="none"/>
        </w:rPr>
        <w:t xml:space="preserve">    </w:t>
      </w:r>
      <w:r>
        <w:rPr>
          <w:rFonts w:ascii="Times New Roman" w:hAnsi="Times New Roman" w:eastAsia="方正楷体_GBK" w:cs="Times New Roman"/>
          <w:snapToGrid w:val="0"/>
          <w:color w:val="auto"/>
          <w:kern w:val="0"/>
          <w:sz w:val="32"/>
          <w:szCs w:val="32"/>
          <w:highlight w:val="none"/>
        </w:rPr>
        <w:t>（一）稳岗保就业行动。</w:t>
      </w:r>
      <w:r>
        <w:rPr>
          <w:rFonts w:ascii="Times New Roman" w:hAnsi="Times New Roman" w:eastAsia="方正仿宋_GBK" w:cs="Times New Roman"/>
          <w:snapToGrid w:val="0"/>
          <w:color w:val="auto"/>
          <w:kern w:val="0"/>
          <w:sz w:val="32"/>
          <w:szCs w:val="32"/>
          <w:highlight w:val="none"/>
          <w:shd w:val="clear" w:color="auto" w:fill="FFFFFF"/>
        </w:rPr>
        <w:t>全力以赴抓好贫困劳动力转移就业，</w:t>
      </w:r>
      <w:r>
        <w:rPr>
          <w:rFonts w:ascii="Times New Roman" w:hAnsi="Times New Roman" w:eastAsia="方正仿宋_GBK" w:cs="Times New Roman"/>
          <w:snapToGrid w:val="0"/>
          <w:color w:val="auto"/>
          <w:kern w:val="0"/>
          <w:sz w:val="32"/>
          <w:highlight w:val="none"/>
        </w:rPr>
        <w:t>确保农村劳动力转移就业率达到60%以上，持续深化</w:t>
      </w:r>
      <w:r>
        <w:rPr>
          <w:rFonts w:ascii="Times New Roman" w:hAnsi="Times New Roman" w:eastAsia="方正仿宋_GBK" w:cs="Times New Roman"/>
          <w:snapToGrid w:val="0"/>
          <w:color w:val="auto"/>
          <w:kern w:val="0"/>
          <w:sz w:val="32"/>
          <w:szCs w:val="32"/>
          <w:highlight w:val="none"/>
        </w:rPr>
        <w:t>东西部扶贫劳务协作机制</w:t>
      </w:r>
      <w:r>
        <w:rPr>
          <w:rFonts w:ascii="Times New Roman" w:hAnsi="Times New Roman" w:eastAsia="方正仿宋_GBK" w:cs="Times New Roman"/>
          <w:snapToGrid w:val="0"/>
          <w:color w:val="auto"/>
          <w:kern w:val="0"/>
          <w:sz w:val="32"/>
          <w:highlight w:val="none"/>
        </w:rPr>
        <w:t>，完成对口转移上海就业目标任务，</w:t>
      </w:r>
      <w:r>
        <w:rPr>
          <w:rFonts w:hint="eastAsia" w:ascii="Times New Roman" w:hAnsi="Times New Roman" w:eastAsia="方正仿宋_GBK" w:cs="Times New Roman"/>
          <w:snapToGrid w:val="0"/>
          <w:color w:val="auto"/>
          <w:kern w:val="0"/>
          <w:sz w:val="32"/>
          <w:szCs w:val="32"/>
          <w:highlight w:val="none"/>
          <w:lang w:eastAsia="zh-CN"/>
        </w:rPr>
        <w:t>县</w:t>
      </w:r>
      <w:r>
        <w:rPr>
          <w:rFonts w:ascii="Times New Roman" w:hAnsi="Times New Roman" w:eastAsia="方正仿宋_GBK" w:cs="Times New Roman"/>
          <w:snapToGrid w:val="0"/>
          <w:color w:val="auto"/>
          <w:kern w:val="0"/>
          <w:sz w:val="32"/>
          <w:szCs w:val="32"/>
          <w:highlight w:val="none"/>
        </w:rPr>
        <w:t>内重要企业、重大项目优先组织和使用贫困劳动力，</w:t>
      </w:r>
      <w:r>
        <w:rPr>
          <w:rFonts w:hint="eastAsia" w:ascii="Times New Roman" w:hAnsi="Times New Roman" w:eastAsia="方正仿宋_GBK" w:cs="Times New Roman"/>
          <w:snapToGrid w:val="0"/>
          <w:color w:val="auto"/>
          <w:kern w:val="0"/>
          <w:sz w:val="32"/>
          <w:szCs w:val="32"/>
          <w:highlight w:val="none"/>
          <w:lang w:eastAsia="zh-CN"/>
        </w:rPr>
        <w:t>具备就业条件的贫困劳动力</w:t>
      </w:r>
      <w:r>
        <w:rPr>
          <w:rFonts w:ascii="Times New Roman" w:hAnsi="Times New Roman" w:eastAsia="方正仿宋_GBK" w:cs="Times New Roman"/>
          <w:snapToGrid w:val="0"/>
          <w:color w:val="auto"/>
          <w:kern w:val="0"/>
          <w:sz w:val="32"/>
          <w:szCs w:val="32"/>
          <w:highlight w:val="none"/>
        </w:rPr>
        <w:t>，因各种原因尚未就业的，采取“一户一策”特殊帮扶，全力稳岗拓岗</w:t>
      </w:r>
      <w:r>
        <w:rPr>
          <w:rFonts w:ascii="Times New Roman" w:hAnsi="Times New Roman" w:eastAsia="方正仿宋_GBK" w:cs="Times New Roman"/>
          <w:snapToGrid w:val="0"/>
          <w:color w:val="auto"/>
          <w:kern w:val="0"/>
          <w:sz w:val="32"/>
          <w:highlight w:val="none"/>
        </w:rPr>
        <w:t>。加强</w:t>
      </w:r>
      <w:r>
        <w:rPr>
          <w:rFonts w:hint="eastAsia" w:ascii="Times New Roman" w:hAnsi="Times New Roman" w:eastAsia="方正仿宋_GBK" w:cs="Times New Roman"/>
          <w:snapToGrid w:val="0"/>
          <w:color w:val="auto"/>
          <w:kern w:val="0"/>
          <w:sz w:val="32"/>
          <w:highlight w:val="none"/>
          <w:lang w:eastAsia="zh-CN"/>
        </w:rPr>
        <w:t>对</w:t>
      </w:r>
      <w:r>
        <w:rPr>
          <w:rFonts w:ascii="Times New Roman" w:hAnsi="Times New Roman" w:eastAsia="方正仿宋_GBK" w:cs="Times New Roman"/>
          <w:snapToGrid w:val="0"/>
          <w:color w:val="auto"/>
          <w:kern w:val="0"/>
          <w:sz w:val="32"/>
          <w:highlight w:val="none"/>
        </w:rPr>
        <w:t>乡村公益性岗位人员管理，</w:t>
      </w:r>
      <w:r>
        <w:rPr>
          <w:rFonts w:ascii="Times New Roman" w:hAnsi="Times New Roman" w:eastAsia="方正仿宋_GBK" w:cs="Times New Roman"/>
          <w:snapToGrid w:val="0"/>
          <w:color w:val="auto"/>
          <w:kern w:val="0"/>
          <w:sz w:val="32"/>
          <w:szCs w:val="32"/>
          <w:highlight w:val="none"/>
          <w:shd w:val="clear" w:color="auto" w:fill="FFFFFF"/>
        </w:rPr>
        <w:t>重点关注有劳动力的贫困家庭和有劳动力的</w:t>
      </w:r>
      <w:r>
        <w:rPr>
          <w:rFonts w:hint="eastAsia" w:ascii="Times New Roman" w:hAnsi="Times New Roman" w:eastAsia="方正仿宋_GBK" w:cs="Times New Roman"/>
          <w:snapToGrid w:val="0"/>
          <w:color w:val="auto"/>
          <w:kern w:val="0"/>
          <w:sz w:val="32"/>
          <w:szCs w:val="32"/>
          <w:highlight w:val="none"/>
          <w:shd w:val="clear" w:color="auto" w:fill="FFFFFF"/>
          <w:lang w:eastAsia="zh-CN"/>
        </w:rPr>
        <w:t>家庭</w:t>
      </w:r>
      <w:r>
        <w:rPr>
          <w:rFonts w:ascii="Times New Roman" w:hAnsi="Times New Roman" w:eastAsia="方正仿宋_GBK" w:cs="Times New Roman"/>
          <w:snapToGrid w:val="0"/>
          <w:color w:val="auto"/>
          <w:kern w:val="0"/>
          <w:sz w:val="32"/>
          <w:szCs w:val="32"/>
          <w:highlight w:val="none"/>
          <w:shd w:val="clear" w:color="auto" w:fill="FFFFFF"/>
        </w:rPr>
        <w:t>就业</w:t>
      </w:r>
      <w:r>
        <w:rPr>
          <w:rFonts w:hint="eastAsia" w:ascii="Times New Roman" w:hAnsi="Times New Roman" w:eastAsia="方正仿宋_GBK" w:cs="Times New Roman"/>
          <w:snapToGrid w:val="0"/>
          <w:color w:val="auto"/>
          <w:kern w:val="0"/>
          <w:sz w:val="32"/>
          <w:szCs w:val="32"/>
          <w:highlight w:val="none"/>
          <w:shd w:val="clear" w:color="auto" w:fill="FFFFFF"/>
          <w:lang w:eastAsia="zh-CN"/>
        </w:rPr>
        <w:t>情况</w:t>
      </w:r>
      <w:r>
        <w:rPr>
          <w:rFonts w:ascii="Times New Roman" w:hAnsi="Times New Roman" w:eastAsia="方正仿宋_GBK" w:cs="Times New Roman"/>
          <w:snapToGrid w:val="0"/>
          <w:color w:val="auto"/>
          <w:kern w:val="0"/>
          <w:sz w:val="32"/>
          <w:szCs w:val="32"/>
          <w:highlight w:val="none"/>
          <w:shd w:val="clear" w:color="auto" w:fill="FFFFFF"/>
        </w:rPr>
        <w:t>，</w:t>
      </w:r>
      <w:r>
        <w:rPr>
          <w:rFonts w:hint="eastAsia" w:ascii="Times New Roman" w:hAnsi="Times New Roman" w:eastAsia="方正仿宋_GBK" w:cs="Times New Roman"/>
          <w:snapToGrid w:val="0"/>
          <w:color w:val="auto"/>
          <w:kern w:val="0"/>
          <w:sz w:val="32"/>
          <w:szCs w:val="32"/>
          <w:highlight w:val="none"/>
          <w:lang w:eastAsia="zh-CN"/>
        </w:rPr>
        <w:t>光伏收益主要用于乡村公益性岗位</w:t>
      </w:r>
      <w:r>
        <w:rPr>
          <w:rFonts w:ascii="Times New Roman" w:hAnsi="Times New Roman" w:eastAsia="方正仿宋_GBK" w:cs="Times New Roman"/>
          <w:snapToGrid w:val="0"/>
          <w:color w:val="auto"/>
          <w:kern w:val="0"/>
          <w:sz w:val="32"/>
          <w:szCs w:val="32"/>
          <w:highlight w:val="none"/>
        </w:rPr>
        <w:t>，</w:t>
      </w:r>
      <w:r>
        <w:rPr>
          <w:rFonts w:ascii="Times New Roman" w:hAnsi="Times New Roman" w:eastAsia="方正仿宋_GBK" w:cs="Times New Roman"/>
          <w:snapToGrid w:val="0"/>
          <w:color w:val="auto"/>
          <w:kern w:val="0"/>
          <w:sz w:val="32"/>
          <w:szCs w:val="32"/>
          <w:highlight w:val="none"/>
          <w:shd w:val="clear" w:color="auto" w:fill="FFFFFF"/>
        </w:rPr>
        <w:t>统一标准，规范管理，严格准入审核，落实常态化监管，</w:t>
      </w:r>
      <w:r>
        <w:rPr>
          <w:rFonts w:ascii="Times New Roman" w:hAnsi="Times New Roman" w:eastAsia="方正仿宋_GBK" w:cs="Times New Roman"/>
          <w:snapToGrid w:val="0"/>
          <w:color w:val="auto"/>
          <w:kern w:val="0"/>
          <w:sz w:val="32"/>
          <w:highlight w:val="none"/>
        </w:rPr>
        <w:t>确保人岗相适，坚决杜绝“只取酬、不干活”现象发生。持续开展技能扶贫专项行动，</w:t>
      </w:r>
      <w:r>
        <w:rPr>
          <w:rFonts w:ascii="Times New Roman" w:hAnsi="Times New Roman" w:eastAsia="方正仿宋_GBK" w:cs="Times New Roman"/>
          <w:snapToGrid w:val="0"/>
          <w:color w:val="auto"/>
          <w:kern w:val="0"/>
          <w:sz w:val="32"/>
          <w:szCs w:val="32"/>
          <w:highlight w:val="none"/>
          <w:shd w:val="clear" w:color="auto" w:fill="FFFFFF"/>
        </w:rPr>
        <w:t>以建档立卡贫困人口为重点，突出培训的针对性和实效性，主动创新思路和举措，按质按量如期完成培训任务，切实提高转移就业率</w:t>
      </w:r>
      <w:r>
        <w:rPr>
          <w:rFonts w:ascii="Times New Roman" w:hAnsi="Times New Roman" w:eastAsia="方正仿宋_GBK" w:cs="Times New Roman"/>
          <w:snapToGrid w:val="0"/>
          <w:color w:val="auto"/>
          <w:kern w:val="0"/>
          <w:sz w:val="32"/>
          <w:highlight w:val="none"/>
        </w:rPr>
        <w:t>。扎实抓好易地扶贫搬迁安置点就业工作。</w:t>
      </w:r>
      <w:r>
        <w:rPr>
          <w:rFonts w:ascii="Times New Roman" w:hAnsi="Times New Roman" w:eastAsia="方正仿宋_GBK" w:cs="Times New Roman"/>
          <w:snapToGrid w:val="0"/>
          <w:color w:val="auto"/>
          <w:kern w:val="0"/>
          <w:sz w:val="32"/>
          <w:szCs w:val="32"/>
          <w:highlight w:val="none"/>
          <w:shd w:val="clear" w:color="auto" w:fill="FFFFFF"/>
        </w:rPr>
        <w:t>做到有条件的安置点就业服务站点全覆盖，创造条件建设扶贫车间，实现搬迁群众“搬得出、稳得住、能致富”。</w:t>
      </w:r>
      <w:r>
        <w:rPr>
          <w:rFonts w:ascii="Times New Roman" w:hAnsi="Times New Roman" w:eastAsia="方正楷体_GBK" w:cs="Times New Roman"/>
          <w:snapToGrid w:val="0"/>
          <w:color w:val="auto"/>
          <w:kern w:val="0"/>
          <w:sz w:val="32"/>
          <w:szCs w:val="32"/>
          <w:highlight w:val="none"/>
        </w:rPr>
        <w:t>（牵头单位：</w:t>
      </w:r>
      <w:r>
        <w:rPr>
          <w:rFonts w:hint="eastAsia" w:ascii="Times New Roman" w:hAnsi="Times New Roman" w:eastAsia="方正楷体_GBK" w:cs="Times New Roman"/>
          <w:snapToGrid w:val="0"/>
          <w:color w:val="auto"/>
          <w:kern w:val="0"/>
          <w:sz w:val="32"/>
          <w:szCs w:val="32"/>
          <w:highlight w:val="none"/>
          <w:lang w:eastAsia="zh-CN"/>
        </w:rPr>
        <w:t>县</w:t>
      </w:r>
      <w:r>
        <w:rPr>
          <w:rFonts w:ascii="Times New Roman" w:hAnsi="Times New Roman" w:eastAsia="方正楷体_GBK" w:cs="Times New Roman"/>
          <w:snapToGrid w:val="0"/>
          <w:color w:val="auto"/>
          <w:kern w:val="0"/>
          <w:sz w:val="32"/>
          <w:szCs w:val="32"/>
          <w:highlight w:val="none"/>
        </w:rPr>
        <w:t>人力资源和社会保障局；责任单位：</w:t>
      </w:r>
      <w:r>
        <w:rPr>
          <w:rFonts w:hint="eastAsia" w:ascii="Times New Roman" w:hAnsi="Times New Roman" w:eastAsia="方正楷体_GBK" w:cs="Times New Roman"/>
          <w:snapToGrid w:val="0"/>
          <w:color w:val="auto"/>
          <w:kern w:val="0"/>
          <w:sz w:val="32"/>
          <w:szCs w:val="32"/>
          <w:highlight w:val="none"/>
          <w:lang w:eastAsia="zh-CN"/>
        </w:rPr>
        <w:t>县</w:t>
      </w:r>
      <w:r>
        <w:rPr>
          <w:rFonts w:ascii="Times New Roman" w:hAnsi="Times New Roman" w:eastAsia="方正楷体_GBK" w:cs="Times New Roman"/>
          <w:snapToGrid w:val="0"/>
          <w:color w:val="auto"/>
          <w:kern w:val="0"/>
          <w:sz w:val="32"/>
          <w:szCs w:val="32"/>
          <w:highlight w:val="none"/>
        </w:rPr>
        <w:t>扶贫办、</w:t>
      </w:r>
      <w:r>
        <w:rPr>
          <w:rFonts w:hint="eastAsia" w:ascii="Times New Roman" w:hAnsi="Times New Roman" w:eastAsia="方正楷体_GBK" w:cs="Times New Roman"/>
          <w:snapToGrid w:val="0"/>
          <w:color w:val="auto"/>
          <w:kern w:val="0"/>
          <w:sz w:val="32"/>
          <w:szCs w:val="32"/>
          <w:highlight w:val="none"/>
          <w:lang w:eastAsia="zh-CN"/>
        </w:rPr>
        <w:t>县</w:t>
      </w:r>
      <w:r>
        <w:rPr>
          <w:rFonts w:ascii="Times New Roman" w:hAnsi="Times New Roman" w:eastAsia="方正楷体_GBK" w:cs="Times New Roman"/>
          <w:snapToGrid w:val="0"/>
          <w:color w:val="auto"/>
          <w:kern w:val="0"/>
          <w:sz w:val="32"/>
          <w:szCs w:val="32"/>
          <w:highlight w:val="none"/>
        </w:rPr>
        <w:t>发展改革</w:t>
      </w:r>
      <w:r>
        <w:rPr>
          <w:rFonts w:hint="eastAsia" w:ascii="Times New Roman" w:hAnsi="Times New Roman" w:eastAsia="方正楷体_GBK" w:cs="Times New Roman"/>
          <w:snapToGrid w:val="0"/>
          <w:color w:val="auto"/>
          <w:kern w:val="0"/>
          <w:sz w:val="32"/>
          <w:szCs w:val="32"/>
          <w:highlight w:val="none"/>
          <w:lang w:eastAsia="zh-CN"/>
        </w:rPr>
        <w:t>局</w:t>
      </w:r>
      <w:r>
        <w:rPr>
          <w:rFonts w:ascii="Times New Roman" w:hAnsi="Times New Roman" w:eastAsia="方正楷体_GBK" w:cs="Times New Roman"/>
          <w:snapToGrid w:val="0"/>
          <w:color w:val="auto"/>
          <w:kern w:val="0"/>
          <w:sz w:val="32"/>
          <w:szCs w:val="32"/>
          <w:highlight w:val="none"/>
        </w:rPr>
        <w:t>、</w:t>
      </w:r>
      <w:r>
        <w:rPr>
          <w:rFonts w:hint="eastAsia" w:ascii="Times New Roman" w:hAnsi="Times New Roman" w:eastAsia="方正楷体_GBK" w:cs="Times New Roman"/>
          <w:snapToGrid w:val="0"/>
          <w:color w:val="auto"/>
          <w:kern w:val="0"/>
          <w:sz w:val="32"/>
          <w:szCs w:val="32"/>
          <w:highlight w:val="none"/>
          <w:lang w:eastAsia="zh-CN"/>
        </w:rPr>
        <w:t>县</w:t>
      </w:r>
      <w:r>
        <w:rPr>
          <w:rFonts w:ascii="Times New Roman" w:hAnsi="Times New Roman" w:eastAsia="方正楷体_GBK" w:cs="Times New Roman"/>
          <w:snapToGrid w:val="0"/>
          <w:color w:val="auto"/>
          <w:kern w:val="0"/>
          <w:sz w:val="32"/>
          <w:szCs w:val="32"/>
          <w:highlight w:val="none"/>
        </w:rPr>
        <w:t>财政局、</w:t>
      </w:r>
      <w:r>
        <w:rPr>
          <w:rFonts w:hint="eastAsia" w:ascii="Times New Roman" w:hAnsi="Times New Roman" w:eastAsia="方正楷体_GBK" w:cs="Times New Roman"/>
          <w:snapToGrid w:val="0"/>
          <w:color w:val="auto"/>
          <w:kern w:val="0"/>
          <w:sz w:val="32"/>
          <w:szCs w:val="32"/>
          <w:highlight w:val="none"/>
          <w:lang w:eastAsia="zh-CN"/>
        </w:rPr>
        <w:t>县</w:t>
      </w:r>
      <w:r>
        <w:rPr>
          <w:rFonts w:ascii="Times New Roman" w:hAnsi="Times New Roman" w:eastAsia="方正楷体_GBK" w:cs="Times New Roman"/>
          <w:snapToGrid w:val="0"/>
          <w:color w:val="auto"/>
          <w:kern w:val="0"/>
          <w:sz w:val="32"/>
          <w:szCs w:val="32"/>
          <w:highlight w:val="none"/>
        </w:rPr>
        <w:t>工业</w:t>
      </w:r>
      <w:r>
        <w:rPr>
          <w:rFonts w:hint="eastAsia" w:ascii="Times New Roman" w:hAnsi="Times New Roman" w:eastAsia="方正楷体_GBK" w:cs="Times New Roman"/>
          <w:snapToGrid w:val="0"/>
          <w:color w:val="auto"/>
          <w:kern w:val="0"/>
          <w:sz w:val="32"/>
          <w:szCs w:val="32"/>
          <w:highlight w:val="none"/>
          <w:lang w:eastAsia="zh-CN"/>
        </w:rPr>
        <w:t>商务</w:t>
      </w:r>
      <w:r>
        <w:rPr>
          <w:rFonts w:ascii="Times New Roman" w:hAnsi="Times New Roman" w:eastAsia="方正楷体_GBK" w:cs="Times New Roman"/>
          <w:snapToGrid w:val="0"/>
          <w:color w:val="auto"/>
          <w:kern w:val="0"/>
          <w:sz w:val="32"/>
          <w:szCs w:val="32"/>
          <w:highlight w:val="none"/>
        </w:rPr>
        <w:t>和科技局、</w:t>
      </w:r>
      <w:r>
        <w:rPr>
          <w:rFonts w:hint="eastAsia" w:ascii="Times New Roman" w:hAnsi="Times New Roman" w:eastAsia="方正楷体_GBK" w:cs="Times New Roman"/>
          <w:snapToGrid w:val="0"/>
          <w:color w:val="auto"/>
          <w:kern w:val="0"/>
          <w:sz w:val="32"/>
          <w:szCs w:val="32"/>
          <w:highlight w:val="none"/>
          <w:lang w:eastAsia="zh-CN"/>
        </w:rPr>
        <w:t>县</w:t>
      </w:r>
      <w:r>
        <w:rPr>
          <w:rFonts w:ascii="Times New Roman" w:hAnsi="Times New Roman" w:eastAsia="方正楷体_GBK" w:cs="Times New Roman"/>
          <w:snapToGrid w:val="0"/>
          <w:color w:val="auto"/>
          <w:kern w:val="0"/>
          <w:sz w:val="32"/>
          <w:szCs w:val="32"/>
          <w:highlight w:val="none"/>
        </w:rPr>
        <w:t>交通运输局、</w:t>
      </w:r>
      <w:r>
        <w:rPr>
          <w:rFonts w:hint="eastAsia" w:ascii="Times New Roman" w:hAnsi="Times New Roman" w:eastAsia="方正楷体_GBK" w:cs="Times New Roman"/>
          <w:snapToGrid w:val="0"/>
          <w:color w:val="auto"/>
          <w:kern w:val="0"/>
          <w:sz w:val="32"/>
          <w:szCs w:val="32"/>
          <w:highlight w:val="none"/>
          <w:lang w:eastAsia="zh-CN"/>
        </w:rPr>
        <w:t>县</w:t>
      </w:r>
      <w:r>
        <w:rPr>
          <w:rFonts w:ascii="Times New Roman" w:hAnsi="Times New Roman" w:eastAsia="方正楷体_GBK" w:cs="Times New Roman"/>
          <w:snapToGrid w:val="0"/>
          <w:color w:val="auto"/>
          <w:kern w:val="0"/>
          <w:sz w:val="32"/>
          <w:szCs w:val="32"/>
          <w:highlight w:val="none"/>
        </w:rPr>
        <w:t>农业农村局、</w:t>
      </w:r>
      <w:r>
        <w:rPr>
          <w:rFonts w:hint="eastAsia" w:ascii="Times New Roman" w:hAnsi="Times New Roman" w:eastAsia="方正楷体_GBK" w:cs="Times New Roman"/>
          <w:snapToGrid w:val="0"/>
          <w:color w:val="auto"/>
          <w:kern w:val="0"/>
          <w:sz w:val="32"/>
          <w:szCs w:val="32"/>
          <w:highlight w:val="none"/>
          <w:lang w:eastAsia="zh-CN"/>
        </w:rPr>
        <w:t>县</w:t>
      </w:r>
      <w:r>
        <w:rPr>
          <w:rFonts w:ascii="Times New Roman" w:hAnsi="Times New Roman" w:eastAsia="方正楷体_GBK" w:cs="Times New Roman"/>
          <w:snapToGrid w:val="0"/>
          <w:color w:val="auto"/>
          <w:kern w:val="0"/>
          <w:sz w:val="32"/>
          <w:szCs w:val="32"/>
          <w:highlight w:val="none"/>
        </w:rPr>
        <w:t>林业和草原局等</w:t>
      </w:r>
      <w:r>
        <w:rPr>
          <w:rFonts w:hint="eastAsia" w:ascii="Times New Roman" w:hAnsi="Times New Roman" w:eastAsia="方正楷体_GBK" w:cs="Times New Roman"/>
          <w:snapToGrid w:val="0"/>
          <w:color w:val="auto"/>
          <w:kern w:val="0"/>
          <w:sz w:val="32"/>
          <w:szCs w:val="32"/>
          <w:highlight w:val="none"/>
          <w:lang w:eastAsia="zh-CN"/>
        </w:rPr>
        <w:t>县</w:t>
      </w:r>
      <w:r>
        <w:rPr>
          <w:rFonts w:ascii="Times New Roman" w:hAnsi="Times New Roman" w:eastAsia="方正楷体_GBK" w:cs="Times New Roman"/>
          <w:snapToGrid w:val="0"/>
          <w:color w:val="auto"/>
          <w:kern w:val="0"/>
          <w:sz w:val="32"/>
          <w:szCs w:val="32"/>
          <w:highlight w:val="none"/>
        </w:rPr>
        <w:t>扶贫开发领导小组成员单位，</w:t>
      </w:r>
      <w:r>
        <w:rPr>
          <w:rFonts w:hint="eastAsia" w:ascii="Times New Roman" w:hAnsi="Times New Roman" w:eastAsia="方正楷体_GBK" w:cs="Times New Roman"/>
          <w:snapToGrid w:val="0"/>
          <w:color w:val="auto"/>
          <w:kern w:val="0"/>
          <w:sz w:val="32"/>
          <w:szCs w:val="32"/>
          <w:highlight w:val="none"/>
          <w:lang w:eastAsia="zh-CN"/>
        </w:rPr>
        <w:t>各乡镇</w:t>
      </w:r>
      <w:r>
        <w:rPr>
          <w:rFonts w:ascii="Times New Roman" w:hAnsi="Times New Roman" w:eastAsia="方正楷体_GBK" w:cs="Times New Roman"/>
          <w:snapToGrid w:val="0"/>
          <w:color w:val="auto"/>
          <w:kern w:val="0"/>
          <w:sz w:val="32"/>
          <w:szCs w:val="32"/>
          <w:highlight w:val="none"/>
        </w:rPr>
        <w:t>）</w:t>
      </w:r>
    </w:p>
    <w:p>
      <w:pPr>
        <w:spacing w:line="560" w:lineRule="exact"/>
        <w:rPr>
          <w:rFonts w:ascii="Times New Roman" w:hAnsi="Times New Roman" w:eastAsia="方正楷体_GBK" w:cs="Times New Roman"/>
          <w:snapToGrid w:val="0"/>
          <w:color w:val="auto"/>
          <w:kern w:val="0"/>
          <w:sz w:val="32"/>
          <w:szCs w:val="32"/>
          <w:highlight w:val="none"/>
        </w:rPr>
      </w:pPr>
      <w:r>
        <w:rPr>
          <w:rFonts w:ascii="Times New Roman" w:hAnsi="Times New Roman" w:eastAsia="方正楷体_GBK" w:cs="Times New Roman"/>
          <w:snapToGrid w:val="0"/>
          <w:color w:val="auto"/>
          <w:kern w:val="0"/>
          <w:sz w:val="32"/>
          <w:szCs w:val="32"/>
          <w:highlight w:val="none"/>
        </w:rPr>
        <w:t xml:space="preserve">   （二）产业帮扶行动。</w:t>
      </w:r>
      <w:r>
        <w:rPr>
          <w:rFonts w:ascii="Times New Roman" w:hAnsi="Times New Roman" w:eastAsia="方正仿宋_GBK" w:cs="Times New Roman"/>
          <w:snapToGrid w:val="0"/>
          <w:color w:val="auto"/>
          <w:kern w:val="0"/>
          <w:sz w:val="32"/>
          <w:szCs w:val="32"/>
          <w:highlight w:val="none"/>
          <w:shd w:val="clear" w:color="auto" w:fill="FFFFFF"/>
          <w:lang w:val="zh-TW"/>
        </w:rPr>
        <w:t>以产业发展为载体，实施新型农业经营主体覆盖</w:t>
      </w:r>
      <w:r>
        <w:rPr>
          <w:rFonts w:hint="eastAsia" w:ascii="Times New Roman" w:hAnsi="Times New Roman" w:eastAsia="方正仿宋_GBK" w:cs="Times New Roman"/>
          <w:snapToGrid w:val="0"/>
          <w:color w:val="auto"/>
          <w:kern w:val="0"/>
          <w:sz w:val="32"/>
          <w:szCs w:val="32"/>
          <w:highlight w:val="none"/>
          <w:shd w:val="clear" w:color="auto" w:fill="FFFFFF"/>
          <w:lang w:val="zh-TW" w:eastAsia="zh-CN"/>
        </w:rPr>
        <w:t>有产业发展条件的</w:t>
      </w:r>
      <w:r>
        <w:rPr>
          <w:rFonts w:ascii="Times New Roman" w:hAnsi="Times New Roman" w:eastAsia="方正仿宋_GBK" w:cs="Times New Roman"/>
          <w:snapToGrid w:val="0"/>
          <w:color w:val="auto"/>
          <w:kern w:val="0"/>
          <w:sz w:val="32"/>
          <w:szCs w:val="32"/>
          <w:highlight w:val="none"/>
          <w:shd w:val="clear" w:color="auto" w:fill="FFFFFF"/>
          <w:lang w:val="zh-TW"/>
        </w:rPr>
        <w:t>建档立卡户，积极引导各类新型农业经营主体，通过生产合作、股份合作、订单帮扶、生产托管、劳务合作等多种形式，与贫困户建立紧密“双绑”利益联结机制，确保每户有劳动力</w:t>
      </w:r>
      <w:r>
        <w:rPr>
          <w:rFonts w:hint="eastAsia" w:ascii="Times New Roman" w:hAnsi="Times New Roman" w:eastAsia="方正仿宋_GBK" w:cs="Times New Roman"/>
          <w:snapToGrid w:val="0"/>
          <w:color w:val="auto"/>
          <w:kern w:val="0"/>
          <w:sz w:val="32"/>
          <w:szCs w:val="32"/>
          <w:highlight w:val="none"/>
          <w:shd w:val="clear" w:color="auto" w:fill="FFFFFF"/>
          <w:lang w:val="zh-TW" w:eastAsia="zh-CN"/>
        </w:rPr>
        <w:t>、有产业发展条件</w:t>
      </w:r>
      <w:r>
        <w:rPr>
          <w:rFonts w:ascii="Times New Roman" w:hAnsi="Times New Roman" w:eastAsia="方正仿宋_GBK" w:cs="Times New Roman"/>
          <w:snapToGrid w:val="0"/>
          <w:color w:val="auto"/>
          <w:kern w:val="0"/>
          <w:sz w:val="32"/>
          <w:szCs w:val="32"/>
          <w:highlight w:val="none"/>
          <w:shd w:val="clear" w:color="auto" w:fill="FFFFFF"/>
          <w:lang w:val="zh-TW"/>
        </w:rPr>
        <w:t>的贫困户有</w:t>
      </w:r>
      <w:r>
        <w:rPr>
          <w:rFonts w:ascii="Times New Roman" w:hAnsi="Times New Roman" w:eastAsia="方正仿宋_GBK" w:cs="Times New Roman"/>
          <w:snapToGrid w:val="0"/>
          <w:color w:val="auto"/>
          <w:kern w:val="0"/>
          <w:sz w:val="32"/>
          <w:szCs w:val="32"/>
          <w:highlight w:val="none"/>
          <w:shd w:val="clear" w:color="auto" w:fill="FFFFFF"/>
        </w:rPr>
        <w:t>1至2项稳定可持续的产业收入项目。</w:t>
      </w:r>
      <w:r>
        <w:rPr>
          <w:rFonts w:ascii="Times New Roman" w:hAnsi="Times New Roman" w:eastAsia="方正仿宋_GBK" w:cs="Times New Roman"/>
          <w:snapToGrid w:val="0"/>
          <w:color w:val="auto"/>
          <w:kern w:val="0"/>
          <w:sz w:val="32"/>
          <w:szCs w:val="32"/>
          <w:highlight w:val="none"/>
        </w:rPr>
        <w:t>建立健全有效的益贫带贫机制，坚决杜绝“一发了之”“一股了之”等问题。持续开展专业合作社专项清理整顿工作，促进合作社规范发展，</w:t>
      </w:r>
      <w:r>
        <w:rPr>
          <w:rFonts w:ascii="Times New Roman" w:hAnsi="Times New Roman" w:eastAsia="方正仿宋_GBK" w:cs="Times New Roman"/>
          <w:snapToGrid w:val="0"/>
          <w:color w:val="auto"/>
          <w:kern w:val="0"/>
          <w:sz w:val="32"/>
          <w:highlight w:val="none"/>
          <w:shd w:val="clear" w:color="auto" w:fill="FFFFFF"/>
        </w:rPr>
        <w:t>督促</w:t>
      </w:r>
      <w:r>
        <w:rPr>
          <w:rFonts w:ascii="Times New Roman" w:hAnsi="Times New Roman" w:eastAsia="方正仿宋_GBK" w:cs="Times New Roman"/>
          <w:snapToGrid w:val="0"/>
          <w:color w:val="auto"/>
          <w:kern w:val="0"/>
          <w:sz w:val="32"/>
          <w:szCs w:val="32"/>
          <w:highlight w:val="none"/>
          <w:shd w:val="clear" w:color="auto" w:fill="FFFFFF"/>
        </w:rPr>
        <w:t>已产生收益的</w:t>
      </w:r>
      <w:r>
        <w:rPr>
          <w:rFonts w:ascii="Times New Roman" w:hAnsi="Times New Roman" w:eastAsia="方正仿宋_GBK" w:cs="Times New Roman"/>
          <w:snapToGrid w:val="0"/>
          <w:color w:val="auto"/>
          <w:kern w:val="0"/>
          <w:sz w:val="32"/>
          <w:highlight w:val="none"/>
          <w:shd w:val="clear" w:color="auto" w:fill="FFFFFF"/>
        </w:rPr>
        <w:t>合作社落实分红机制，确保贫困户获得分红收益。</w:t>
      </w:r>
      <w:r>
        <w:rPr>
          <w:rFonts w:ascii="Times New Roman" w:hAnsi="Times New Roman" w:eastAsia="方正仿宋_GBK" w:cs="Times New Roman"/>
          <w:snapToGrid w:val="0"/>
          <w:color w:val="auto"/>
          <w:kern w:val="0"/>
          <w:sz w:val="32"/>
          <w:szCs w:val="32"/>
          <w:highlight w:val="none"/>
        </w:rPr>
        <w:t>在精准扶持到户的基础上，完善村集体经济发展与贫困群体增收的有效联结机制，着重扶持有利于村集体经济收入增加的产业项目，增强村集体“造血”功能。深入实施消费扶贫行动，</w:t>
      </w:r>
      <w:r>
        <w:rPr>
          <w:rFonts w:ascii="Times New Roman" w:hAnsi="Times New Roman" w:eastAsia="方正仿宋_GBK" w:cs="Times New Roman"/>
          <w:snapToGrid w:val="0"/>
          <w:color w:val="auto"/>
          <w:kern w:val="0"/>
          <w:sz w:val="32"/>
          <w:szCs w:val="32"/>
          <w:highlight w:val="none"/>
          <w:lang w:val="zh-TW" w:eastAsia="zh-TW" w:bidi="zh-TW"/>
        </w:rPr>
        <w:t>通过消费扶贫行动，建立扶贫产品认定机制，</w:t>
      </w:r>
      <w:r>
        <w:rPr>
          <w:rFonts w:ascii="Times New Roman" w:hAnsi="Times New Roman" w:eastAsia="方正仿宋_GBK" w:cs="Times New Roman"/>
          <w:snapToGrid w:val="0"/>
          <w:color w:val="auto"/>
          <w:kern w:val="0"/>
          <w:sz w:val="32"/>
          <w:szCs w:val="32"/>
          <w:highlight w:val="none"/>
          <w:lang w:val="zh-TW" w:bidi="zh-TW"/>
        </w:rPr>
        <w:t>培育一批扶贫龙头企业，</w:t>
      </w:r>
      <w:r>
        <w:rPr>
          <w:rFonts w:ascii="Times New Roman" w:hAnsi="Times New Roman" w:eastAsia="方正仿宋_GBK" w:cs="Times New Roman"/>
          <w:snapToGrid w:val="0"/>
          <w:color w:val="auto"/>
          <w:kern w:val="0"/>
          <w:sz w:val="32"/>
          <w:szCs w:val="32"/>
          <w:highlight w:val="none"/>
          <w:lang w:val="zh-TW" w:eastAsia="zh-TW" w:bidi="zh-TW"/>
        </w:rPr>
        <w:t>推动扶贫产品线上线下销售，推进扶贫产品定向直供直销机关、学校、医院、企业等单位食堂和社区、交易市场及上海</w:t>
      </w:r>
      <w:r>
        <w:rPr>
          <w:rFonts w:hint="eastAsia" w:ascii="Times New Roman" w:hAnsi="Times New Roman" w:eastAsia="方正仿宋_GBK" w:cs="Times New Roman"/>
          <w:snapToGrid w:val="0"/>
          <w:color w:val="auto"/>
          <w:kern w:val="0"/>
          <w:sz w:val="32"/>
          <w:szCs w:val="32"/>
          <w:highlight w:val="none"/>
          <w:lang w:val="zh-TW" w:eastAsia="zh-CN" w:bidi="zh-TW"/>
        </w:rPr>
        <w:t>等</w:t>
      </w:r>
      <w:r>
        <w:rPr>
          <w:rFonts w:ascii="Times New Roman" w:hAnsi="Times New Roman" w:eastAsia="方正仿宋_GBK" w:cs="Times New Roman"/>
          <w:snapToGrid w:val="0"/>
          <w:color w:val="auto"/>
          <w:kern w:val="0"/>
          <w:sz w:val="32"/>
          <w:szCs w:val="32"/>
          <w:highlight w:val="none"/>
          <w:lang w:val="zh-TW" w:eastAsia="zh-TW" w:bidi="zh-TW"/>
        </w:rPr>
        <w:t>市场，拓宽扶贫产品销售渠道，实现贫困群众持续增收、稳定脱贫、逐步致富</w:t>
      </w:r>
      <w:r>
        <w:rPr>
          <w:rFonts w:ascii="Times New Roman" w:hAnsi="Times New Roman" w:eastAsia="方正仿宋_GBK" w:cs="Times New Roman"/>
          <w:snapToGrid w:val="0"/>
          <w:color w:val="auto"/>
          <w:kern w:val="0"/>
          <w:sz w:val="32"/>
          <w:szCs w:val="32"/>
          <w:highlight w:val="none"/>
          <w:lang w:val="zh-TW" w:bidi="zh-TW"/>
        </w:rPr>
        <w:t>。严格落实</w:t>
      </w:r>
      <w:r>
        <w:rPr>
          <w:rFonts w:ascii="Times New Roman" w:hAnsi="Times New Roman" w:eastAsia="方正仿宋_GBK" w:cs="Times New Roman"/>
          <w:snapToGrid w:val="0"/>
          <w:color w:val="auto"/>
          <w:kern w:val="0"/>
          <w:sz w:val="32"/>
          <w:szCs w:val="32"/>
          <w:highlight w:val="none"/>
        </w:rPr>
        <w:t>扶贫小额信贷政策简化业务流程，对有产业发展需求的建档立卡户、边缘户做到应贷尽贷，对符合条件的及时办理续贷、延期、展期。</w:t>
      </w:r>
      <w:r>
        <w:rPr>
          <w:rFonts w:ascii="Times New Roman" w:hAnsi="Times New Roman" w:eastAsia="方正楷体_GBK" w:cs="Times New Roman"/>
          <w:snapToGrid w:val="0"/>
          <w:color w:val="auto"/>
          <w:kern w:val="0"/>
          <w:sz w:val="32"/>
          <w:szCs w:val="32"/>
          <w:highlight w:val="none"/>
        </w:rPr>
        <w:t>（牵头单位：</w:t>
      </w:r>
      <w:r>
        <w:rPr>
          <w:rFonts w:hint="eastAsia" w:ascii="Times New Roman" w:hAnsi="Times New Roman" w:eastAsia="方正楷体_GBK" w:cs="Times New Roman"/>
          <w:snapToGrid w:val="0"/>
          <w:color w:val="auto"/>
          <w:kern w:val="0"/>
          <w:sz w:val="32"/>
          <w:szCs w:val="32"/>
          <w:highlight w:val="none"/>
          <w:lang w:eastAsia="zh-CN"/>
        </w:rPr>
        <w:t>县</w:t>
      </w:r>
      <w:r>
        <w:rPr>
          <w:rFonts w:ascii="Times New Roman" w:hAnsi="Times New Roman" w:eastAsia="方正楷体_GBK" w:cs="Times New Roman"/>
          <w:snapToGrid w:val="0"/>
          <w:color w:val="auto"/>
          <w:kern w:val="0"/>
          <w:sz w:val="32"/>
          <w:szCs w:val="32"/>
          <w:highlight w:val="none"/>
        </w:rPr>
        <w:t>农业农村局、</w:t>
      </w:r>
      <w:r>
        <w:rPr>
          <w:rFonts w:hint="eastAsia" w:ascii="Times New Roman" w:hAnsi="Times New Roman" w:eastAsia="方正楷体_GBK" w:cs="Times New Roman"/>
          <w:snapToGrid w:val="0"/>
          <w:color w:val="auto"/>
          <w:kern w:val="0"/>
          <w:sz w:val="32"/>
          <w:szCs w:val="32"/>
          <w:highlight w:val="none"/>
          <w:lang w:eastAsia="zh-CN"/>
        </w:rPr>
        <w:t>县</w:t>
      </w:r>
      <w:r>
        <w:rPr>
          <w:rFonts w:ascii="Times New Roman" w:hAnsi="Times New Roman" w:eastAsia="方正楷体_GBK" w:cs="Times New Roman"/>
          <w:snapToGrid w:val="0"/>
          <w:color w:val="auto"/>
          <w:kern w:val="0"/>
          <w:sz w:val="32"/>
          <w:szCs w:val="32"/>
          <w:highlight w:val="none"/>
        </w:rPr>
        <w:t>扶贫办；责任单位：</w:t>
      </w:r>
      <w:r>
        <w:rPr>
          <w:rFonts w:hint="eastAsia" w:ascii="Times New Roman" w:hAnsi="Times New Roman" w:eastAsia="方正楷体_GBK" w:cs="Times New Roman"/>
          <w:snapToGrid w:val="0"/>
          <w:color w:val="auto"/>
          <w:kern w:val="0"/>
          <w:sz w:val="32"/>
          <w:szCs w:val="32"/>
          <w:highlight w:val="none"/>
          <w:lang w:eastAsia="zh-CN"/>
        </w:rPr>
        <w:t>县</w:t>
      </w:r>
      <w:r>
        <w:rPr>
          <w:rFonts w:ascii="Times New Roman" w:hAnsi="Times New Roman" w:eastAsia="方正楷体_GBK" w:cs="Times New Roman"/>
          <w:snapToGrid w:val="0"/>
          <w:color w:val="auto"/>
          <w:kern w:val="0"/>
          <w:sz w:val="32"/>
          <w:szCs w:val="32"/>
          <w:highlight w:val="none"/>
        </w:rPr>
        <w:t>发展改革</w:t>
      </w:r>
      <w:r>
        <w:rPr>
          <w:rFonts w:hint="eastAsia" w:ascii="Times New Roman" w:hAnsi="Times New Roman" w:eastAsia="方正楷体_GBK" w:cs="Times New Roman"/>
          <w:snapToGrid w:val="0"/>
          <w:color w:val="auto"/>
          <w:kern w:val="0"/>
          <w:sz w:val="32"/>
          <w:szCs w:val="32"/>
          <w:highlight w:val="none"/>
          <w:lang w:eastAsia="zh-CN"/>
        </w:rPr>
        <w:t>局</w:t>
      </w:r>
      <w:r>
        <w:rPr>
          <w:rFonts w:ascii="Times New Roman" w:hAnsi="Times New Roman" w:eastAsia="方正楷体_GBK" w:cs="Times New Roman"/>
          <w:snapToGrid w:val="0"/>
          <w:color w:val="auto"/>
          <w:kern w:val="0"/>
          <w:sz w:val="32"/>
          <w:szCs w:val="32"/>
          <w:highlight w:val="none"/>
        </w:rPr>
        <w:t>、</w:t>
      </w:r>
      <w:r>
        <w:rPr>
          <w:rFonts w:hint="eastAsia" w:ascii="Times New Roman" w:hAnsi="Times New Roman" w:eastAsia="方正楷体_GBK" w:cs="Times New Roman"/>
          <w:snapToGrid w:val="0"/>
          <w:color w:val="auto"/>
          <w:kern w:val="0"/>
          <w:sz w:val="32"/>
          <w:szCs w:val="32"/>
          <w:highlight w:val="none"/>
          <w:lang w:eastAsia="zh-CN"/>
        </w:rPr>
        <w:t>县</w:t>
      </w:r>
      <w:r>
        <w:rPr>
          <w:rFonts w:ascii="Times New Roman" w:hAnsi="Times New Roman" w:eastAsia="方正楷体_GBK" w:cs="Times New Roman"/>
          <w:snapToGrid w:val="0"/>
          <w:color w:val="auto"/>
          <w:kern w:val="0"/>
          <w:sz w:val="32"/>
          <w:szCs w:val="32"/>
          <w:highlight w:val="none"/>
        </w:rPr>
        <w:t>财政局、</w:t>
      </w:r>
      <w:r>
        <w:rPr>
          <w:rFonts w:hint="eastAsia" w:ascii="Times New Roman" w:hAnsi="Times New Roman" w:eastAsia="方正楷体_GBK" w:cs="Times New Roman"/>
          <w:snapToGrid w:val="0"/>
          <w:color w:val="auto"/>
          <w:kern w:val="0"/>
          <w:sz w:val="32"/>
          <w:szCs w:val="32"/>
          <w:highlight w:val="none"/>
          <w:lang w:eastAsia="zh-CN"/>
        </w:rPr>
        <w:t>县</w:t>
      </w:r>
      <w:r>
        <w:rPr>
          <w:rFonts w:ascii="Times New Roman" w:hAnsi="Times New Roman" w:eastAsia="方正楷体_GBK" w:cs="Times New Roman"/>
          <w:snapToGrid w:val="0"/>
          <w:color w:val="auto"/>
          <w:kern w:val="0"/>
          <w:sz w:val="32"/>
          <w:szCs w:val="32"/>
          <w:highlight w:val="none"/>
        </w:rPr>
        <w:t>工业</w:t>
      </w:r>
      <w:r>
        <w:rPr>
          <w:rFonts w:hint="eastAsia" w:ascii="Times New Roman" w:hAnsi="Times New Roman" w:eastAsia="方正楷体_GBK" w:cs="Times New Roman"/>
          <w:snapToGrid w:val="0"/>
          <w:color w:val="auto"/>
          <w:kern w:val="0"/>
          <w:sz w:val="32"/>
          <w:szCs w:val="32"/>
          <w:highlight w:val="none"/>
          <w:lang w:eastAsia="zh-CN"/>
        </w:rPr>
        <w:t>商务</w:t>
      </w:r>
      <w:r>
        <w:rPr>
          <w:rFonts w:ascii="Times New Roman" w:hAnsi="Times New Roman" w:eastAsia="方正楷体_GBK" w:cs="Times New Roman"/>
          <w:snapToGrid w:val="0"/>
          <w:color w:val="auto"/>
          <w:kern w:val="0"/>
          <w:sz w:val="32"/>
          <w:szCs w:val="32"/>
          <w:highlight w:val="none"/>
        </w:rPr>
        <w:t>和科技局、</w:t>
      </w:r>
      <w:r>
        <w:rPr>
          <w:rFonts w:hint="eastAsia" w:ascii="Times New Roman" w:hAnsi="Times New Roman" w:eastAsia="方正楷体_GBK" w:cs="Times New Roman"/>
          <w:snapToGrid w:val="0"/>
          <w:color w:val="auto"/>
          <w:kern w:val="0"/>
          <w:sz w:val="32"/>
          <w:szCs w:val="32"/>
          <w:highlight w:val="none"/>
          <w:lang w:eastAsia="zh-CN"/>
        </w:rPr>
        <w:t>县</w:t>
      </w:r>
      <w:r>
        <w:rPr>
          <w:rFonts w:ascii="Times New Roman" w:hAnsi="Times New Roman" w:eastAsia="方正楷体_GBK" w:cs="Times New Roman"/>
          <w:snapToGrid w:val="0"/>
          <w:color w:val="auto"/>
          <w:kern w:val="0"/>
          <w:sz w:val="32"/>
          <w:szCs w:val="32"/>
          <w:highlight w:val="none"/>
        </w:rPr>
        <w:t>扶贫办、人行</w:t>
      </w:r>
      <w:r>
        <w:rPr>
          <w:rFonts w:hint="eastAsia" w:ascii="Times New Roman" w:hAnsi="Times New Roman" w:eastAsia="方正楷体_GBK" w:cs="Times New Roman"/>
          <w:snapToGrid w:val="0"/>
          <w:color w:val="auto"/>
          <w:kern w:val="0"/>
          <w:sz w:val="32"/>
          <w:szCs w:val="32"/>
          <w:highlight w:val="none"/>
          <w:lang w:eastAsia="zh-CN"/>
        </w:rPr>
        <w:t>梁河县</w:t>
      </w:r>
      <w:r>
        <w:rPr>
          <w:rFonts w:ascii="Times New Roman" w:hAnsi="Times New Roman" w:eastAsia="方正楷体_GBK" w:cs="Times New Roman"/>
          <w:snapToGrid w:val="0"/>
          <w:color w:val="auto"/>
          <w:kern w:val="0"/>
          <w:sz w:val="32"/>
          <w:szCs w:val="32"/>
          <w:highlight w:val="none"/>
        </w:rPr>
        <w:t>支行等</w:t>
      </w:r>
      <w:r>
        <w:rPr>
          <w:rFonts w:hint="eastAsia" w:ascii="Times New Roman" w:hAnsi="Times New Roman" w:eastAsia="方正楷体_GBK" w:cs="Times New Roman"/>
          <w:snapToGrid w:val="0"/>
          <w:color w:val="auto"/>
          <w:kern w:val="0"/>
          <w:sz w:val="32"/>
          <w:szCs w:val="32"/>
          <w:highlight w:val="none"/>
          <w:lang w:eastAsia="zh-CN"/>
        </w:rPr>
        <w:t>县</w:t>
      </w:r>
      <w:r>
        <w:rPr>
          <w:rFonts w:ascii="Times New Roman" w:hAnsi="Times New Roman" w:eastAsia="方正楷体_GBK" w:cs="Times New Roman"/>
          <w:snapToGrid w:val="0"/>
          <w:color w:val="auto"/>
          <w:kern w:val="0"/>
          <w:sz w:val="32"/>
          <w:szCs w:val="32"/>
          <w:highlight w:val="none"/>
        </w:rPr>
        <w:t>扶贫开发领导小组成员单位，</w:t>
      </w:r>
      <w:r>
        <w:rPr>
          <w:rFonts w:hint="eastAsia" w:ascii="Times New Roman" w:hAnsi="Times New Roman" w:eastAsia="方正楷体_GBK" w:cs="Times New Roman"/>
          <w:snapToGrid w:val="0"/>
          <w:color w:val="auto"/>
          <w:kern w:val="0"/>
          <w:sz w:val="32"/>
          <w:szCs w:val="32"/>
          <w:highlight w:val="none"/>
          <w:lang w:eastAsia="zh-CN"/>
        </w:rPr>
        <w:t>各乡镇</w:t>
      </w:r>
      <w:r>
        <w:rPr>
          <w:rFonts w:ascii="Times New Roman" w:hAnsi="Times New Roman" w:eastAsia="方正楷体_GBK" w:cs="Times New Roman"/>
          <w:snapToGrid w:val="0"/>
          <w:color w:val="auto"/>
          <w:kern w:val="0"/>
          <w:sz w:val="32"/>
          <w:szCs w:val="32"/>
          <w:highlight w:val="none"/>
        </w:rPr>
        <w:t>）</w:t>
      </w:r>
    </w:p>
    <w:p>
      <w:pPr>
        <w:spacing w:line="560" w:lineRule="exact"/>
        <w:rPr>
          <w:rFonts w:ascii="Times New Roman" w:hAnsi="Times New Roman" w:eastAsia="方正楷体_GBK" w:cs="Times New Roman"/>
          <w:snapToGrid w:val="0"/>
          <w:color w:val="auto"/>
          <w:kern w:val="0"/>
          <w:sz w:val="32"/>
          <w:szCs w:val="32"/>
          <w:highlight w:val="none"/>
        </w:rPr>
      </w:pPr>
      <w:r>
        <w:rPr>
          <w:rFonts w:ascii="Times New Roman" w:hAnsi="Times New Roman" w:eastAsia="方正楷体_GBK" w:cs="Times New Roman"/>
          <w:snapToGrid w:val="0"/>
          <w:color w:val="auto"/>
          <w:kern w:val="0"/>
          <w:sz w:val="32"/>
          <w:szCs w:val="32"/>
          <w:highlight w:val="none"/>
        </w:rPr>
        <w:t xml:space="preserve">   （三）易地扶贫搬迁后续帮扶行动。</w:t>
      </w:r>
      <w:r>
        <w:rPr>
          <w:rFonts w:ascii="Times New Roman" w:hAnsi="Times New Roman" w:eastAsia="方正仿宋_GBK" w:cs="Times New Roman"/>
          <w:snapToGrid w:val="0"/>
          <w:color w:val="auto"/>
          <w:kern w:val="0"/>
          <w:sz w:val="32"/>
          <w:szCs w:val="32"/>
          <w:highlight w:val="none"/>
        </w:rPr>
        <w:t>加快拆旧复垦复绿进度，严格落实“一户一宅”政策，严格执行《关于加快易地扶贫搬迁旧房拆除和复垦复绿工作的通知》和《关于依法依规开展易地扶贫搬迁旧房拆除及复垦复绿工作的通知》等相关要求，在旧房拆除后及时复垦并及时上报省</w:t>
      </w:r>
      <w:r>
        <w:rPr>
          <w:rFonts w:hint="eastAsia" w:ascii="Times New Roman" w:hAnsi="Times New Roman" w:eastAsia="方正仿宋_GBK" w:cs="Times New Roman"/>
          <w:snapToGrid w:val="0"/>
          <w:color w:val="auto"/>
          <w:kern w:val="0"/>
          <w:sz w:val="32"/>
          <w:szCs w:val="32"/>
          <w:highlight w:val="none"/>
          <w:lang w:eastAsia="zh-CN"/>
        </w:rPr>
        <w:t>自然</w:t>
      </w:r>
      <w:r>
        <w:rPr>
          <w:rFonts w:ascii="Times New Roman" w:hAnsi="Times New Roman" w:eastAsia="方正仿宋_GBK" w:cs="Times New Roman"/>
          <w:snapToGrid w:val="0"/>
          <w:color w:val="auto"/>
          <w:kern w:val="0"/>
          <w:sz w:val="32"/>
          <w:szCs w:val="32"/>
          <w:highlight w:val="none"/>
        </w:rPr>
        <w:t>资源厅开展土地复垦验收工作，确保按时完成复垦复绿工作。完善集中安置点配套设施，对集中安置点配套教育、医疗、供水等情况，按照“缺什么、补什么”的原则，因地制宜通过现有设施综合利用、改扩建提升、新建扩容等方式补齐短板。</w:t>
      </w:r>
      <w:r>
        <w:rPr>
          <w:rFonts w:ascii="Times New Roman" w:hAnsi="Times New Roman" w:eastAsia="方正仿宋_GBK" w:cs="Times New Roman"/>
          <w:bCs/>
          <w:snapToGrid w:val="0"/>
          <w:color w:val="auto"/>
          <w:kern w:val="0"/>
          <w:sz w:val="32"/>
          <w:szCs w:val="32"/>
          <w:highlight w:val="none"/>
        </w:rPr>
        <w:t>大力发展安置点后续产业，</w:t>
      </w:r>
      <w:r>
        <w:rPr>
          <w:rFonts w:ascii="Times New Roman" w:hAnsi="Times New Roman" w:eastAsia="方正仿宋_GBK" w:cs="Times New Roman"/>
          <w:snapToGrid w:val="0"/>
          <w:color w:val="auto"/>
          <w:kern w:val="0"/>
          <w:sz w:val="32"/>
          <w:szCs w:val="32"/>
          <w:highlight w:val="none"/>
        </w:rPr>
        <w:t>以县为单位制定200户800人以上大型安置点后续产业发展规划，以乡镇为单位制定中小型安置点后续产业发展实施方案，明确产业发展重点和实施路径、配套支持政策和具体帮扶措施等，与安置点建设规划一体实施、有效衔接；着眼农村安置点一二三产业融合发展，调整优化产业结构，建设一批扶贫车间，积极吸引企业投资兴办农产品精深加工企业，推动安置点农产品就地加工，提升农产品质量、扩大供给规模，带动搬迁群众增收脱贫，让搬迁群众共享后续产业发展红利。对有转移就业意愿和能力的搬迁劳动力，免费开展全覆盖职业技能培训，确保有培训意愿和</w:t>
      </w:r>
      <w:r>
        <w:rPr>
          <w:rFonts w:hint="eastAsia" w:ascii="Times New Roman" w:hAnsi="Times New Roman" w:eastAsia="方正仿宋_GBK" w:cs="Times New Roman"/>
          <w:snapToGrid w:val="0"/>
          <w:color w:val="auto"/>
          <w:kern w:val="0"/>
          <w:sz w:val="32"/>
          <w:szCs w:val="32"/>
          <w:highlight w:val="none"/>
          <w:lang w:eastAsia="zh-CN"/>
        </w:rPr>
        <w:t>有</w:t>
      </w:r>
      <w:r>
        <w:rPr>
          <w:rFonts w:ascii="Times New Roman" w:hAnsi="Times New Roman" w:eastAsia="方正仿宋_GBK" w:cs="Times New Roman"/>
          <w:snapToGrid w:val="0"/>
          <w:color w:val="auto"/>
          <w:kern w:val="0"/>
          <w:sz w:val="32"/>
          <w:szCs w:val="32"/>
          <w:highlight w:val="none"/>
        </w:rPr>
        <w:t>劳动能力的搬迁群众至少接受1次职业技能培训、掌握1项职业技能，积极组织开展“转移就业行动”，加强技能培训和跟踪服务，提高劳务输出的组织化水平，鼓励搬迁劳动力自主创业，符合条件的可优先申请 “贷免扶补”创业担保贷款等政策扶持，并按规定给予贴息。统筹稳妥推进</w:t>
      </w:r>
      <w:r>
        <w:rPr>
          <w:rFonts w:hint="eastAsia" w:ascii="Times New Roman" w:hAnsi="Times New Roman" w:eastAsia="方正仿宋_GBK" w:cs="Times New Roman"/>
          <w:snapToGrid w:val="0"/>
          <w:color w:val="auto"/>
          <w:kern w:val="0"/>
          <w:sz w:val="32"/>
          <w:szCs w:val="32"/>
          <w:highlight w:val="none"/>
          <w:lang w:eastAsia="zh-CN"/>
        </w:rPr>
        <w:t>基层</w:t>
      </w:r>
      <w:r>
        <w:rPr>
          <w:rFonts w:ascii="Times New Roman" w:hAnsi="Times New Roman" w:eastAsia="方正仿宋_GBK" w:cs="Times New Roman"/>
          <w:snapToGrid w:val="0"/>
          <w:color w:val="auto"/>
          <w:kern w:val="0"/>
          <w:sz w:val="32"/>
          <w:szCs w:val="32"/>
          <w:highlight w:val="none"/>
        </w:rPr>
        <w:t>党组织建设、自治组织建设、群团社团组织创建等后续管理工作，系统谋划安置区社会治理，全面提升服务效能，让搬迁群众尽快融入新环境、适应新生活。</w:t>
      </w:r>
      <w:r>
        <w:rPr>
          <w:rFonts w:ascii="Times New Roman" w:hAnsi="Times New Roman" w:eastAsia="方正楷体_GBK" w:cs="Times New Roman"/>
          <w:snapToGrid w:val="0"/>
          <w:color w:val="auto"/>
          <w:kern w:val="0"/>
          <w:sz w:val="32"/>
          <w:szCs w:val="32"/>
          <w:highlight w:val="none"/>
        </w:rPr>
        <w:t>（牵头单位：</w:t>
      </w:r>
      <w:r>
        <w:rPr>
          <w:rFonts w:hint="eastAsia" w:ascii="Times New Roman" w:hAnsi="Times New Roman" w:eastAsia="方正楷体_GBK" w:cs="Times New Roman"/>
          <w:snapToGrid w:val="0"/>
          <w:color w:val="auto"/>
          <w:kern w:val="0"/>
          <w:sz w:val="32"/>
          <w:szCs w:val="32"/>
          <w:highlight w:val="none"/>
          <w:lang w:eastAsia="zh-CN"/>
        </w:rPr>
        <w:t>县</w:t>
      </w:r>
      <w:r>
        <w:rPr>
          <w:rFonts w:ascii="Times New Roman" w:hAnsi="Times New Roman" w:eastAsia="方正楷体_GBK" w:cs="Times New Roman"/>
          <w:snapToGrid w:val="0"/>
          <w:color w:val="auto"/>
          <w:kern w:val="0"/>
          <w:sz w:val="32"/>
          <w:szCs w:val="32"/>
          <w:highlight w:val="none"/>
        </w:rPr>
        <w:t>发展改革</w:t>
      </w:r>
      <w:r>
        <w:rPr>
          <w:rFonts w:hint="eastAsia" w:ascii="Times New Roman" w:hAnsi="Times New Roman" w:eastAsia="方正楷体_GBK" w:cs="Times New Roman"/>
          <w:snapToGrid w:val="0"/>
          <w:color w:val="auto"/>
          <w:kern w:val="0"/>
          <w:sz w:val="32"/>
          <w:szCs w:val="32"/>
          <w:highlight w:val="none"/>
          <w:lang w:eastAsia="zh-CN"/>
        </w:rPr>
        <w:t>局</w:t>
      </w:r>
      <w:r>
        <w:rPr>
          <w:rFonts w:ascii="Times New Roman" w:hAnsi="Times New Roman" w:eastAsia="方正楷体_GBK" w:cs="Times New Roman"/>
          <w:snapToGrid w:val="0"/>
          <w:color w:val="auto"/>
          <w:kern w:val="0"/>
          <w:sz w:val="32"/>
          <w:szCs w:val="32"/>
          <w:highlight w:val="none"/>
        </w:rPr>
        <w:t>；责任单位：</w:t>
      </w:r>
      <w:r>
        <w:rPr>
          <w:rFonts w:hint="eastAsia" w:ascii="Times New Roman" w:hAnsi="Times New Roman" w:eastAsia="方正楷体_GBK" w:cs="Times New Roman"/>
          <w:snapToGrid w:val="0"/>
          <w:color w:val="auto"/>
          <w:kern w:val="0"/>
          <w:sz w:val="32"/>
          <w:szCs w:val="32"/>
          <w:highlight w:val="none"/>
          <w:lang w:eastAsia="zh-CN"/>
        </w:rPr>
        <w:t>县</w:t>
      </w:r>
      <w:r>
        <w:rPr>
          <w:rFonts w:ascii="Times New Roman" w:hAnsi="Times New Roman" w:eastAsia="方正楷体_GBK" w:cs="Times New Roman"/>
          <w:snapToGrid w:val="0"/>
          <w:color w:val="auto"/>
          <w:kern w:val="0"/>
          <w:sz w:val="32"/>
          <w:szCs w:val="32"/>
          <w:highlight w:val="none"/>
        </w:rPr>
        <w:t>人力资源和社会保障局、</w:t>
      </w:r>
      <w:r>
        <w:rPr>
          <w:rFonts w:hint="eastAsia" w:ascii="Times New Roman" w:hAnsi="Times New Roman" w:eastAsia="方正楷体_GBK" w:cs="Times New Roman"/>
          <w:snapToGrid w:val="0"/>
          <w:color w:val="auto"/>
          <w:kern w:val="0"/>
          <w:sz w:val="32"/>
          <w:szCs w:val="32"/>
          <w:highlight w:val="none"/>
          <w:lang w:eastAsia="zh-CN"/>
        </w:rPr>
        <w:t>县</w:t>
      </w:r>
      <w:r>
        <w:rPr>
          <w:rFonts w:ascii="Times New Roman" w:hAnsi="Times New Roman" w:eastAsia="方正楷体_GBK" w:cs="Times New Roman"/>
          <w:snapToGrid w:val="0"/>
          <w:color w:val="auto"/>
          <w:kern w:val="0"/>
          <w:sz w:val="32"/>
          <w:szCs w:val="32"/>
          <w:highlight w:val="none"/>
        </w:rPr>
        <w:t>农业农村局、</w:t>
      </w:r>
      <w:r>
        <w:rPr>
          <w:rFonts w:hint="eastAsia" w:ascii="Times New Roman" w:hAnsi="Times New Roman" w:eastAsia="方正楷体_GBK" w:cs="Times New Roman"/>
          <w:snapToGrid w:val="0"/>
          <w:color w:val="auto"/>
          <w:kern w:val="0"/>
          <w:sz w:val="32"/>
          <w:szCs w:val="32"/>
          <w:highlight w:val="none"/>
          <w:lang w:eastAsia="zh-CN"/>
        </w:rPr>
        <w:t>县</w:t>
      </w:r>
      <w:r>
        <w:rPr>
          <w:rFonts w:ascii="Times New Roman" w:hAnsi="Times New Roman" w:eastAsia="方正楷体_GBK" w:cs="Times New Roman"/>
          <w:snapToGrid w:val="0"/>
          <w:color w:val="auto"/>
          <w:kern w:val="0"/>
          <w:sz w:val="32"/>
          <w:szCs w:val="32"/>
          <w:highlight w:val="none"/>
        </w:rPr>
        <w:t>自然资源局、</w:t>
      </w:r>
      <w:r>
        <w:rPr>
          <w:rFonts w:hint="eastAsia" w:ascii="Times New Roman" w:hAnsi="Times New Roman" w:eastAsia="方正楷体_GBK" w:cs="Times New Roman"/>
          <w:snapToGrid w:val="0"/>
          <w:color w:val="auto"/>
          <w:kern w:val="0"/>
          <w:sz w:val="32"/>
          <w:szCs w:val="32"/>
          <w:highlight w:val="none"/>
          <w:lang w:eastAsia="zh-CN"/>
        </w:rPr>
        <w:t>县</w:t>
      </w:r>
      <w:r>
        <w:rPr>
          <w:rFonts w:ascii="Times New Roman" w:hAnsi="Times New Roman" w:eastAsia="方正楷体_GBK" w:cs="Times New Roman"/>
          <w:snapToGrid w:val="0"/>
          <w:color w:val="auto"/>
          <w:kern w:val="0"/>
          <w:sz w:val="32"/>
          <w:szCs w:val="32"/>
          <w:highlight w:val="none"/>
        </w:rPr>
        <w:t>扶贫办等</w:t>
      </w:r>
      <w:r>
        <w:rPr>
          <w:rFonts w:hint="eastAsia" w:ascii="Times New Roman" w:hAnsi="Times New Roman" w:eastAsia="方正楷体_GBK" w:cs="Times New Roman"/>
          <w:snapToGrid w:val="0"/>
          <w:color w:val="auto"/>
          <w:kern w:val="0"/>
          <w:sz w:val="32"/>
          <w:szCs w:val="32"/>
          <w:highlight w:val="none"/>
          <w:lang w:eastAsia="zh-CN"/>
        </w:rPr>
        <w:t>县</w:t>
      </w:r>
      <w:r>
        <w:rPr>
          <w:rFonts w:ascii="Times New Roman" w:hAnsi="Times New Roman" w:eastAsia="方正楷体_GBK" w:cs="Times New Roman"/>
          <w:snapToGrid w:val="0"/>
          <w:color w:val="auto"/>
          <w:kern w:val="0"/>
          <w:sz w:val="32"/>
          <w:szCs w:val="32"/>
          <w:highlight w:val="none"/>
        </w:rPr>
        <w:t>扶贫开发领导小组成员单位，</w:t>
      </w:r>
      <w:r>
        <w:rPr>
          <w:rFonts w:hint="eastAsia" w:ascii="Times New Roman" w:hAnsi="Times New Roman" w:eastAsia="方正楷体_GBK" w:cs="Times New Roman"/>
          <w:snapToGrid w:val="0"/>
          <w:color w:val="auto"/>
          <w:kern w:val="0"/>
          <w:sz w:val="32"/>
          <w:szCs w:val="32"/>
          <w:highlight w:val="none"/>
          <w:lang w:eastAsia="zh-CN"/>
        </w:rPr>
        <w:t>各乡镇</w:t>
      </w:r>
      <w:r>
        <w:rPr>
          <w:rFonts w:ascii="Times New Roman" w:hAnsi="Times New Roman" w:eastAsia="方正楷体_GBK" w:cs="Times New Roman"/>
          <w:snapToGrid w:val="0"/>
          <w:color w:val="auto"/>
          <w:kern w:val="0"/>
          <w:sz w:val="32"/>
          <w:szCs w:val="32"/>
          <w:highlight w:val="none"/>
        </w:rPr>
        <w:t>）</w:t>
      </w:r>
    </w:p>
    <w:p>
      <w:pPr>
        <w:spacing w:line="560" w:lineRule="exact"/>
        <w:rPr>
          <w:rFonts w:ascii="Times New Roman" w:hAnsi="Times New Roman" w:eastAsia="方正楷体_GBK" w:cs="Times New Roman"/>
          <w:snapToGrid w:val="0"/>
          <w:color w:val="auto"/>
          <w:kern w:val="0"/>
          <w:sz w:val="32"/>
          <w:szCs w:val="32"/>
          <w:highlight w:val="none"/>
        </w:rPr>
      </w:pPr>
      <w:r>
        <w:rPr>
          <w:rFonts w:ascii="Times New Roman" w:hAnsi="Times New Roman" w:eastAsia="仿宋_GB2312" w:cs="Times New Roman"/>
          <w:snapToGrid w:val="0"/>
          <w:color w:val="auto"/>
          <w:kern w:val="0"/>
          <w:sz w:val="32"/>
          <w:szCs w:val="32"/>
          <w:highlight w:val="none"/>
        </w:rPr>
        <w:t xml:space="preserve">  </w:t>
      </w:r>
      <w:r>
        <w:rPr>
          <w:rFonts w:ascii="Times New Roman" w:hAnsi="Times New Roman" w:eastAsia="方正楷体_GBK" w:cs="Times New Roman"/>
          <w:snapToGrid w:val="0"/>
          <w:color w:val="auto"/>
          <w:kern w:val="0"/>
          <w:sz w:val="32"/>
          <w:szCs w:val="32"/>
          <w:highlight w:val="none"/>
        </w:rPr>
        <w:t xml:space="preserve">  （四）“三保障”和饮水安全提升行动。</w:t>
      </w:r>
      <w:r>
        <w:rPr>
          <w:rFonts w:ascii="Times New Roman" w:hAnsi="Times New Roman" w:eastAsia="方正仿宋_GBK" w:cs="Times New Roman"/>
          <w:snapToGrid w:val="0"/>
          <w:color w:val="auto"/>
          <w:kern w:val="0"/>
          <w:sz w:val="32"/>
          <w:szCs w:val="32"/>
          <w:highlight w:val="none"/>
        </w:rPr>
        <w:t>统筹做好农村危房改造工作，始终坚持4类重点对象住房“安全稳固、遮风避雨”和“危房不住人、住人无危房”的目标，全面完成“两牌”贴挂、“建新拆危”、建档立卡贫困户建房安全核验录入和档案资料等扫尾工作，组织开展全</w:t>
      </w:r>
      <w:r>
        <w:rPr>
          <w:rFonts w:hint="eastAsia" w:ascii="Times New Roman" w:hAnsi="Times New Roman" w:eastAsia="方正仿宋_GBK" w:cs="Times New Roman"/>
          <w:snapToGrid w:val="0"/>
          <w:color w:val="auto"/>
          <w:kern w:val="0"/>
          <w:sz w:val="32"/>
          <w:szCs w:val="32"/>
          <w:highlight w:val="none"/>
          <w:lang w:eastAsia="zh-CN"/>
        </w:rPr>
        <w:t>县</w:t>
      </w:r>
      <w:r>
        <w:rPr>
          <w:rFonts w:ascii="Times New Roman" w:hAnsi="Times New Roman" w:eastAsia="方正仿宋_GBK" w:cs="Times New Roman"/>
          <w:snapToGrid w:val="0"/>
          <w:color w:val="auto"/>
          <w:kern w:val="0"/>
          <w:sz w:val="32"/>
          <w:szCs w:val="32"/>
          <w:highlight w:val="none"/>
        </w:rPr>
        <w:t>农房抗震项目农房认定及改造技术培训。充分发挥教育扶贫中思想扶贫、智力扶贫、技能扶贫作用，继续落实好各项教育扶贫政策，确保贫困家庭子女都能接受公平有质量的教育，阻断贫困代际传递，完善控辍保学工作机制，确保建档立卡户义务教育阶段适龄儿童、少年不失学辍学，着力改善办学条件，巩固义务教育均衡发展成果。认真落实云南省健康扶贫30条措施和《国家医疗保障扶贫三年行动实施方案（2018—2020年）》，加大医疗救助和其他保障政策的帮扶力度，有效遏制因病致贫、因病返贫。统筹各类保障措施，建立以社会保险、社会救助、社会福利制度为主体，以社会帮扶、社工助力为辅助的综合保障体系，认真落实“脱贫不脱保”、“救助渐退”等措施，为完全丧失劳动能力和部分丧失劳动能力且无法依靠产业就业帮扶脱贫的贫困人口提供兜底保障，确保“兜准、兜住、兜牢”。</w:t>
      </w:r>
      <w:r>
        <w:rPr>
          <w:rFonts w:ascii="Times New Roman" w:hAnsi="Times New Roman" w:eastAsia="方正楷体_GBK" w:cs="Times New Roman"/>
          <w:snapToGrid w:val="0"/>
          <w:color w:val="auto"/>
          <w:kern w:val="0"/>
          <w:sz w:val="32"/>
          <w:szCs w:val="32"/>
          <w:highlight w:val="none"/>
        </w:rPr>
        <w:t>(牵头单位：</w:t>
      </w:r>
      <w:r>
        <w:rPr>
          <w:rFonts w:hint="eastAsia" w:ascii="Times New Roman" w:hAnsi="Times New Roman" w:eastAsia="方正楷体_GBK" w:cs="Times New Roman"/>
          <w:snapToGrid w:val="0"/>
          <w:color w:val="auto"/>
          <w:kern w:val="0"/>
          <w:sz w:val="32"/>
          <w:szCs w:val="32"/>
          <w:highlight w:val="none"/>
          <w:lang w:eastAsia="zh-CN"/>
        </w:rPr>
        <w:t>县</w:t>
      </w:r>
      <w:r>
        <w:rPr>
          <w:rFonts w:ascii="Times New Roman" w:hAnsi="Times New Roman" w:eastAsia="方正楷体_GBK" w:cs="Times New Roman"/>
          <w:snapToGrid w:val="0"/>
          <w:color w:val="auto"/>
          <w:kern w:val="0"/>
          <w:sz w:val="32"/>
          <w:szCs w:val="32"/>
          <w:highlight w:val="none"/>
        </w:rPr>
        <w:t>教育体育局、</w:t>
      </w:r>
      <w:r>
        <w:rPr>
          <w:rFonts w:hint="eastAsia" w:ascii="Times New Roman" w:hAnsi="Times New Roman" w:eastAsia="方正楷体_GBK" w:cs="Times New Roman"/>
          <w:snapToGrid w:val="0"/>
          <w:color w:val="auto"/>
          <w:kern w:val="0"/>
          <w:sz w:val="32"/>
          <w:szCs w:val="32"/>
          <w:highlight w:val="none"/>
          <w:lang w:eastAsia="zh-CN"/>
        </w:rPr>
        <w:t>县</w:t>
      </w:r>
      <w:r>
        <w:rPr>
          <w:rFonts w:ascii="Times New Roman" w:hAnsi="Times New Roman" w:eastAsia="方正楷体_GBK" w:cs="Times New Roman"/>
          <w:snapToGrid w:val="0"/>
          <w:color w:val="auto"/>
          <w:kern w:val="0"/>
          <w:sz w:val="32"/>
          <w:szCs w:val="32"/>
          <w:highlight w:val="none"/>
        </w:rPr>
        <w:t>民政局、</w:t>
      </w:r>
      <w:r>
        <w:rPr>
          <w:rFonts w:hint="eastAsia" w:ascii="Times New Roman" w:hAnsi="Times New Roman" w:eastAsia="方正楷体_GBK" w:cs="Times New Roman"/>
          <w:snapToGrid w:val="0"/>
          <w:color w:val="auto"/>
          <w:kern w:val="0"/>
          <w:sz w:val="32"/>
          <w:szCs w:val="32"/>
          <w:highlight w:val="none"/>
          <w:lang w:eastAsia="zh-CN"/>
        </w:rPr>
        <w:t>县</w:t>
      </w:r>
      <w:r>
        <w:rPr>
          <w:rFonts w:ascii="Times New Roman" w:hAnsi="Times New Roman" w:eastAsia="方正楷体_GBK" w:cs="Times New Roman"/>
          <w:snapToGrid w:val="0"/>
          <w:color w:val="auto"/>
          <w:kern w:val="0"/>
          <w:sz w:val="32"/>
          <w:szCs w:val="32"/>
          <w:highlight w:val="none"/>
        </w:rPr>
        <w:t>住房</w:t>
      </w:r>
      <w:r>
        <w:rPr>
          <w:rFonts w:hint="eastAsia" w:ascii="Times New Roman" w:hAnsi="Times New Roman" w:eastAsia="方正楷体_GBK" w:cs="Times New Roman"/>
          <w:snapToGrid w:val="0"/>
          <w:color w:val="auto"/>
          <w:kern w:val="0"/>
          <w:sz w:val="32"/>
          <w:szCs w:val="32"/>
          <w:highlight w:val="none"/>
          <w:lang w:eastAsia="zh-CN"/>
        </w:rPr>
        <w:t>和</w:t>
      </w:r>
      <w:r>
        <w:rPr>
          <w:rFonts w:ascii="Times New Roman" w:hAnsi="Times New Roman" w:eastAsia="方正楷体_GBK" w:cs="Times New Roman"/>
          <w:snapToGrid w:val="0"/>
          <w:color w:val="auto"/>
          <w:kern w:val="0"/>
          <w:sz w:val="32"/>
          <w:szCs w:val="32"/>
          <w:highlight w:val="none"/>
        </w:rPr>
        <w:t>城乡建设局、</w:t>
      </w:r>
      <w:r>
        <w:rPr>
          <w:rFonts w:hint="eastAsia" w:ascii="Times New Roman" w:hAnsi="Times New Roman" w:eastAsia="方正楷体_GBK" w:cs="Times New Roman"/>
          <w:snapToGrid w:val="0"/>
          <w:color w:val="auto"/>
          <w:kern w:val="0"/>
          <w:sz w:val="32"/>
          <w:szCs w:val="32"/>
          <w:highlight w:val="none"/>
          <w:lang w:eastAsia="zh-CN"/>
        </w:rPr>
        <w:t>县</w:t>
      </w:r>
      <w:r>
        <w:rPr>
          <w:rFonts w:ascii="Times New Roman" w:hAnsi="Times New Roman" w:eastAsia="方正楷体_GBK" w:cs="Times New Roman"/>
          <w:snapToGrid w:val="0"/>
          <w:color w:val="auto"/>
          <w:kern w:val="0"/>
          <w:sz w:val="32"/>
          <w:szCs w:val="32"/>
          <w:highlight w:val="none"/>
        </w:rPr>
        <w:t>水利局、</w:t>
      </w:r>
      <w:r>
        <w:rPr>
          <w:rFonts w:hint="eastAsia" w:ascii="Times New Roman" w:hAnsi="Times New Roman" w:eastAsia="方正楷体_GBK" w:cs="Times New Roman"/>
          <w:snapToGrid w:val="0"/>
          <w:color w:val="auto"/>
          <w:kern w:val="0"/>
          <w:sz w:val="32"/>
          <w:szCs w:val="32"/>
          <w:highlight w:val="none"/>
          <w:lang w:eastAsia="zh-CN"/>
        </w:rPr>
        <w:t>县</w:t>
      </w:r>
      <w:r>
        <w:rPr>
          <w:rFonts w:ascii="Times New Roman" w:hAnsi="Times New Roman" w:eastAsia="方正楷体_GBK" w:cs="Times New Roman"/>
          <w:snapToGrid w:val="0"/>
          <w:color w:val="auto"/>
          <w:kern w:val="0"/>
          <w:sz w:val="32"/>
          <w:szCs w:val="32"/>
          <w:highlight w:val="none"/>
        </w:rPr>
        <w:t>卫生健康</w:t>
      </w:r>
      <w:r>
        <w:rPr>
          <w:rFonts w:hint="eastAsia" w:ascii="Times New Roman" w:hAnsi="Times New Roman" w:eastAsia="方正楷体_GBK" w:cs="Times New Roman"/>
          <w:snapToGrid w:val="0"/>
          <w:color w:val="auto"/>
          <w:kern w:val="0"/>
          <w:sz w:val="32"/>
          <w:szCs w:val="32"/>
          <w:highlight w:val="none"/>
          <w:lang w:eastAsia="zh-CN"/>
        </w:rPr>
        <w:t>局</w:t>
      </w:r>
      <w:r>
        <w:rPr>
          <w:rFonts w:ascii="Times New Roman" w:hAnsi="Times New Roman" w:eastAsia="方正楷体_GBK" w:cs="Times New Roman"/>
          <w:snapToGrid w:val="0"/>
          <w:color w:val="auto"/>
          <w:kern w:val="0"/>
          <w:sz w:val="32"/>
          <w:szCs w:val="32"/>
          <w:highlight w:val="none"/>
        </w:rPr>
        <w:t>、</w:t>
      </w:r>
      <w:r>
        <w:rPr>
          <w:rFonts w:hint="eastAsia" w:ascii="Times New Roman" w:hAnsi="Times New Roman" w:eastAsia="方正楷体_GBK" w:cs="Times New Roman"/>
          <w:snapToGrid w:val="0"/>
          <w:color w:val="auto"/>
          <w:kern w:val="0"/>
          <w:sz w:val="32"/>
          <w:szCs w:val="32"/>
          <w:highlight w:val="none"/>
          <w:lang w:eastAsia="zh-CN"/>
        </w:rPr>
        <w:t>县</w:t>
      </w:r>
      <w:r>
        <w:rPr>
          <w:rFonts w:ascii="Times New Roman" w:hAnsi="Times New Roman" w:eastAsia="方正楷体_GBK" w:cs="Times New Roman"/>
          <w:snapToGrid w:val="0"/>
          <w:color w:val="auto"/>
          <w:kern w:val="0"/>
          <w:sz w:val="32"/>
          <w:szCs w:val="32"/>
          <w:highlight w:val="none"/>
        </w:rPr>
        <w:t>医保局等主责部门；责任单位：</w:t>
      </w:r>
      <w:r>
        <w:rPr>
          <w:rFonts w:hint="eastAsia" w:ascii="Times New Roman" w:hAnsi="Times New Roman" w:eastAsia="方正楷体_GBK" w:cs="Times New Roman"/>
          <w:snapToGrid w:val="0"/>
          <w:color w:val="auto"/>
          <w:kern w:val="0"/>
          <w:sz w:val="32"/>
          <w:szCs w:val="32"/>
          <w:highlight w:val="none"/>
          <w:lang w:eastAsia="zh-CN"/>
        </w:rPr>
        <w:t>县</w:t>
      </w:r>
      <w:r>
        <w:rPr>
          <w:rFonts w:ascii="Times New Roman" w:hAnsi="Times New Roman" w:eastAsia="方正楷体_GBK" w:cs="Times New Roman"/>
          <w:snapToGrid w:val="0"/>
          <w:color w:val="auto"/>
          <w:kern w:val="0"/>
          <w:sz w:val="32"/>
          <w:szCs w:val="32"/>
          <w:highlight w:val="none"/>
        </w:rPr>
        <w:t>扶贫办等</w:t>
      </w:r>
      <w:r>
        <w:rPr>
          <w:rFonts w:hint="eastAsia" w:ascii="Times New Roman" w:hAnsi="Times New Roman" w:eastAsia="方正楷体_GBK" w:cs="Times New Roman"/>
          <w:snapToGrid w:val="0"/>
          <w:color w:val="auto"/>
          <w:kern w:val="0"/>
          <w:sz w:val="32"/>
          <w:szCs w:val="32"/>
          <w:highlight w:val="none"/>
          <w:lang w:eastAsia="zh-CN"/>
        </w:rPr>
        <w:t>县</w:t>
      </w:r>
      <w:r>
        <w:rPr>
          <w:rFonts w:ascii="Times New Roman" w:hAnsi="Times New Roman" w:eastAsia="方正楷体_GBK" w:cs="Times New Roman"/>
          <w:snapToGrid w:val="0"/>
          <w:color w:val="auto"/>
          <w:kern w:val="0"/>
          <w:sz w:val="32"/>
          <w:szCs w:val="32"/>
          <w:highlight w:val="none"/>
        </w:rPr>
        <w:t>扶贫开发领导小组成员单位，</w:t>
      </w:r>
      <w:r>
        <w:rPr>
          <w:rFonts w:hint="eastAsia" w:ascii="Times New Roman" w:hAnsi="Times New Roman" w:eastAsia="方正楷体_GBK" w:cs="Times New Roman"/>
          <w:snapToGrid w:val="0"/>
          <w:color w:val="auto"/>
          <w:kern w:val="0"/>
          <w:sz w:val="32"/>
          <w:szCs w:val="32"/>
          <w:highlight w:val="none"/>
          <w:lang w:eastAsia="zh-CN"/>
        </w:rPr>
        <w:t>各乡镇</w:t>
      </w:r>
      <w:r>
        <w:rPr>
          <w:rFonts w:ascii="Times New Roman" w:hAnsi="Times New Roman" w:eastAsia="方正楷体_GBK" w:cs="Times New Roman"/>
          <w:snapToGrid w:val="0"/>
          <w:color w:val="auto"/>
          <w:kern w:val="0"/>
          <w:sz w:val="32"/>
          <w:szCs w:val="32"/>
          <w:highlight w:val="none"/>
        </w:rPr>
        <w:t>)</w:t>
      </w:r>
    </w:p>
    <w:p>
      <w:pPr>
        <w:spacing w:line="560" w:lineRule="exact"/>
        <w:rPr>
          <w:rFonts w:ascii="Times New Roman" w:hAnsi="Times New Roman" w:eastAsia="方正楷体_GBK" w:cs="Times New Roman"/>
          <w:snapToGrid w:val="0"/>
          <w:color w:val="auto"/>
          <w:kern w:val="0"/>
          <w:sz w:val="32"/>
          <w:szCs w:val="32"/>
          <w:highlight w:val="none"/>
        </w:rPr>
      </w:pPr>
      <w:r>
        <w:rPr>
          <w:rFonts w:ascii="Times New Roman" w:hAnsi="Times New Roman" w:eastAsia="仿宋_GB2312" w:cs="Times New Roman"/>
          <w:snapToGrid w:val="0"/>
          <w:color w:val="auto"/>
          <w:kern w:val="0"/>
          <w:sz w:val="32"/>
          <w:szCs w:val="32"/>
          <w:highlight w:val="none"/>
        </w:rPr>
        <w:t xml:space="preserve">   </w:t>
      </w:r>
      <w:r>
        <w:rPr>
          <w:rFonts w:ascii="Times New Roman" w:hAnsi="Times New Roman" w:eastAsia="方正楷体_GBK" w:cs="Times New Roman"/>
          <w:snapToGrid w:val="0"/>
          <w:color w:val="auto"/>
          <w:kern w:val="0"/>
          <w:sz w:val="32"/>
          <w:szCs w:val="32"/>
          <w:highlight w:val="none"/>
        </w:rPr>
        <w:t xml:space="preserve"> （五）贫困村提升行动。</w:t>
      </w:r>
      <w:r>
        <w:rPr>
          <w:rFonts w:ascii="Times New Roman" w:hAnsi="Times New Roman" w:eastAsia="方正仿宋_GBK" w:cs="Times New Roman"/>
          <w:snapToGrid w:val="0"/>
          <w:color w:val="auto"/>
          <w:kern w:val="0"/>
          <w:sz w:val="32"/>
          <w:szCs w:val="32"/>
          <w:highlight w:val="none"/>
        </w:rPr>
        <w:t>按照“脱贫成果巩固20条”要求，继续完善贫困村基础设施和基本公共服务，加强交通、水利、电力、人居环境等建设，为群众稳定脱贫创造良好条件。大力推进贫困地区“四好农村路”建设，改造建设一批贫困乡村旅游路、产业路、资源路。大力实施农村饮水安全巩固提升工程，强化水源保护和水质保障，加强供水工程建设与改造，完善管理制度，建立饮水安全保障长效机制。大力实施电力和网络扶贫工程，实施贫困地区农网改造升级，加强电力基础设施建设，深入实施网络扶贫行动，加快培育电子商务产业，优先建设一批农村电商示范村，带动贫困村经济发展。树立和践行“绿水青山就是金山银山”理念，推进生态保护扶贫行动，推进退耕还林、天然林保护等重大生态工程向贫困地区倾斜，提高贫困人口参与度和受益水平。聚焦农村“厕所革命”、生活垃圾和污水处理、村容村貌提升，扎实推进农村人居环境整治。加强贫困村创业致富带头人培训，建立健全全覆盖、多样化创业带贫能力提升机制。强化基层治理能力提升，注重营造健康文明新风，激发贫困群众立足自身实现脱贫的信心和决心，形成有劳才有得，多劳多得的正向激励氛围，帮助贫困群众摆脱思想贫困，确保稳定脱贫。</w:t>
      </w:r>
      <w:r>
        <w:rPr>
          <w:rFonts w:ascii="Times New Roman" w:hAnsi="Times New Roman" w:eastAsia="方正楷体_GBK" w:cs="Times New Roman"/>
          <w:snapToGrid w:val="0"/>
          <w:color w:val="auto"/>
          <w:kern w:val="0"/>
          <w:sz w:val="32"/>
          <w:szCs w:val="32"/>
          <w:highlight w:val="none"/>
        </w:rPr>
        <w:t>（牵头单位：</w:t>
      </w:r>
      <w:r>
        <w:rPr>
          <w:rFonts w:hint="eastAsia" w:ascii="Times New Roman" w:hAnsi="Times New Roman" w:eastAsia="方正楷体_GBK" w:cs="Times New Roman"/>
          <w:snapToGrid w:val="0"/>
          <w:color w:val="auto"/>
          <w:kern w:val="0"/>
          <w:sz w:val="32"/>
          <w:szCs w:val="32"/>
          <w:highlight w:val="none"/>
          <w:lang w:eastAsia="zh-CN"/>
        </w:rPr>
        <w:t>县</w:t>
      </w:r>
      <w:r>
        <w:rPr>
          <w:rFonts w:ascii="Times New Roman" w:hAnsi="Times New Roman" w:eastAsia="方正楷体_GBK" w:cs="Times New Roman"/>
          <w:snapToGrid w:val="0"/>
          <w:color w:val="auto"/>
          <w:kern w:val="0"/>
          <w:sz w:val="32"/>
          <w:szCs w:val="32"/>
          <w:highlight w:val="none"/>
        </w:rPr>
        <w:t>委农办</w:t>
      </w:r>
      <w:r>
        <w:rPr>
          <w:rFonts w:hint="eastAsia" w:ascii="Times New Roman" w:hAnsi="Times New Roman" w:eastAsia="方正楷体_GBK" w:cs="Times New Roman"/>
          <w:snapToGrid w:val="0"/>
          <w:color w:val="auto"/>
          <w:kern w:val="0"/>
          <w:sz w:val="32"/>
          <w:szCs w:val="32"/>
          <w:highlight w:val="none"/>
          <w:lang w:eastAsia="zh-CN"/>
        </w:rPr>
        <w:t>、县</w:t>
      </w:r>
      <w:r>
        <w:rPr>
          <w:rFonts w:ascii="Times New Roman" w:hAnsi="Times New Roman" w:eastAsia="方正楷体_GBK" w:cs="Times New Roman"/>
          <w:snapToGrid w:val="0"/>
          <w:color w:val="auto"/>
          <w:kern w:val="0"/>
          <w:sz w:val="32"/>
          <w:szCs w:val="32"/>
          <w:highlight w:val="none"/>
        </w:rPr>
        <w:t>农业农村局、</w:t>
      </w:r>
      <w:r>
        <w:rPr>
          <w:rFonts w:hint="eastAsia" w:ascii="Times New Roman" w:hAnsi="Times New Roman" w:eastAsia="方正楷体_GBK" w:cs="Times New Roman"/>
          <w:snapToGrid w:val="0"/>
          <w:color w:val="auto"/>
          <w:kern w:val="0"/>
          <w:sz w:val="32"/>
          <w:szCs w:val="32"/>
          <w:highlight w:val="none"/>
          <w:lang w:eastAsia="zh-CN"/>
        </w:rPr>
        <w:t>县</w:t>
      </w:r>
      <w:r>
        <w:rPr>
          <w:rFonts w:ascii="Times New Roman" w:hAnsi="Times New Roman" w:eastAsia="方正楷体_GBK" w:cs="Times New Roman"/>
          <w:snapToGrid w:val="0"/>
          <w:color w:val="auto"/>
          <w:kern w:val="0"/>
          <w:sz w:val="32"/>
          <w:szCs w:val="32"/>
          <w:highlight w:val="none"/>
        </w:rPr>
        <w:t>扶贫办；责任单位：</w:t>
      </w:r>
      <w:r>
        <w:rPr>
          <w:rFonts w:hint="eastAsia" w:ascii="Times New Roman" w:hAnsi="Times New Roman" w:eastAsia="方正楷体_GBK" w:cs="Times New Roman"/>
          <w:snapToGrid w:val="0"/>
          <w:color w:val="auto"/>
          <w:kern w:val="0"/>
          <w:sz w:val="32"/>
          <w:szCs w:val="32"/>
          <w:highlight w:val="none"/>
          <w:lang w:eastAsia="zh-CN"/>
        </w:rPr>
        <w:t>县</w:t>
      </w:r>
      <w:r>
        <w:rPr>
          <w:rFonts w:ascii="Times New Roman" w:hAnsi="Times New Roman" w:eastAsia="方正楷体_GBK" w:cs="Times New Roman"/>
          <w:snapToGrid w:val="0"/>
          <w:color w:val="auto"/>
          <w:kern w:val="0"/>
          <w:sz w:val="32"/>
          <w:szCs w:val="32"/>
          <w:highlight w:val="none"/>
        </w:rPr>
        <w:t>教育体育局、</w:t>
      </w:r>
      <w:r>
        <w:rPr>
          <w:rFonts w:hint="eastAsia" w:ascii="Times New Roman" w:hAnsi="Times New Roman" w:eastAsia="方正楷体_GBK" w:cs="Times New Roman"/>
          <w:snapToGrid w:val="0"/>
          <w:color w:val="auto"/>
          <w:kern w:val="0"/>
          <w:sz w:val="32"/>
          <w:szCs w:val="32"/>
          <w:highlight w:val="none"/>
          <w:lang w:eastAsia="zh-CN"/>
        </w:rPr>
        <w:t>县</w:t>
      </w:r>
      <w:r>
        <w:rPr>
          <w:rFonts w:ascii="Times New Roman" w:hAnsi="Times New Roman" w:eastAsia="方正楷体_GBK" w:cs="Times New Roman"/>
          <w:snapToGrid w:val="0"/>
          <w:color w:val="auto"/>
          <w:kern w:val="0"/>
          <w:sz w:val="32"/>
          <w:szCs w:val="32"/>
          <w:highlight w:val="none"/>
        </w:rPr>
        <w:t>民政局、</w:t>
      </w:r>
      <w:r>
        <w:rPr>
          <w:rFonts w:hint="eastAsia" w:ascii="Times New Roman" w:hAnsi="Times New Roman" w:eastAsia="方正楷体_GBK" w:cs="Times New Roman"/>
          <w:snapToGrid w:val="0"/>
          <w:color w:val="auto"/>
          <w:kern w:val="0"/>
          <w:sz w:val="32"/>
          <w:szCs w:val="32"/>
          <w:highlight w:val="none"/>
          <w:lang w:eastAsia="zh-CN"/>
        </w:rPr>
        <w:t>县</w:t>
      </w:r>
      <w:r>
        <w:rPr>
          <w:rFonts w:ascii="Times New Roman" w:hAnsi="Times New Roman" w:eastAsia="方正楷体_GBK" w:cs="Times New Roman"/>
          <w:snapToGrid w:val="0"/>
          <w:color w:val="auto"/>
          <w:kern w:val="0"/>
          <w:sz w:val="32"/>
          <w:szCs w:val="32"/>
          <w:highlight w:val="none"/>
        </w:rPr>
        <w:t>财政局、</w:t>
      </w:r>
      <w:r>
        <w:rPr>
          <w:rFonts w:hint="eastAsia" w:ascii="Times New Roman" w:hAnsi="Times New Roman" w:eastAsia="方正楷体_GBK" w:cs="Times New Roman"/>
          <w:snapToGrid w:val="0"/>
          <w:color w:val="auto"/>
          <w:kern w:val="0"/>
          <w:sz w:val="32"/>
          <w:szCs w:val="32"/>
          <w:highlight w:val="none"/>
          <w:lang w:eastAsia="zh-CN"/>
        </w:rPr>
        <w:t>县</w:t>
      </w:r>
      <w:r>
        <w:rPr>
          <w:rFonts w:ascii="Times New Roman" w:hAnsi="Times New Roman" w:eastAsia="方正楷体_GBK" w:cs="Times New Roman"/>
          <w:snapToGrid w:val="0"/>
          <w:color w:val="auto"/>
          <w:kern w:val="0"/>
          <w:sz w:val="32"/>
          <w:szCs w:val="32"/>
          <w:highlight w:val="none"/>
        </w:rPr>
        <w:t>林业和草原局、</w:t>
      </w:r>
      <w:r>
        <w:rPr>
          <w:rFonts w:hint="eastAsia" w:ascii="Times New Roman" w:hAnsi="Times New Roman" w:eastAsia="方正楷体_GBK" w:cs="Times New Roman"/>
          <w:snapToGrid w:val="0"/>
          <w:color w:val="auto"/>
          <w:kern w:val="0"/>
          <w:sz w:val="32"/>
          <w:szCs w:val="32"/>
          <w:highlight w:val="none"/>
          <w:lang w:eastAsia="zh-CN"/>
        </w:rPr>
        <w:t>县</w:t>
      </w:r>
      <w:r>
        <w:rPr>
          <w:rFonts w:ascii="Times New Roman" w:hAnsi="Times New Roman" w:eastAsia="方正楷体_GBK" w:cs="Times New Roman"/>
          <w:snapToGrid w:val="0"/>
          <w:color w:val="auto"/>
          <w:kern w:val="0"/>
          <w:sz w:val="32"/>
          <w:szCs w:val="32"/>
          <w:highlight w:val="none"/>
        </w:rPr>
        <w:t>住房和城乡建设局、</w:t>
      </w:r>
      <w:r>
        <w:rPr>
          <w:rFonts w:hint="eastAsia" w:ascii="Times New Roman" w:hAnsi="Times New Roman" w:eastAsia="方正楷体_GBK" w:cs="Times New Roman"/>
          <w:snapToGrid w:val="0"/>
          <w:color w:val="auto"/>
          <w:kern w:val="0"/>
          <w:sz w:val="32"/>
          <w:szCs w:val="32"/>
          <w:highlight w:val="none"/>
          <w:lang w:eastAsia="zh-CN"/>
        </w:rPr>
        <w:t>县</w:t>
      </w:r>
      <w:r>
        <w:rPr>
          <w:rFonts w:ascii="Times New Roman" w:hAnsi="Times New Roman" w:eastAsia="方正楷体_GBK" w:cs="Times New Roman"/>
          <w:snapToGrid w:val="0"/>
          <w:color w:val="auto"/>
          <w:kern w:val="0"/>
          <w:sz w:val="32"/>
          <w:szCs w:val="32"/>
          <w:highlight w:val="none"/>
        </w:rPr>
        <w:t>交通运输局、</w:t>
      </w:r>
      <w:r>
        <w:rPr>
          <w:rFonts w:hint="eastAsia" w:ascii="Times New Roman" w:hAnsi="Times New Roman" w:eastAsia="方正楷体_GBK" w:cs="Times New Roman"/>
          <w:snapToGrid w:val="0"/>
          <w:color w:val="auto"/>
          <w:kern w:val="0"/>
          <w:sz w:val="32"/>
          <w:szCs w:val="32"/>
          <w:highlight w:val="none"/>
          <w:lang w:eastAsia="zh-CN"/>
        </w:rPr>
        <w:t>县</w:t>
      </w:r>
      <w:r>
        <w:rPr>
          <w:rFonts w:ascii="Times New Roman" w:hAnsi="Times New Roman" w:eastAsia="方正楷体_GBK" w:cs="Times New Roman"/>
          <w:snapToGrid w:val="0"/>
          <w:color w:val="auto"/>
          <w:kern w:val="0"/>
          <w:sz w:val="32"/>
          <w:szCs w:val="32"/>
          <w:highlight w:val="none"/>
        </w:rPr>
        <w:t>水利局、</w:t>
      </w:r>
      <w:r>
        <w:rPr>
          <w:rFonts w:hint="eastAsia" w:ascii="Times New Roman" w:hAnsi="Times New Roman" w:eastAsia="方正楷体_GBK" w:cs="Times New Roman"/>
          <w:snapToGrid w:val="0"/>
          <w:color w:val="auto"/>
          <w:kern w:val="0"/>
          <w:sz w:val="32"/>
          <w:szCs w:val="32"/>
          <w:highlight w:val="none"/>
          <w:lang w:eastAsia="zh-CN"/>
        </w:rPr>
        <w:t>县</w:t>
      </w:r>
      <w:r>
        <w:rPr>
          <w:rFonts w:ascii="Times New Roman" w:hAnsi="Times New Roman" w:eastAsia="方正楷体_GBK" w:cs="Times New Roman"/>
          <w:snapToGrid w:val="0"/>
          <w:color w:val="auto"/>
          <w:kern w:val="0"/>
          <w:sz w:val="32"/>
          <w:szCs w:val="32"/>
          <w:highlight w:val="none"/>
        </w:rPr>
        <w:t>卫生健康</w:t>
      </w:r>
      <w:r>
        <w:rPr>
          <w:rFonts w:hint="eastAsia" w:ascii="Times New Roman" w:hAnsi="Times New Roman" w:eastAsia="方正楷体_GBK" w:cs="Times New Roman"/>
          <w:snapToGrid w:val="0"/>
          <w:color w:val="auto"/>
          <w:kern w:val="0"/>
          <w:sz w:val="32"/>
          <w:szCs w:val="32"/>
          <w:highlight w:val="none"/>
          <w:lang w:eastAsia="zh-CN"/>
        </w:rPr>
        <w:t>局</w:t>
      </w:r>
      <w:r>
        <w:rPr>
          <w:rFonts w:ascii="Times New Roman" w:hAnsi="Times New Roman" w:eastAsia="方正楷体_GBK" w:cs="Times New Roman"/>
          <w:snapToGrid w:val="0"/>
          <w:color w:val="auto"/>
          <w:kern w:val="0"/>
          <w:sz w:val="32"/>
          <w:szCs w:val="32"/>
          <w:highlight w:val="none"/>
        </w:rPr>
        <w:t>等</w:t>
      </w:r>
      <w:r>
        <w:rPr>
          <w:rFonts w:hint="eastAsia" w:ascii="Times New Roman" w:hAnsi="Times New Roman" w:eastAsia="方正楷体_GBK" w:cs="Times New Roman"/>
          <w:snapToGrid w:val="0"/>
          <w:color w:val="auto"/>
          <w:kern w:val="0"/>
          <w:sz w:val="32"/>
          <w:szCs w:val="32"/>
          <w:highlight w:val="none"/>
          <w:lang w:eastAsia="zh-CN"/>
        </w:rPr>
        <w:t>县</w:t>
      </w:r>
      <w:r>
        <w:rPr>
          <w:rFonts w:ascii="Times New Roman" w:hAnsi="Times New Roman" w:eastAsia="方正楷体_GBK" w:cs="Times New Roman"/>
          <w:snapToGrid w:val="0"/>
          <w:color w:val="auto"/>
          <w:kern w:val="0"/>
          <w:sz w:val="32"/>
          <w:szCs w:val="32"/>
          <w:highlight w:val="none"/>
        </w:rPr>
        <w:t>扶贫开发领导小组成员单位，</w:t>
      </w:r>
      <w:r>
        <w:rPr>
          <w:rFonts w:hint="eastAsia" w:ascii="Times New Roman" w:hAnsi="Times New Roman" w:eastAsia="方正楷体_GBK" w:cs="Times New Roman"/>
          <w:snapToGrid w:val="0"/>
          <w:color w:val="auto"/>
          <w:kern w:val="0"/>
          <w:sz w:val="32"/>
          <w:szCs w:val="32"/>
          <w:highlight w:val="none"/>
          <w:lang w:eastAsia="zh-CN"/>
        </w:rPr>
        <w:t>各乡镇</w:t>
      </w:r>
      <w:r>
        <w:rPr>
          <w:rFonts w:ascii="Times New Roman" w:hAnsi="Times New Roman" w:eastAsia="方正楷体_GBK" w:cs="Times New Roman"/>
          <w:snapToGrid w:val="0"/>
          <w:color w:val="auto"/>
          <w:kern w:val="0"/>
          <w:sz w:val="32"/>
          <w:szCs w:val="32"/>
          <w:highlight w:val="none"/>
        </w:rPr>
        <w:t>）</w:t>
      </w:r>
    </w:p>
    <w:p>
      <w:pPr>
        <w:spacing w:line="560" w:lineRule="exact"/>
        <w:rPr>
          <w:rFonts w:ascii="Times New Roman" w:hAnsi="Times New Roman" w:eastAsia="方正楷体_GBK" w:cs="Times New Roman"/>
          <w:snapToGrid w:val="0"/>
          <w:color w:val="auto"/>
          <w:kern w:val="0"/>
          <w:sz w:val="32"/>
          <w:szCs w:val="32"/>
          <w:highlight w:val="none"/>
        </w:rPr>
      </w:pPr>
      <w:r>
        <w:rPr>
          <w:rFonts w:ascii="Times New Roman" w:hAnsi="Times New Roman" w:eastAsia="方正楷体_GBK" w:cs="Times New Roman"/>
          <w:snapToGrid w:val="0"/>
          <w:color w:val="auto"/>
          <w:kern w:val="0"/>
          <w:sz w:val="32"/>
          <w:szCs w:val="32"/>
          <w:highlight w:val="none"/>
        </w:rPr>
        <w:t xml:space="preserve">    （六）问题整改动态“清零”行动。</w:t>
      </w:r>
      <w:r>
        <w:rPr>
          <w:rFonts w:ascii="Times New Roman" w:hAnsi="Times New Roman" w:eastAsia="方正仿宋_GBK" w:cs="Times New Roman"/>
          <w:snapToGrid w:val="0"/>
          <w:color w:val="auto"/>
          <w:kern w:val="0"/>
          <w:sz w:val="32"/>
          <w:szCs w:val="32"/>
          <w:highlight w:val="none"/>
        </w:rPr>
        <w:t>保持整改力度，持续抓好脱贫攻坚问题整改工作</w:t>
      </w:r>
      <w:r>
        <w:rPr>
          <w:rFonts w:hint="eastAsia" w:ascii="Times New Roman" w:hAnsi="Times New Roman" w:eastAsia="方正仿宋_GBK" w:cs="Times New Roman"/>
          <w:snapToGrid w:val="0"/>
          <w:color w:val="auto"/>
          <w:kern w:val="0"/>
          <w:sz w:val="32"/>
          <w:szCs w:val="32"/>
          <w:highlight w:val="none"/>
          <w:lang w:eastAsia="zh-CN"/>
        </w:rPr>
        <w:t>。</w:t>
      </w:r>
      <w:r>
        <w:rPr>
          <w:rFonts w:ascii="Times New Roman" w:hAnsi="Times New Roman" w:eastAsia="方正仿宋_GBK" w:cs="Times New Roman"/>
          <w:snapToGrid w:val="0"/>
          <w:color w:val="auto"/>
          <w:kern w:val="0"/>
          <w:sz w:val="32"/>
          <w:szCs w:val="32"/>
          <w:highlight w:val="none"/>
        </w:rPr>
        <w:t>聚焦中央脱贫攻坚专项巡视“回头看”、</w:t>
      </w:r>
      <w:r>
        <w:rPr>
          <w:rFonts w:hint="eastAsia" w:ascii="Times New Roman" w:hAnsi="Times New Roman" w:eastAsia="方正仿宋_GBK" w:cs="Times New Roman"/>
          <w:snapToGrid w:val="0"/>
          <w:color w:val="auto"/>
          <w:kern w:val="0"/>
          <w:sz w:val="32"/>
          <w:szCs w:val="32"/>
          <w:highlight w:val="none"/>
          <w:lang w:eastAsia="zh-CN"/>
        </w:rPr>
        <w:t>扶贫</w:t>
      </w:r>
      <w:r>
        <w:rPr>
          <w:rFonts w:ascii="Times New Roman" w:hAnsi="Times New Roman" w:eastAsia="方正仿宋_GBK" w:cs="Times New Roman"/>
          <w:snapToGrid w:val="0"/>
          <w:color w:val="auto"/>
          <w:kern w:val="0"/>
          <w:sz w:val="32"/>
          <w:szCs w:val="32"/>
          <w:highlight w:val="none"/>
        </w:rPr>
        <w:t>成效考核、</w:t>
      </w:r>
      <w:r>
        <w:rPr>
          <w:rFonts w:hint="eastAsia" w:ascii="Times New Roman" w:hAnsi="Times New Roman" w:eastAsia="方正仿宋_GBK" w:cs="Times New Roman"/>
          <w:snapToGrid w:val="0"/>
          <w:color w:val="auto"/>
          <w:kern w:val="0"/>
          <w:sz w:val="32"/>
          <w:szCs w:val="32"/>
          <w:highlight w:val="none"/>
          <w:lang w:eastAsia="zh-CN"/>
        </w:rPr>
        <w:t>脱贫摘帽第三方评估、</w:t>
      </w:r>
      <w:r>
        <w:rPr>
          <w:rFonts w:ascii="Times New Roman" w:hAnsi="Times New Roman" w:eastAsia="方正仿宋_GBK" w:cs="Times New Roman"/>
          <w:snapToGrid w:val="0"/>
          <w:color w:val="auto"/>
          <w:kern w:val="0"/>
          <w:sz w:val="32"/>
          <w:szCs w:val="32"/>
          <w:highlight w:val="none"/>
        </w:rPr>
        <w:t>中央纪委调研、农工民主党中央民主监督反馈问题</w:t>
      </w:r>
      <w:r>
        <w:rPr>
          <w:rFonts w:hint="eastAsia" w:ascii="Times New Roman" w:hAnsi="Times New Roman" w:eastAsia="方正仿宋_GBK" w:cs="Times New Roman"/>
          <w:snapToGrid w:val="0"/>
          <w:color w:val="auto"/>
          <w:kern w:val="0"/>
          <w:sz w:val="32"/>
          <w:szCs w:val="32"/>
          <w:highlight w:val="none"/>
          <w:lang w:eastAsia="zh-CN"/>
        </w:rPr>
        <w:t>、挂牌督战、审计等</w:t>
      </w:r>
      <w:r>
        <w:rPr>
          <w:rFonts w:ascii="Times New Roman" w:hAnsi="Times New Roman" w:eastAsia="方正仿宋_GBK" w:cs="Times New Roman"/>
          <w:snapToGrid w:val="0"/>
          <w:color w:val="auto"/>
          <w:kern w:val="0"/>
          <w:sz w:val="32"/>
          <w:szCs w:val="32"/>
          <w:highlight w:val="none"/>
        </w:rPr>
        <w:t>各级各类</w:t>
      </w:r>
      <w:r>
        <w:rPr>
          <w:rFonts w:hint="eastAsia" w:ascii="Times New Roman" w:hAnsi="Times New Roman" w:eastAsia="方正仿宋_GBK" w:cs="Times New Roman"/>
          <w:snapToGrid w:val="0"/>
          <w:color w:val="auto"/>
          <w:kern w:val="0"/>
          <w:sz w:val="32"/>
          <w:szCs w:val="32"/>
          <w:highlight w:val="none"/>
          <w:lang w:eastAsia="zh-CN"/>
        </w:rPr>
        <w:t>专项</w:t>
      </w:r>
      <w:r>
        <w:rPr>
          <w:rFonts w:ascii="Times New Roman" w:hAnsi="Times New Roman" w:eastAsia="方正仿宋_GBK" w:cs="Times New Roman"/>
          <w:snapToGrid w:val="0"/>
          <w:color w:val="auto"/>
          <w:kern w:val="0"/>
          <w:sz w:val="32"/>
          <w:szCs w:val="32"/>
          <w:highlight w:val="none"/>
        </w:rPr>
        <w:t>检查排查发现问题，紧盯影响脱贫攻坚质量的问题，盯牢重点地区、重点领域、重点环节、特殊群体，</w:t>
      </w:r>
      <w:r>
        <w:rPr>
          <w:rFonts w:ascii="Times New Roman" w:hAnsi="Times New Roman" w:eastAsia="方正仿宋_GBK" w:cs="Times New Roman"/>
          <w:bCs/>
          <w:snapToGrid w:val="0"/>
          <w:color w:val="auto"/>
          <w:kern w:val="0"/>
          <w:sz w:val="32"/>
          <w:szCs w:val="44"/>
          <w:highlight w:val="none"/>
        </w:rPr>
        <w:t>全面巩固前期整改取得的成效，确保问题不回潮、不反弹。把解决当前问题与长远问题，显性问题与深层次问题、特殊性问题与普遍性问题结合起来，建章立制，完善政策措施，在治本上下功夫，更加注重治本，更加注重预防，更加注重制度建设，建立健全解决问题巩固成效和务实管用的脱贫攻坚</w:t>
      </w:r>
      <w:r>
        <w:rPr>
          <w:rFonts w:hint="eastAsia" w:ascii="Times New Roman" w:hAnsi="Times New Roman" w:eastAsia="方正仿宋_GBK" w:cs="Times New Roman"/>
          <w:bCs/>
          <w:snapToGrid w:val="0"/>
          <w:color w:val="auto"/>
          <w:kern w:val="0"/>
          <w:sz w:val="32"/>
          <w:szCs w:val="44"/>
          <w:highlight w:val="none"/>
          <w:lang w:eastAsia="zh-CN"/>
        </w:rPr>
        <w:t>问题整改</w:t>
      </w:r>
      <w:r>
        <w:rPr>
          <w:rFonts w:ascii="Times New Roman" w:hAnsi="Times New Roman" w:eastAsia="方正仿宋_GBK" w:cs="Times New Roman"/>
          <w:bCs/>
          <w:snapToGrid w:val="0"/>
          <w:color w:val="auto"/>
          <w:kern w:val="0"/>
          <w:sz w:val="32"/>
          <w:szCs w:val="44"/>
          <w:highlight w:val="none"/>
        </w:rPr>
        <w:t>长效机制，真正实现脱贫攻坚问题“清零”。</w:t>
      </w:r>
      <w:r>
        <w:rPr>
          <w:rFonts w:ascii="Times New Roman" w:hAnsi="Times New Roman" w:eastAsia="方正楷体_GBK" w:cs="Times New Roman"/>
          <w:snapToGrid w:val="0"/>
          <w:color w:val="auto"/>
          <w:kern w:val="0"/>
          <w:sz w:val="32"/>
          <w:szCs w:val="32"/>
          <w:highlight w:val="none"/>
        </w:rPr>
        <w:t>（牵头单位：</w:t>
      </w:r>
      <w:r>
        <w:rPr>
          <w:rFonts w:hint="eastAsia" w:ascii="Times New Roman" w:hAnsi="Times New Roman" w:eastAsia="方正楷体_GBK" w:cs="Times New Roman"/>
          <w:snapToGrid w:val="0"/>
          <w:color w:val="auto"/>
          <w:kern w:val="0"/>
          <w:sz w:val="32"/>
          <w:szCs w:val="32"/>
          <w:highlight w:val="none"/>
          <w:lang w:eastAsia="zh-CN"/>
        </w:rPr>
        <w:t>县</w:t>
      </w:r>
      <w:r>
        <w:rPr>
          <w:rFonts w:ascii="Times New Roman" w:hAnsi="Times New Roman" w:eastAsia="方正楷体_GBK" w:cs="Times New Roman"/>
          <w:snapToGrid w:val="0"/>
          <w:color w:val="auto"/>
          <w:kern w:val="0"/>
          <w:sz w:val="32"/>
          <w:szCs w:val="32"/>
          <w:highlight w:val="none"/>
        </w:rPr>
        <w:t>扶贫办；责任单位：</w:t>
      </w:r>
      <w:r>
        <w:rPr>
          <w:rFonts w:hint="eastAsia" w:ascii="Times New Roman" w:hAnsi="Times New Roman" w:eastAsia="方正楷体_GBK" w:cs="Times New Roman"/>
          <w:snapToGrid w:val="0"/>
          <w:color w:val="auto"/>
          <w:kern w:val="0"/>
          <w:sz w:val="32"/>
          <w:szCs w:val="32"/>
          <w:highlight w:val="none"/>
          <w:lang w:eastAsia="zh-CN"/>
        </w:rPr>
        <w:t>县</w:t>
      </w:r>
      <w:r>
        <w:rPr>
          <w:rFonts w:ascii="Times New Roman" w:hAnsi="Times New Roman" w:eastAsia="方正楷体_GBK" w:cs="Times New Roman"/>
          <w:snapToGrid w:val="0"/>
          <w:color w:val="auto"/>
          <w:kern w:val="0"/>
          <w:sz w:val="32"/>
          <w:szCs w:val="32"/>
          <w:highlight w:val="none"/>
        </w:rPr>
        <w:t>扶贫开发领导小组成员单位，</w:t>
      </w:r>
      <w:r>
        <w:rPr>
          <w:rFonts w:hint="eastAsia" w:ascii="Times New Roman" w:hAnsi="Times New Roman" w:eastAsia="方正楷体_GBK" w:cs="Times New Roman"/>
          <w:snapToGrid w:val="0"/>
          <w:color w:val="auto"/>
          <w:kern w:val="0"/>
          <w:sz w:val="32"/>
          <w:szCs w:val="32"/>
          <w:highlight w:val="none"/>
          <w:lang w:eastAsia="zh-CN"/>
        </w:rPr>
        <w:t>各乡镇</w:t>
      </w:r>
      <w:r>
        <w:rPr>
          <w:rFonts w:ascii="Times New Roman" w:hAnsi="Times New Roman" w:eastAsia="方正楷体_GBK" w:cs="Times New Roman"/>
          <w:snapToGrid w:val="0"/>
          <w:color w:val="auto"/>
          <w:kern w:val="0"/>
          <w:sz w:val="32"/>
          <w:szCs w:val="32"/>
          <w:highlight w:val="none"/>
        </w:rPr>
        <w:t>）</w:t>
      </w:r>
    </w:p>
    <w:p>
      <w:pPr>
        <w:spacing w:line="560" w:lineRule="exact"/>
        <w:rPr>
          <w:rFonts w:ascii="Times New Roman" w:hAnsi="Times New Roman" w:eastAsia="方正黑体_GBK" w:cs="Times New Roman"/>
          <w:snapToGrid w:val="0"/>
          <w:color w:val="auto"/>
          <w:kern w:val="0"/>
          <w:sz w:val="32"/>
          <w:szCs w:val="32"/>
          <w:highlight w:val="none"/>
        </w:rPr>
      </w:pPr>
      <w:r>
        <w:rPr>
          <w:rFonts w:ascii="Times New Roman" w:hAnsi="Times New Roman" w:eastAsia="黑体" w:cs="Times New Roman"/>
          <w:snapToGrid w:val="0"/>
          <w:color w:val="auto"/>
          <w:kern w:val="0"/>
          <w:sz w:val="32"/>
          <w:szCs w:val="32"/>
          <w:highlight w:val="none"/>
        </w:rPr>
        <w:t xml:space="preserve">  </w:t>
      </w:r>
      <w:r>
        <w:rPr>
          <w:rFonts w:ascii="Times New Roman" w:hAnsi="Times New Roman" w:eastAsia="方正黑体_GBK" w:cs="Times New Roman"/>
          <w:snapToGrid w:val="0"/>
          <w:color w:val="auto"/>
          <w:kern w:val="0"/>
          <w:sz w:val="32"/>
          <w:szCs w:val="32"/>
          <w:highlight w:val="none"/>
        </w:rPr>
        <w:t xml:space="preserve">  三、工作要求</w:t>
      </w:r>
    </w:p>
    <w:p>
      <w:pPr>
        <w:spacing w:line="560" w:lineRule="exact"/>
        <w:rPr>
          <w:rFonts w:ascii="Times New Roman" w:hAnsi="Times New Roman" w:eastAsia="方正仿宋_GBK" w:cs="Times New Roman"/>
          <w:snapToGrid w:val="0"/>
          <w:color w:val="auto"/>
          <w:kern w:val="0"/>
          <w:sz w:val="32"/>
          <w:szCs w:val="32"/>
          <w:highlight w:val="none"/>
        </w:rPr>
      </w:pPr>
      <w:r>
        <w:rPr>
          <w:rFonts w:ascii="Times New Roman" w:hAnsi="Times New Roman" w:eastAsia="仿宋_GB2312" w:cs="Times New Roman"/>
          <w:snapToGrid w:val="0"/>
          <w:color w:val="auto"/>
          <w:kern w:val="0"/>
          <w:sz w:val="32"/>
          <w:szCs w:val="32"/>
          <w:highlight w:val="none"/>
        </w:rPr>
        <w:t xml:space="preserve">    </w:t>
      </w:r>
      <w:r>
        <w:rPr>
          <w:rFonts w:ascii="Times New Roman" w:hAnsi="Times New Roman" w:eastAsia="方正仿宋_GBK" w:cs="Times New Roman"/>
          <w:snapToGrid w:val="0"/>
          <w:color w:val="auto"/>
          <w:kern w:val="0"/>
          <w:sz w:val="32"/>
          <w:szCs w:val="32"/>
          <w:highlight w:val="none"/>
        </w:rPr>
        <w:t>全</w:t>
      </w:r>
      <w:r>
        <w:rPr>
          <w:rFonts w:hint="eastAsia" w:ascii="Times New Roman" w:hAnsi="Times New Roman" w:eastAsia="方正仿宋_GBK" w:cs="Times New Roman"/>
          <w:snapToGrid w:val="0"/>
          <w:color w:val="auto"/>
          <w:kern w:val="0"/>
          <w:sz w:val="32"/>
          <w:szCs w:val="32"/>
          <w:highlight w:val="none"/>
          <w:lang w:eastAsia="zh-CN"/>
        </w:rPr>
        <w:t>县</w:t>
      </w:r>
      <w:r>
        <w:rPr>
          <w:rFonts w:ascii="Times New Roman" w:hAnsi="Times New Roman" w:eastAsia="方正仿宋_GBK" w:cs="Times New Roman"/>
          <w:snapToGrid w:val="0"/>
          <w:color w:val="auto"/>
          <w:kern w:val="0"/>
          <w:sz w:val="32"/>
          <w:szCs w:val="32"/>
          <w:highlight w:val="none"/>
        </w:rPr>
        <w:t>各级各有关部门要以强烈的政治责任感和历史使命感，全力以赴推进脱贫攻坚各项工作。要严格按照决战决胜脱贫攻坚既定部署，凝心聚力、求真务实，不折不扣地把脱贫攻坚责任落实到位。要坚持“两不愁三保障”标准不动摇，坚决落实脱贫攻坚政治责任不松劲，持续深入落实挂牌督战、定点作战，杜绝盲目乐观、疲惫厌战情绪，防止“抢跑”，积极稳妥推进各项工作，密切跟踪、定期问效，确保脱贫成效不降低，问题整改“不回潮”。要严格执行中央《关于持续解决困扰基层的形式主义问题为决胜全面建成小康社会提供坚强作风保证的通知》要求，持续纠正整治形式主义、官僚主义，以优良作风保障脱贫攻坚，确保脱贫成果经得起历史和实践检验。</w:t>
      </w:r>
    </w:p>
    <w:p>
      <w:pPr>
        <w:spacing w:line="560" w:lineRule="exact"/>
        <w:rPr>
          <w:rFonts w:ascii="Times New Roman" w:hAnsi="Times New Roman" w:eastAsia="方正仿宋_GBK" w:cs="Times New Roman"/>
          <w:snapToGrid w:val="0"/>
          <w:color w:val="auto"/>
          <w:kern w:val="0"/>
          <w:sz w:val="32"/>
          <w:szCs w:val="20"/>
          <w:highlight w:val="none"/>
        </w:rPr>
      </w:pPr>
      <w:r>
        <w:rPr>
          <w:rFonts w:ascii="Times New Roman" w:hAnsi="Times New Roman" w:eastAsia="方正仿宋_GBK" w:cs="Times New Roman"/>
          <w:snapToGrid w:val="0"/>
          <w:color w:val="auto"/>
          <w:kern w:val="0"/>
          <w:sz w:val="32"/>
          <w:szCs w:val="32"/>
          <w:highlight w:val="none"/>
        </w:rPr>
        <w:t xml:space="preserve">    </w:t>
      </w:r>
      <w:r>
        <w:rPr>
          <w:rFonts w:ascii="Times New Roman" w:hAnsi="Times New Roman" w:eastAsia="方正仿宋_GBK" w:cs="Times New Roman"/>
          <w:snapToGrid w:val="0"/>
          <w:color w:val="auto"/>
          <w:kern w:val="0"/>
          <w:sz w:val="32"/>
          <w:szCs w:val="20"/>
          <w:highlight w:val="none"/>
        </w:rPr>
        <w:t>决战决胜脱贫攻坚百日提升行动结束后，</w:t>
      </w:r>
      <w:r>
        <w:rPr>
          <w:rFonts w:hint="eastAsia" w:ascii="Times New Roman" w:hAnsi="Times New Roman" w:eastAsia="方正仿宋_GBK" w:cs="Times New Roman"/>
          <w:snapToGrid w:val="0"/>
          <w:color w:val="auto"/>
          <w:kern w:val="0"/>
          <w:sz w:val="32"/>
          <w:szCs w:val="20"/>
          <w:highlight w:val="none"/>
          <w:lang w:eastAsia="zh-CN"/>
        </w:rPr>
        <w:t>县</w:t>
      </w:r>
      <w:r>
        <w:rPr>
          <w:rFonts w:ascii="Times New Roman" w:hAnsi="Times New Roman" w:eastAsia="方正仿宋_GBK" w:cs="Times New Roman"/>
          <w:snapToGrid w:val="0"/>
          <w:color w:val="auto"/>
          <w:kern w:val="0"/>
          <w:sz w:val="32"/>
          <w:szCs w:val="20"/>
          <w:highlight w:val="none"/>
        </w:rPr>
        <w:t>扶贫开发领导小组成员单位要形成专题报告</w:t>
      </w:r>
      <w:r>
        <w:rPr>
          <w:rFonts w:hint="eastAsia" w:ascii="Times New Roman" w:hAnsi="Times New Roman" w:eastAsia="方正仿宋_GBK" w:cs="Times New Roman"/>
          <w:snapToGrid w:val="0"/>
          <w:color w:val="auto"/>
          <w:kern w:val="0"/>
          <w:sz w:val="32"/>
          <w:szCs w:val="20"/>
          <w:highlight w:val="none"/>
        </w:rPr>
        <w:t>于9月2</w:t>
      </w:r>
      <w:r>
        <w:rPr>
          <w:rFonts w:hint="eastAsia" w:ascii="Times New Roman" w:hAnsi="Times New Roman" w:eastAsia="方正仿宋_GBK" w:cs="Times New Roman"/>
          <w:snapToGrid w:val="0"/>
          <w:color w:val="auto"/>
          <w:kern w:val="0"/>
          <w:sz w:val="32"/>
          <w:szCs w:val="20"/>
          <w:highlight w:val="none"/>
          <w:lang w:val="en-US" w:eastAsia="zh-CN"/>
        </w:rPr>
        <w:t>6</w:t>
      </w:r>
      <w:r>
        <w:rPr>
          <w:rFonts w:hint="eastAsia" w:ascii="Times New Roman" w:hAnsi="Times New Roman" w:eastAsia="方正仿宋_GBK" w:cs="Times New Roman"/>
          <w:snapToGrid w:val="0"/>
          <w:color w:val="auto"/>
          <w:kern w:val="0"/>
          <w:sz w:val="32"/>
          <w:szCs w:val="20"/>
          <w:highlight w:val="none"/>
        </w:rPr>
        <w:t>日前</w:t>
      </w:r>
      <w:r>
        <w:rPr>
          <w:rFonts w:ascii="Times New Roman" w:hAnsi="Times New Roman" w:eastAsia="方正仿宋_GBK" w:cs="Times New Roman"/>
          <w:snapToGrid w:val="0"/>
          <w:color w:val="auto"/>
          <w:kern w:val="0"/>
          <w:sz w:val="32"/>
          <w:szCs w:val="20"/>
          <w:highlight w:val="none"/>
        </w:rPr>
        <w:t>报</w:t>
      </w:r>
      <w:r>
        <w:rPr>
          <w:rFonts w:hint="eastAsia" w:ascii="Times New Roman" w:hAnsi="Times New Roman" w:eastAsia="方正仿宋_GBK" w:cs="Times New Roman"/>
          <w:snapToGrid w:val="0"/>
          <w:color w:val="auto"/>
          <w:kern w:val="0"/>
          <w:sz w:val="32"/>
          <w:szCs w:val="20"/>
          <w:highlight w:val="none"/>
          <w:lang w:eastAsia="zh-CN"/>
        </w:rPr>
        <w:t>县脱贫攻坚指挥部</w:t>
      </w:r>
      <w:r>
        <w:rPr>
          <w:rFonts w:hint="eastAsia" w:ascii="Times New Roman" w:hAnsi="Times New Roman" w:eastAsia="方正仿宋_GBK" w:cs="Times New Roman"/>
          <w:snapToGrid w:val="0"/>
          <w:color w:val="auto"/>
          <w:kern w:val="0"/>
          <w:sz w:val="32"/>
          <w:szCs w:val="20"/>
          <w:highlight w:val="none"/>
        </w:rPr>
        <w:t>办公室</w:t>
      </w:r>
      <w:r>
        <w:rPr>
          <w:rFonts w:ascii="Times New Roman" w:hAnsi="Times New Roman" w:eastAsia="方正仿宋_GBK" w:cs="Times New Roman"/>
          <w:snapToGrid w:val="0"/>
          <w:color w:val="auto"/>
          <w:kern w:val="0"/>
          <w:sz w:val="32"/>
          <w:szCs w:val="20"/>
          <w:highlight w:val="none"/>
        </w:rPr>
        <w:t>，重要情况及时报告。</w:t>
      </w:r>
      <w:r>
        <w:rPr>
          <w:rFonts w:hint="eastAsia" w:ascii="Times New Roman" w:hAnsi="Times New Roman" w:eastAsia="方正仿宋_GBK" w:cs="Times New Roman"/>
          <w:snapToGrid w:val="0"/>
          <w:color w:val="auto"/>
          <w:kern w:val="0"/>
          <w:sz w:val="32"/>
          <w:szCs w:val="20"/>
          <w:highlight w:val="none"/>
        </w:rPr>
        <w:t>联系人：</w:t>
      </w:r>
      <w:r>
        <w:rPr>
          <w:rFonts w:hint="eastAsia" w:ascii="Times New Roman" w:hAnsi="Times New Roman" w:eastAsia="方正仿宋_GBK" w:cs="Times New Roman"/>
          <w:snapToGrid w:val="0"/>
          <w:color w:val="auto"/>
          <w:kern w:val="0"/>
          <w:sz w:val="32"/>
          <w:szCs w:val="20"/>
          <w:highlight w:val="none"/>
          <w:lang w:eastAsia="zh-CN"/>
        </w:rPr>
        <w:t>杨恩常</w:t>
      </w:r>
      <w:r>
        <w:rPr>
          <w:rFonts w:hint="eastAsia" w:ascii="Times New Roman" w:hAnsi="Times New Roman" w:eastAsia="方正仿宋_GBK" w:cs="Times New Roman"/>
          <w:snapToGrid w:val="0"/>
          <w:color w:val="auto"/>
          <w:kern w:val="0"/>
          <w:sz w:val="32"/>
          <w:szCs w:val="20"/>
          <w:highlight w:val="none"/>
        </w:rPr>
        <w:t>，电话：</w:t>
      </w:r>
      <w:r>
        <w:rPr>
          <w:rFonts w:hint="eastAsia" w:ascii="Times New Roman" w:hAnsi="Times New Roman" w:eastAsia="方正仿宋_GBK" w:cs="Times New Roman"/>
          <w:snapToGrid w:val="0"/>
          <w:color w:val="auto"/>
          <w:kern w:val="0"/>
          <w:sz w:val="32"/>
          <w:szCs w:val="20"/>
          <w:highlight w:val="none"/>
          <w:lang w:val="en-US" w:eastAsia="zh-CN"/>
        </w:rPr>
        <w:t>13578289866</w:t>
      </w:r>
      <w:r>
        <w:rPr>
          <w:rFonts w:hint="eastAsia" w:ascii="Times New Roman" w:hAnsi="Times New Roman" w:eastAsia="方正仿宋_GBK" w:cs="Times New Roman"/>
          <w:snapToGrid w:val="0"/>
          <w:color w:val="auto"/>
          <w:kern w:val="0"/>
          <w:sz w:val="32"/>
          <w:szCs w:val="20"/>
          <w:highlight w:val="none"/>
        </w:rPr>
        <w:t>，收文邮箱：</w:t>
      </w:r>
      <w:r>
        <w:rPr>
          <w:rFonts w:hint="eastAsia" w:ascii="Times New Roman" w:hAnsi="Times New Roman" w:eastAsia="方正仿宋_GBK" w:cs="Times New Roman"/>
          <w:snapToGrid w:val="0"/>
          <w:color w:val="auto"/>
          <w:kern w:val="0"/>
          <w:sz w:val="32"/>
          <w:szCs w:val="20"/>
          <w:highlight w:val="none"/>
          <w:lang w:val="en-US" w:eastAsia="zh-CN"/>
        </w:rPr>
        <w:t>245921506</w:t>
      </w:r>
      <w:r>
        <w:rPr>
          <w:rFonts w:hint="eastAsia" w:ascii="Times New Roman" w:hAnsi="Times New Roman" w:eastAsia="方正仿宋_GBK" w:cs="Times New Roman"/>
          <w:snapToGrid w:val="0"/>
          <w:color w:val="auto"/>
          <w:kern w:val="0"/>
          <w:sz w:val="32"/>
          <w:szCs w:val="20"/>
          <w:highlight w:val="none"/>
        </w:rPr>
        <w:t>@qq.com。</w:t>
      </w:r>
    </w:p>
    <w:p>
      <w:pPr>
        <w:spacing w:line="560" w:lineRule="exact"/>
        <w:rPr>
          <w:rFonts w:ascii="Times New Roman" w:hAnsi="Times New Roman" w:eastAsia="方正仿宋_GBK" w:cs="Times New Roman"/>
          <w:color w:val="auto"/>
          <w:sz w:val="32"/>
          <w:szCs w:val="20"/>
          <w:highlight w:val="none"/>
        </w:rPr>
      </w:pPr>
    </w:p>
    <w:p>
      <w:pPr>
        <w:spacing w:line="560" w:lineRule="exact"/>
        <w:rPr>
          <w:rFonts w:ascii="Times New Roman" w:hAnsi="Times New Roman" w:eastAsia="方正仿宋_GBK" w:cs="Times New Roman"/>
          <w:color w:val="auto"/>
          <w:sz w:val="32"/>
          <w:szCs w:val="20"/>
          <w:highlight w:val="none"/>
        </w:rPr>
      </w:pPr>
    </w:p>
    <w:p>
      <w:pPr>
        <w:spacing w:line="560" w:lineRule="exact"/>
        <w:rPr>
          <w:rFonts w:ascii="Times New Roman" w:hAnsi="Times New Roman" w:eastAsia="仿宋_GB2312" w:cs="Times New Roman"/>
          <w:color w:val="auto"/>
          <w:sz w:val="28"/>
          <w:szCs w:val="28"/>
          <w:highlight w:val="none"/>
        </w:rPr>
      </w:pPr>
    </w:p>
    <w:p>
      <w:pPr>
        <w:spacing w:line="560" w:lineRule="exact"/>
        <w:rPr>
          <w:rFonts w:ascii="Times New Roman" w:hAnsi="Times New Roman" w:eastAsia="仿宋_GB2312" w:cs="Times New Roman"/>
          <w:color w:val="auto"/>
          <w:sz w:val="28"/>
          <w:szCs w:val="28"/>
          <w:highlight w:val="none"/>
        </w:rPr>
      </w:pPr>
    </w:p>
    <w:p>
      <w:pPr>
        <w:spacing w:line="560" w:lineRule="exact"/>
        <w:rPr>
          <w:rFonts w:ascii="Times New Roman" w:hAnsi="Times New Roman" w:eastAsia="仿宋_GB2312" w:cs="Times New Roman"/>
          <w:color w:val="auto"/>
          <w:sz w:val="28"/>
          <w:szCs w:val="28"/>
          <w:highlight w:val="none"/>
        </w:rPr>
      </w:pPr>
    </w:p>
    <w:p>
      <w:pPr>
        <w:spacing w:line="560" w:lineRule="exact"/>
        <w:rPr>
          <w:rFonts w:ascii="Times New Roman" w:hAnsi="Times New Roman" w:eastAsia="仿宋_GB2312" w:cs="Times New Roman"/>
          <w:color w:val="auto"/>
          <w:sz w:val="28"/>
          <w:szCs w:val="28"/>
          <w:highlight w:val="none"/>
        </w:rPr>
      </w:pPr>
    </w:p>
    <w:p>
      <w:pPr>
        <w:spacing w:line="560" w:lineRule="exact"/>
        <w:rPr>
          <w:rFonts w:ascii="Times New Roman" w:hAnsi="Times New Roman" w:eastAsia="仿宋_GB2312" w:cs="Times New Roman"/>
          <w:color w:val="auto"/>
          <w:sz w:val="28"/>
          <w:szCs w:val="28"/>
          <w:highlight w:val="none"/>
        </w:rPr>
      </w:pPr>
    </w:p>
    <w:p>
      <w:pPr>
        <w:spacing w:line="560" w:lineRule="exact"/>
        <w:rPr>
          <w:rFonts w:ascii="Times New Roman" w:hAnsi="Times New Roman" w:eastAsia="仿宋_GB2312" w:cs="Times New Roman"/>
          <w:color w:val="auto"/>
          <w:sz w:val="28"/>
          <w:szCs w:val="28"/>
          <w:highlight w:val="none"/>
        </w:rPr>
      </w:pPr>
    </w:p>
    <w:p>
      <w:pPr>
        <w:spacing w:line="560" w:lineRule="exact"/>
        <w:rPr>
          <w:rFonts w:ascii="Times New Roman" w:hAnsi="Times New Roman" w:eastAsia="仿宋_GB2312" w:cs="Times New Roman"/>
          <w:color w:val="auto"/>
          <w:sz w:val="28"/>
          <w:szCs w:val="28"/>
          <w:highlight w:val="none"/>
        </w:rPr>
      </w:pPr>
    </w:p>
    <w:p>
      <w:pPr>
        <w:spacing w:line="560" w:lineRule="exact"/>
        <w:rPr>
          <w:rFonts w:ascii="Times New Roman" w:hAnsi="Times New Roman" w:eastAsia="仿宋_GB2312" w:cs="Times New Roman"/>
          <w:color w:val="auto"/>
          <w:sz w:val="28"/>
          <w:szCs w:val="28"/>
          <w:highlight w:val="none"/>
        </w:rPr>
      </w:pPr>
    </w:p>
    <w:p>
      <w:pPr>
        <w:spacing w:line="560" w:lineRule="exact"/>
        <w:rPr>
          <w:rFonts w:ascii="Times New Roman" w:hAnsi="Times New Roman" w:eastAsia="仿宋_GB2312" w:cs="Times New Roman"/>
          <w:color w:val="auto"/>
          <w:sz w:val="28"/>
          <w:szCs w:val="28"/>
          <w:highlight w:val="none"/>
        </w:rPr>
      </w:pPr>
    </w:p>
    <w:p>
      <w:pPr>
        <w:spacing w:line="560" w:lineRule="exact"/>
        <w:rPr>
          <w:rFonts w:hint="eastAsia" w:ascii="Times New Roman" w:hAnsi="Times New Roman" w:eastAsia="仿宋_GB2312" w:cs="Times New Roman"/>
          <w:color w:val="auto"/>
          <w:sz w:val="28"/>
          <w:szCs w:val="28"/>
          <w:highlight w:val="none"/>
        </w:rPr>
      </w:pPr>
    </w:p>
    <w:p>
      <w:pPr>
        <w:spacing w:line="560" w:lineRule="exact"/>
        <w:rPr>
          <w:rFonts w:hint="eastAsia" w:ascii="Times New Roman" w:hAnsi="Times New Roman" w:eastAsia="仿宋_GB2312" w:cs="Times New Roman"/>
          <w:color w:val="auto"/>
          <w:sz w:val="28"/>
          <w:szCs w:val="28"/>
          <w:highlight w:val="none"/>
        </w:rPr>
      </w:pPr>
    </w:p>
    <w:p>
      <w:pPr>
        <w:spacing w:line="560" w:lineRule="exact"/>
        <w:rPr>
          <w:rFonts w:hint="eastAsia" w:ascii="Times New Roman" w:hAnsi="Times New Roman" w:eastAsia="仿宋_GB2312" w:cs="Times New Roman"/>
          <w:color w:val="auto"/>
          <w:sz w:val="28"/>
          <w:szCs w:val="28"/>
          <w:highlight w:val="none"/>
        </w:rPr>
      </w:pPr>
    </w:p>
    <w:p>
      <w:pPr>
        <w:spacing w:line="560" w:lineRule="exact"/>
        <w:rPr>
          <w:rFonts w:hint="eastAsia" w:ascii="Times New Roman" w:hAnsi="Times New Roman" w:eastAsia="仿宋_GB2312" w:cs="Times New Roman"/>
          <w:color w:val="auto"/>
          <w:sz w:val="28"/>
          <w:szCs w:val="28"/>
          <w:highlight w:val="none"/>
        </w:rPr>
      </w:pPr>
    </w:p>
    <w:p>
      <w:pPr>
        <w:spacing w:line="560" w:lineRule="exact"/>
        <w:rPr>
          <w:rFonts w:hint="eastAsia" w:ascii="Times New Roman" w:hAnsi="Times New Roman" w:eastAsia="仿宋_GB2312" w:cs="Times New Roman"/>
          <w:color w:val="auto"/>
          <w:sz w:val="28"/>
          <w:szCs w:val="28"/>
          <w:highlight w:val="none"/>
        </w:rPr>
      </w:pPr>
    </w:p>
    <w:p>
      <w:pPr>
        <w:spacing w:line="560" w:lineRule="exact"/>
        <w:rPr>
          <w:rFonts w:ascii="Times New Roman" w:hAnsi="Times New Roman" w:eastAsia="仿宋_GB2312" w:cs="Times New Roman"/>
          <w:color w:val="auto"/>
          <w:sz w:val="28"/>
          <w:szCs w:val="28"/>
          <w:highlight w:val="none"/>
        </w:rPr>
      </w:pPr>
    </w:p>
    <w:p>
      <w:pPr>
        <w:rPr>
          <w:rFonts w:ascii="Times New Roman" w:hAnsi="Times New Roman" w:eastAsia="仿宋_GB2312" w:cs="Times New Roman"/>
          <w:color w:val="auto"/>
          <w:sz w:val="28"/>
          <w:szCs w:val="28"/>
          <w:highlight w:val="none"/>
        </w:rPr>
      </w:pPr>
    </w:p>
    <w:p>
      <w:pPr>
        <w:ind w:firstLine="280" w:firstLineChars="100"/>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pict>
          <v:line id="直线 5" o:spid="_x0000_s1084" o:spt="20" style="position:absolute;left:0pt;margin-left:0pt;margin-top:0pt;height:0pt;width:441pt;z-index:251661312;mso-width-relative:page;mso-height-relative:page;" coordsize="21600,21600">
            <v:path arrowok="t"/>
            <v:fill focussize="0,0"/>
            <v:stroke weight="1pt"/>
            <v:imagedata o:title=""/>
            <o:lock v:ext="edit"/>
          </v:line>
        </w:pict>
      </w:r>
      <w:r>
        <w:rPr>
          <w:rFonts w:hint="eastAsia" w:ascii="Times New Roman" w:hAnsi="Times New Roman" w:eastAsia="方正仿宋_GBK" w:cs="Times New Roman"/>
          <w:color w:val="auto"/>
          <w:sz w:val="28"/>
          <w:szCs w:val="28"/>
          <w:highlight w:val="none"/>
          <w:lang w:eastAsia="zh-CN"/>
        </w:rPr>
        <w:t>梁河县</w:t>
      </w:r>
      <w:r>
        <w:rPr>
          <w:rFonts w:ascii="Times New Roman" w:hAnsi="Times New Roman" w:eastAsia="方正仿宋_GBK" w:cs="Times New Roman"/>
          <w:color w:val="auto"/>
          <w:sz w:val="28"/>
          <w:szCs w:val="28"/>
          <w:highlight w:val="none"/>
        </w:rPr>
        <w:t>扶贫开发领导小组办公室          2020年</w:t>
      </w:r>
      <w:r>
        <w:rPr>
          <w:rFonts w:hint="eastAsia" w:ascii="Times New Roman" w:hAnsi="Times New Roman" w:eastAsia="方正仿宋_GBK" w:cs="Times New Roman"/>
          <w:color w:val="auto"/>
          <w:sz w:val="28"/>
          <w:szCs w:val="28"/>
          <w:highlight w:val="none"/>
          <w:lang w:val="en-US" w:eastAsia="zh-CN"/>
        </w:rPr>
        <w:t>8</w:t>
      </w:r>
      <w:r>
        <w:rPr>
          <w:rFonts w:ascii="Times New Roman" w:hAnsi="Times New Roman" w:eastAsia="方正仿宋_GBK" w:cs="Times New Roman"/>
          <w:color w:val="auto"/>
          <w:sz w:val="28"/>
          <w:szCs w:val="28"/>
          <w:highlight w:val="none"/>
        </w:rPr>
        <w:t>月</w:t>
      </w:r>
      <w:r>
        <w:rPr>
          <w:rFonts w:hint="eastAsia" w:ascii="Times New Roman" w:hAnsi="Times New Roman" w:eastAsia="方正仿宋_GBK" w:cs="Times New Roman"/>
          <w:color w:val="auto"/>
          <w:sz w:val="28"/>
          <w:szCs w:val="28"/>
          <w:highlight w:val="none"/>
          <w:lang w:val="en-US" w:eastAsia="zh-CN"/>
        </w:rPr>
        <w:t>5</w:t>
      </w:r>
      <w:r>
        <w:rPr>
          <w:rFonts w:ascii="Times New Roman" w:hAnsi="Times New Roman" w:eastAsia="方正仿宋_GBK" w:cs="Times New Roman"/>
          <w:color w:val="auto"/>
          <w:sz w:val="28"/>
          <w:szCs w:val="28"/>
          <w:highlight w:val="none"/>
        </w:rPr>
        <w:t>日印</w:t>
      </w:r>
      <w:r>
        <w:rPr>
          <w:rFonts w:hint="eastAsia" w:ascii="Times New Roman" w:hAnsi="Times New Roman" w:eastAsia="方正仿宋_GBK" w:cs="Times New Roman"/>
          <w:color w:val="auto"/>
          <w:sz w:val="28"/>
          <w:szCs w:val="28"/>
          <w:highlight w:val="none"/>
        </w:rPr>
        <w:t>发</w:t>
      </w:r>
    </w:p>
    <w:p>
      <w:pPr>
        <w:spacing w:line="20" w:lineRule="exact"/>
      </w:pPr>
      <w:r>
        <w:rPr>
          <w:rFonts w:ascii="Times New Roman" w:hAnsi="Times New Roman" w:cs="Times New Roman"/>
          <w:color w:val="auto"/>
          <w:highlight w:val="none"/>
        </w:rPr>
        <w:pict>
          <v:line id="直线 6" o:spid="_x0000_s1085" o:spt="20" style="position:absolute;left:0pt;margin-left:0pt;margin-top:0pt;height:0pt;width:441pt;z-index:251662336;mso-width-relative:page;mso-height-relative:page;" coordsize="21600,21600">
            <v:path arrowok="t"/>
            <v:fill focussize="0,0"/>
            <v:stroke weight="1pt"/>
            <v:imagedata o:title=""/>
            <o:lock v:ext="edit"/>
          </v:line>
        </w:pic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fldChar w:fldCharType="begin"/>
    </w:r>
    <w:r>
      <w:instrText xml:space="preserve"> PAGE   \* MERGEFORMAT </w:instrText>
    </w:r>
    <w:r>
      <w:fldChar w:fldCharType="separate"/>
    </w:r>
    <w:r>
      <w:rPr>
        <w:lang w:val="zh-CN"/>
      </w:rPr>
      <w:t>-</w:t>
    </w:r>
    <w:r>
      <w:t xml:space="preserve"> 4 -</w: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9C46FC"/>
    <w:rsid w:val="1389582D"/>
    <w:rsid w:val="188F185A"/>
    <w:rsid w:val="303E3833"/>
    <w:rsid w:val="345A1A2B"/>
    <w:rsid w:val="38297ADA"/>
    <w:rsid w:val="39317F6C"/>
    <w:rsid w:val="423D0D0B"/>
    <w:rsid w:val="44E36130"/>
    <w:rsid w:val="45DE2F76"/>
    <w:rsid w:val="4A377E9F"/>
    <w:rsid w:val="5314603B"/>
    <w:rsid w:val="670756F9"/>
    <w:rsid w:val="68D55CDC"/>
    <w:rsid w:val="698F34BE"/>
    <w:rsid w:val="6A3960D6"/>
    <w:rsid w:val="7E422E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alloon Text"/>
    <w:basedOn w:val="1"/>
    <w:link w:val="7"/>
    <w:unhideWhenUsed/>
    <w:uiPriority w:val="99"/>
    <w:rPr>
      <w:rFonts w:cs="Times New Roman"/>
      <w:sz w:val="18"/>
      <w:szCs w:val="18"/>
    </w:rPr>
  </w:style>
  <w:style w:type="paragraph" w:styleId="3">
    <w:name w:val="footer"/>
    <w:basedOn w:val="1"/>
    <w:link w:val="8"/>
    <w:uiPriority w:val="99"/>
    <w:pPr>
      <w:tabs>
        <w:tab w:val="center" w:pos="4153"/>
        <w:tab w:val="right" w:pos="8306"/>
      </w:tabs>
      <w:snapToGrid w:val="0"/>
      <w:jc w:val="left"/>
    </w:pPr>
    <w:rPr>
      <w:rFonts w:ascii="Times New Roman" w:hAnsi="Times New Roman" w:cs="Times New Roman"/>
      <w:kern w:val="0"/>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Times New Roman" w:hAnsi="Times New Roman" w:cs="Times New Roman"/>
      <w:kern w:val="0"/>
      <w:sz w:val="18"/>
      <w:szCs w:val="18"/>
    </w:rPr>
  </w:style>
  <w:style w:type="character" w:customStyle="1" w:styleId="7">
    <w:name w:val="批注框文本 Char"/>
    <w:link w:val="2"/>
    <w:semiHidden/>
    <w:qFormat/>
    <w:uiPriority w:val="99"/>
    <w:rPr>
      <w:rFonts w:ascii="Calibri" w:hAnsi="Calibri" w:eastAsia="宋体" w:cs="Times New Roman"/>
      <w:sz w:val="18"/>
      <w:szCs w:val="18"/>
    </w:rPr>
  </w:style>
  <w:style w:type="character" w:customStyle="1" w:styleId="8">
    <w:name w:val="页脚 Char"/>
    <w:link w:val="3"/>
    <w:qFormat/>
    <w:uiPriority w:val="99"/>
    <w:rPr>
      <w:rFonts w:ascii="Times New Roman" w:hAnsi="Times New Roman" w:eastAsia="宋体" w:cs="Times New Roman"/>
      <w:kern w:val="0"/>
      <w:sz w:val="18"/>
      <w:szCs w:val="18"/>
    </w:rPr>
  </w:style>
  <w:style w:type="character" w:customStyle="1" w:styleId="9">
    <w:name w:val="日期 Char"/>
    <w:basedOn w:val="6"/>
    <w:link w:val="10"/>
    <w:qFormat/>
    <w:uiPriority w:val="0"/>
    <w:rPr>
      <w:rFonts w:ascii="Calibri" w:hAnsi="Calibri" w:eastAsia="宋体" w:cs="Times New Roman"/>
    </w:rPr>
  </w:style>
  <w:style w:type="paragraph" w:customStyle="1" w:styleId="10">
    <w:name w:val="Date"/>
    <w:basedOn w:val="1"/>
    <w:next w:val="1"/>
    <w:link w:val="9"/>
    <w:qFormat/>
    <w:uiPriority w:val="0"/>
    <w:pPr>
      <w:ind w:left="100" w:leftChars="2500"/>
    </w:pPr>
  </w:style>
  <w:style w:type="character" w:customStyle="1" w:styleId="11">
    <w:name w:val="页眉 Char"/>
    <w:link w:val="4"/>
    <w:qFormat/>
    <w:uiPriority w:val="0"/>
    <w:rPr>
      <w:rFonts w:ascii="Times New Roman" w:hAnsi="Times New Roman" w:eastAsia="宋体" w:cs="Times New Roman"/>
      <w:kern w:val="0"/>
      <w:sz w:val="18"/>
      <w:szCs w:val="18"/>
    </w:rPr>
  </w:style>
  <w:style w:type="character" w:customStyle="1" w:styleId="12">
    <w:name w:val="page number"/>
    <w:basedOn w:val="6"/>
    <w:qFormat/>
    <w:uiPriority w:val="0"/>
    <w:rPr>
      <w:rFonts w:ascii="Times New Roman" w:hAnsi="Times New Roman" w:eastAsia="宋体" w:cs="Times New Roman"/>
    </w:rPr>
  </w:style>
  <w:style w:type="paragraph" w:customStyle="1" w:styleId="13">
    <w:name w:val="Char"/>
    <w:basedOn w:val="1"/>
    <w:qFormat/>
    <w:uiPriority w:val="0"/>
    <w:pPr>
      <w:widowControl/>
      <w:spacing w:after="160" w:afterLines="0" w:line="240" w:lineRule="exact"/>
      <w:jc w:val="left"/>
    </w:pPr>
    <w:rPr>
      <w:rFonts w:ascii="Verdana" w:hAnsi="Verdana" w:eastAsia="宋体" w:cs="Verdana"/>
      <w:kern w:val="0"/>
      <w:sz w:val="20"/>
      <w:szCs w:val="20"/>
      <w:lang w:eastAsia="en-US"/>
    </w:rPr>
  </w:style>
  <w:style w:type="paragraph" w:customStyle="1" w:styleId="14">
    <w:name w:val="List Paragraph"/>
    <w:basedOn w:val="1"/>
    <w:qFormat/>
    <w:uiPriority w:val="0"/>
    <w:pPr>
      <w:ind w:firstLine="420" w:firstLineChars="200"/>
    </w:pPr>
  </w:style>
  <w:style w:type="paragraph" w:customStyle="1" w:styleId="1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4"/>
    <customShpInfo spid="_x0000_s108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2023-07-19T08:16:00Z</dcterms:created>
  <dc:creator>Administrator</dc:creator>
  <cp:lastModifiedBy>Administrator</cp:lastModifiedBy>
  <dcterms:modified xsi:type="dcterms:W3CDTF">2023-07-19T08:19:12Z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