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75BE0">
      <w:pPr>
        <w:rPr>
          <w:rFonts w:hint="eastAsia" w:ascii="Arial" w:hAnsi="Arial" w:eastAsia="宋体" w:cs="Arial"/>
          <w:color w:val="4B4B4B"/>
          <w:kern w:val="0"/>
          <w:sz w:val="44"/>
          <w:szCs w:val="44"/>
        </w:rPr>
      </w:pPr>
      <w:r>
        <w:rPr>
          <w:rFonts w:hint="eastAsia" w:ascii="Helvetica" w:hAnsi="Helvetica" w:cs="Helvetica"/>
          <w:b/>
          <w:bCs/>
          <w:color w:val="196597"/>
          <w:sz w:val="18"/>
          <w:szCs w:val="18"/>
          <w:shd w:val="clear" w:color="auto" w:fill="FFFFFF"/>
        </w:rPr>
        <w:t xml:space="preserve">          </w:t>
      </w:r>
      <w:r>
        <w:rPr>
          <w:rFonts w:hint="eastAsia" w:ascii="Helvetica" w:hAnsi="Helvetica" w:cs="Helvetica"/>
          <w:b/>
          <w:bCs/>
          <w:color w:val="196597"/>
          <w:sz w:val="44"/>
          <w:szCs w:val="44"/>
          <w:shd w:val="clear" w:color="auto" w:fill="FFFFFF"/>
        </w:rPr>
        <w:t xml:space="preserve">   </w:t>
      </w:r>
      <w:r>
        <w:rPr>
          <w:rFonts w:ascii="Arial" w:hAnsi="Arial" w:eastAsia="宋体" w:cs="Arial"/>
          <w:color w:val="4B4B4B"/>
          <w:kern w:val="0"/>
          <w:sz w:val="44"/>
          <w:szCs w:val="44"/>
        </w:rPr>
        <w:t>梁河县商品房退出房源公示</w:t>
      </w:r>
    </w:p>
    <w:p w14:paraId="2978A418">
      <w:pPr>
        <w:widowControl/>
        <w:shd w:val="clear" w:color="auto" w:fill="FFFFFF"/>
        <w:ind w:firstLine="640"/>
        <w:jc w:val="left"/>
        <w:rPr>
          <w:rFonts w:ascii="Arial" w:hAnsi="Arial" w:eastAsia="宋体" w:cs="Arial"/>
          <w:color w:val="4B4B4B"/>
          <w:kern w:val="0"/>
          <w:sz w:val="32"/>
          <w:szCs w:val="32"/>
        </w:rPr>
      </w:pPr>
      <w:r>
        <w:rPr>
          <w:rFonts w:ascii="Arial" w:hAnsi="Arial" w:eastAsia="宋体" w:cs="Arial"/>
          <w:color w:val="4B4B4B"/>
          <w:kern w:val="0"/>
          <w:sz w:val="32"/>
          <w:szCs w:val="32"/>
        </w:rPr>
        <w:t>兹有盈江县中亚房地产开发有限公司梁河分公司商品房退出房源一套，项目名称：梁河县怡心花园三期三标段；房屋坐落：梁河县遮岛镇勐底社区先锋路128号；幢号:27幢(栋)；单元:27-1；房号:128-147号；所在层:1-3层；用途:住宅;建筑面积:289.49㎡；合同总价:1900000.00元。</w:t>
      </w:r>
    </w:p>
    <w:p w14:paraId="582A0C74">
      <w:pPr>
        <w:widowControl/>
        <w:shd w:val="clear" w:color="auto" w:fill="FFFFFF"/>
        <w:ind w:firstLine="640"/>
        <w:jc w:val="left"/>
        <w:rPr>
          <w:rFonts w:ascii="Arial" w:hAnsi="Arial" w:eastAsia="宋体" w:cs="Arial"/>
          <w:color w:val="4B4B4B"/>
          <w:kern w:val="0"/>
          <w:sz w:val="32"/>
          <w:szCs w:val="32"/>
        </w:rPr>
      </w:pPr>
      <w:r>
        <w:rPr>
          <w:rFonts w:ascii="Arial" w:hAnsi="Arial" w:eastAsia="宋体" w:cs="Arial"/>
          <w:color w:val="4B4B4B"/>
          <w:kern w:val="0"/>
          <w:sz w:val="32"/>
          <w:szCs w:val="32"/>
        </w:rPr>
        <w:t>报名方式：登录德宏州房产交易综合服务平台</w:t>
      </w:r>
    </w:p>
    <w:p w14:paraId="50E2F60C">
      <w:pPr>
        <w:widowControl/>
        <w:shd w:val="clear" w:color="auto" w:fill="FFFFFF"/>
        <w:ind w:firstLine="322"/>
        <w:jc w:val="left"/>
        <w:rPr>
          <w:rFonts w:ascii="Arial" w:hAnsi="Arial" w:eastAsia="宋体" w:cs="Arial"/>
          <w:color w:val="4B4B4B"/>
          <w:kern w:val="0"/>
          <w:sz w:val="32"/>
          <w:szCs w:val="32"/>
        </w:rPr>
      </w:pPr>
      <w:r>
        <w:rPr>
          <w:rFonts w:ascii="Arial" w:hAnsi="Arial" w:eastAsia="宋体" w:cs="Arial"/>
          <w:color w:val="4B4B4B"/>
          <w:kern w:val="0"/>
          <w:sz w:val="32"/>
          <w:szCs w:val="32"/>
        </w:rPr>
        <w:t>(http：//www.dhhouse.org)报名，或者到盈江县中亚房地产售楼部报名，电话0692—6168111。</w:t>
      </w:r>
    </w:p>
    <w:p w14:paraId="3533B7AE">
      <w:pPr>
        <w:widowControl/>
        <w:shd w:val="clear" w:color="auto" w:fill="FFFFFF"/>
        <w:ind w:firstLine="640"/>
        <w:jc w:val="left"/>
        <w:rPr>
          <w:rFonts w:ascii="Arial" w:hAnsi="Arial" w:eastAsia="宋体" w:cs="Arial"/>
          <w:color w:val="4B4B4B"/>
          <w:kern w:val="0"/>
          <w:sz w:val="32"/>
          <w:szCs w:val="32"/>
        </w:rPr>
      </w:pPr>
      <w:r>
        <w:rPr>
          <w:rFonts w:ascii="Arial" w:hAnsi="Arial" w:eastAsia="宋体" w:cs="Arial"/>
          <w:color w:val="4B4B4B"/>
          <w:kern w:val="0"/>
          <w:sz w:val="32"/>
          <w:szCs w:val="32"/>
        </w:rPr>
        <w:t>注：公示起至时间2020年9月21日—2020年10月20日，报名截止时间为2020年10月20日，逾期不</w:t>
      </w:r>
      <w:r>
        <w:rPr>
          <w:rFonts w:hint="eastAsia" w:ascii="Arial" w:hAnsi="Arial" w:eastAsia="宋体" w:cs="Arial"/>
          <w:color w:val="4B4B4B"/>
          <w:kern w:val="0"/>
          <w:sz w:val="32"/>
          <w:szCs w:val="32"/>
          <w:lang w:val="en-US" w:eastAsia="zh-CN"/>
        </w:rPr>
        <w:t>再</w:t>
      </w:r>
      <w:bookmarkStart w:id="0" w:name="_GoBack"/>
      <w:bookmarkEnd w:id="0"/>
      <w:r>
        <w:rPr>
          <w:rFonts w:ascii="Arial" w:hAnsi="Arial" w:eastAsia="宋体" w:cs="Arial"/>
          <w:color w:val="4B4B4B"/>
          <w:kern w:val="0"/>
          <w:sz w:val="32"/>
          <w:szCs w:val="32"/>
        </w:rPr>
        <w:t>受理；退出房源申购摇号时间待报名截止后另行通知。</w:t>
      </w:r>
    </w:p>
    <w:p w14:paraId="2AE9FE5E">
      <w:pPr>
        <w:widowControl/>
        <w:shd w:val="clear" w:color="auto" w:fill="FFFFFF"/>
        <w:ind w:firstLine="640"/>
        <w:jc w:val="left"/>
        <w:rPr>
          <w:rFonts w:ascii="Arial" w:hAnsi="Arial" w:eastAsia="宋体" w:cs="Arial"/>
          <w:color w:val="4B4B4B"/>
          <w:kern w:val="0"/>
          <w:sz w:val="32"/>
          <w:szCs w:val="32"/>
        </w:rPr>
      </w:pPr>
      <w:r>
        <w:rPr>
          <w:rFonts w:ascii="Arial" w:hAnsi="Arial" w:eastAsia="宋体" w:cs="Arial"/>
          <w:color w:val="4B4B4B"/>
          <w:kern w:val="0"/>
          <w:sz w:val="32"/>
          <w:szCs w:val="32"/>
        </w:rPr>
        <w:t>梁河县住房保障和房地产管理中心办公室电话：(0692)6161741</w:t>
      </w:r>
    </w:p>
    <w:p w14:paraId="6D641330">
      <w:pPr>
        <w:widowControl/>
        <w:shd w:val="clear" w:color="auto" w:fill="FFFFFF"/>
        <w:spacing w:before="215" w:after="107"/>
        <w:ind w:firstLine="322"/>
        <w:jc w:val="right"/>
        <w:rPr>
          <w:rFonts w:ascii="Arial" w:hAnsi="Arial" w:eastAsia="宋体" w:cs="Arial"/>
          <w:color w:val="4B4B4B"/>
          <w:kern w:val="0"/>
          <w:sz w:val="32"/>
          <w:szCs w:val="32"/>
        </w:rPr>
      </w:pPr>
      <w:r>
        <w:rPr>
          <w:rFonts w:ascii="Arial" w:hAnsi="Arial" w:eastAsia="宋体" w:cs="Arial"/>
          <w:color w:val="4B4B4B"/>
          <w:kern w:val="0"/>
          <w:sz w:val="32"/>
          <w:szCs w:val="32"/>
        </w:rPr>
        <w:t> </w:t>
      </w:r>
    </w:p>
    <w:p w14:paraId="1C088ED6">
      <w:pPr>
        <w:widowControl/>
        <w:shd w:val="clear" w:color="auto" w:fill="FFFFFF"/>
        <w:ind w:right="320" w:firstLine="1760" w:firstLineChars="550"/>
        <w:rPr>
          <w:rFonts w:ascii="Arial" w:hAnsi="Arial" w:eastAsia="宋体" w:cs="Arial"/>
          <w:color w:val="4B4B4B"/>
          <w:kern w:val="0"/>
          <w:sz w:val="32"/>
          <w:szCs w:val="32"/>
        </w:rPr>
      </w:pPr>
      <w:r>
        <w:rPr>
          <w:rFonts w:ascii="Arial" w:hAnsi="Arial" w:eastAsia="宋体" w:cs="Arial"/>
          <w:color w:val="4B4B4B"/>
          <w:kern w:val="0"/>
          <w:sz w:val="32"/>
          <w:szCs w:val="32"/>
        </w:rPr>
        <w:t>梁河县住房保障和房地产管理中心</w:t>
      </w:r>
    </w:p>
    <w:p w14:paraId="0A886EB2">
      <w:pPr>
        <w:widowControl/>
        <w:shd w:val="clear" w:color="auto" w:fill="FFFFFF"/>
        <w:ind w:firstLine="322"/>
        <w:jc w:val="right"/>
        <w:rPr>
          <w:rFonts w:hint="eastAsia" w:ascii="Arial" w:hAnsi="Arial" w:eastAsia="宋体" w:cs="Arial"/>
          <w:color w:val="4B4B4B"/>
          <w:kern w:val="0"/>
          <w:sz w:val="32"/>
          <w:szCs w:val="32"/>
        </w:rPr>
      </w:pPr>
      <w:r>
        <w:rPr>
          <w:rFonts w:ascii="Arial" w:hAnsi="Arial" w:eastAsia="宋体" w:cs="Arial"/>
          <w:color w:val="4B4B4B"/>
          <w:kern w:val="0"/>
          <w:sz w:val="32"/>
          <w:szCs w:val="32"/>
        </w:rPr>
        <w:t>            2020年9月21</w:t>
      </w:r>
      <w:r>
        <w:rPr>
          <w:rFonts w:hint="eastAsia" w:ascii="Arial" w:hAnsi="Arial" w:eastAsia="宋体" w:cs="Arial"/>
          <w:color w:val="4B4B4B"/>
          <w:kern w:val="0"/>
          <w:sz w:val="32"/>
          <w:szCs w:val="32"/>
        </w:rPr>
        <w:t>日</w:t>
      </w:r>
    </w:p>
    <w:p w14:paraId="0EF88FC7">
      <w:pPr>
        <w:widowControl/>
        <w:shd w:val="clear" w:color="auto" w:fill="FFFFFF"/>
        <w:ind w:firstLine="322"/>
        <w:jc w:val="right"/>
        <w:rPr>
          <w:rFonts w:ascii="Arial" w:hAnsi="Arial" w:eastAsia="宋体" w:cs="Arial"/>
          <w:color w:val="4B4B4B"/>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kNjQxM2QwNzdjMTcxZmVlOGEyYzcwZGQ4MWZhOTYifQ=="/>
  </w:docVars>
  <w:rsids>
    <w:rsidRoot w:val="00004E13"/>
    <w:rsid w:val="00004E13"/>
    <w:rsid w:val="009C1254"/>
    <w:rsid w:val="7A6C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278</Words>
  <Characters>375</Characters>
  <Lines>2</Lines>
  <Paragraphs>1</Paragraphs>
  <TotalTime>2</TotalTime>
  <ScaleCrop>false</ScaleCrop>
  <LinksUpToDate>false</LinksUpToDate>
  <CharactersWithSpaces>401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2020-12-15T00:41:00Z</dcterms:created>
  <dc:creator>LenHk</dc:creator>
  <cp:lastModifiedBy>陶明翠</cp:lastModifiedBy>
  <dcterms:modified xsi:type="dcterms:W3CDTF">2025-09-10T01:36:12Z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42BAC248E47A4CE18E0FAA915F00EA48_12</vt:lpwstr>
  </property>
</Properties>
</file>